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B9B70" w14:textId="2B9477D5" w:rsidR="00DD74A1" w:rsidRPr="00A25080" w:rsidRDefault="00DD74A1" w:rsidP="00A25080">
      <w:pPr>
        <w:pStyle w:val="Corpodetexto"/>
        <w:spacing w:after="0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A25080">
        <w:rPr>
          <w:rFonts w:ascii="Bookman Old Style" w:hAnsi="Bookman Old Style"/>
          <w:b/>
          <w:bCs/>
          <w:sz w:val="24"/>
          <w:szCs w:val="24"/>
        </w:rPr>
        <w:t xml:space="preserve">LEI Nº </w:t>
      </w:r>
      <w:r w:rsidR="00A25080" w:rsidRPr="00A25080">
        <w:rPr>
          <w:rFonts w:ascii="Bookman Old Style" w:hAnsi="Bookman Old Style"/>
          <w:b/>
          <w:bCs/>
          <w:sz w:val="24"/>
          <w:szCs w:val="24"/>
        </w:rPr>
        <w:t xml:space="preserve">5.095, DE 07 DE OUTUBRO DE </w:t>
      </w:r>
      <w:r w:rsidRPr="00A25080">
        <w:rPr>
          <w:rFonts w:ascii="Bookman Old Style" w:hAnsi="Bookman Old Style"/>
          <w:b/>
          <w:bCs/>
          <w:sz w:val="24"/>
          <w:szCs w:val="24"/>
        </w:rPr>
        <w:t>2025.</w:t>
      </w:r>
    </w:p>
    <w:p w14:paraId="69070AC6" w14:textId="77777777" w:rsidR="00DD74A1" w:rsidRPr="00A25080" w:rsidRDefault="00DD74A1" w:rsidP="00A25080">
      <w:pPr>
        <w:rPr>
          <w:rFonts w:ascii="Bookman Old Style" w:hAnsi="Bookman Old Style"/>
          <w:b/>
          <w:bCs/>
          <w:sz w:val="24"/>
          <w:szCs w:val="24"/>
        </w:rPr>
      </w:pPr>
    </w:p>
    <w:p w14:paraId="4E354E22" w14:textId="77777777" w:rsidR="00DD74A1" w:rsidRPr="00A25080" w:rsidRDefault="00DD74A1" w:rsidP="00A25080">
      <w:pPr>
        <w:ind w:firstLine="708"/>
        <w:jc w:val="both"/>
        <w:rPr>
          <w:rFonts w:ascii="Bookman Old Style" w:hAnsi="Bookman Old Style"/>
          <w:bCs/>
          <w:sz w:val="24"/>
          <w:szCs w:val="24"/>
        </w:rPr>
      </w:pPr>
      <w:r w:rsidRPr="00A25080">
        <w:rPr>
          <w:rFonts w:ascii="Bookman Old Style" w:hAnsi="Bookman Old Style"/>
          <w:sz w:val="24"/>
          <w:szCs w:val="24"/>
        </w:rPr>
        <w:t xml:space="preserve">“Autoriza o Executivo Municipal a firmar convênio com a </w:t>
      </w:r>
      <w:r w:rsidRPr="00A25080">
        <w:rPr>
          <w:rFonts w:ascii="Bookman Old Style" w:hAnsi="Bookman Old Style"/>
          <w:b/>
          <w:bCs/>
          <w:sz w:val="24"/>
          <w:szCs w:val="24"/>
        </w:rPr>
        <w:t>ELEKTRO REDES S.A.</w:t>
      </w:r>
      <w:r w:rsidRPr="00A25080">
        <w:rPr>
          <w:rFonts w:ascii="Bookman Old Style" w:hAnsi="Bookman Old Style"/>
          <w:bCs/>
          <w:sz w:val="24"/>
          <w:szCs w:val="24"/>
        </w:rPr>
        <w:t>, para formalizar e implantar o Projeto de Eficiência Energética nos ativos de Iluminação Pública, no Município de Buritama, e dá outras providencias”.</w:t>
      </w:r>
    </w:p>
    <w:p w14:paraId="6E034005" w14:textId="77777777" w:rsidR="00DD74A1" w:rsidRPr="00A25080" w:rsidRDefault="00DD74A1" w:rsidP="00A25080">
      <w:pPr>
        <w:jc w:val="both"/>
        <w:rPr>
          <w:rFonts w:ascii="Bookman Old Style" w:hAnsi="Bookman Old Style"/>
          <w:sz w:val="24"/>
          <w:szCs w:val="24"/>
        </w:rPr>
      </w:pPr>
    </w:p>
    <w:p w14:paraId="0DBBFF93" w14:textId="43707893" w:rsidR="00DD74A1" w:rsidRPr="00A25080" w:rsidRDefault="00DD74A1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sz w:val="24"/>
          <w:szCs w:val="24"/>
        </w:rPr>
        <w:t xml:space="preserve"> O PREFEITO MUNICIPAL DE BURITAMA</w:t>
      </w:r>
      <w:r w:rsidRPr="00A25080">
        <w:rPr>
          <w:rFonts w:ascii="Bookman Old Style" w:hAnsi="Bookman Old Style"/>
          <w:sz w:val="24"/>
          <w:szCs w:val="24"/>
        </w:rPr>
        <w:t xml:space="preserve"> faz saber que a Câmara Municipal aprov</w:t>
      </w:r>
      <w:r w:rsidR="00A25080" w:rsidRPr="00A25080">
        <w:rPr>
          <w:rFonts w:ascii="Bookman Old Style" w:hAnsi="Bookman Old Style"/>
          <w:sz w:val="24"/>
          <w:szCs w:val="24"/>
        </w:rPr>
        <w:t>ou</w:t>
      </w:r>
      <w:r w:rsidRPr="00A25080">
        <w:rPr>
          <w:rFonts w:ascii="Bookman Old Style" w:hAnsi="Bookman Old Style"/>
          <w:sz w:val="24"/>
          <w:szCs w:val="24"/>
        </w:rPr>
        <w:t xml:space="preserve"> e ele sanciona e promulga a seguinte Lei.</w:t>
      </w:r>
    </w:p>
    <w:p w14:paraId="00485258" w14:textId="77777777" w:rsidR="00DD74A1" w:rsidRPr="00A25080" w:rsidRDefault="00DD74A1" w:rsidP="00A25080">
      <w:pPr>
        <w:jc w:val="both"/>
        <w:rPr>
          <w:rFonts w:ascii="Bookman Old Style" w:hAnsi="Bookman Old Style"/>
          <w:b/>
          <w:bCs/>
          <w:sz w:val="24"/>
          <w:szCs w:val="24"/>
        </w:rPr>
      </w:pPr>
    </w:p>
    <w:p w14:paraId="718BA653" w14:textId="45C5EB1D" w:rsidR="00DD74A1" w:rsidRPr="00A25080" w:rsidRDefault="00DD74A1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bCs/>
          <w:sz w:val="24"/>
          <w:szCs w:val="24"/>
        </w:rPr>
        <w:t>Art. 1º</w:t>
      </w:r>
      <w:r w:rsidRPr="00A25080">
        <w:rPr>
          <w:rFonts w:ascii="Bookman Old Style" w:hAnsi="Bookman Old Style"/>
          <w:sz w:val="24"/>
          <w:szCs w:val="24"/>
        </w:rPr>
        <w:t xml:space="preserve"> – Fica o Poder Executivo Municipal, autorizado a firmar convênio com a </w:t>
      </w:r>
      <w:r w:rsidRPr="00A25080">
        <w:rPr>
          <w:rFonts w:ascii="Bookman Old Style" w:hAnsi="Bookman Old Style"/>
          <w:b/>
          <w:bCs/>
          <w:sz w:val="24"/>
          <w:szCs w:val="24"/>
        </w:rPr>
        <w:t>ELEKTRO REDES S.A.</w:t>
      </w:r>
      <w:r w:rsidRPr="00A25080">
        <w:rPr>
          <w:rFonts w:ascii="Bookman Old Style" w:hAnsi="Bookman Old Style"/>
          <w:bCs/>
          <w:sz w:val="24"/>
          <w:szCs w:val="24"/>
        </w:rPr>
        <w:t>, para formalizar e implantar no Município, o Projeto de Eficiência Energética nos ativos de Iluminação Pública, com</w:t>
      </w:r>
      <w:r w:rsidRPr="00A25080">
        <w:rPr>
          <w:rFonts w:ascii="Bookman Old Style" w:hAnsi="Bookman Old Style"/>
          <w:sz w:val="24"/>
          <w:szCs w:val="24"/>
        </w:rPr>
        <w:t xml:space="preserve"> objetivo de promover a utilização racional da energia elétrica e o combate ao desperdício, contribuindo na ampliação da consciência da sociedade sobre o tema, subsidiando o desenvolvimento econômico e social no Município de Buritama.</w:t>
      </w:r>
    </w:p>
    <w:p w14:paraId="6C62B881" w14:textId="77777777" w:rsidR="00DD74A1" w:rsidRPr="00A25080" w:rsidRDefault="00DD74A1" w:rsidP="00A25080">
      <w:pPr>
        <w:jc w:val="both"/>
        <w:rPr>
          <w:rFonts w:ascii="Bookman Old Style" w:hAnsi="Bookman Old Style"/>
          <w:sz w:val="24"/>
          <w:szCs w:val="24"/>
        </w:rPr>
      </w:pPr>
    </w:p>
    <w:p w14:paraId="21606B40" w14:textId="77777777" w:rsidR="00296A7E" w:rsidRPr="00A25080" w:rsidRDefault="00DD74A1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bCs/>
          <w:sz w:val="24"/>
          <w:szCs w:val="24"/>
        </w:rPr>
        <w:t xml:space="preserve">Art. 2º - </w:t>
      </w:r>
      <w:r w:rsidR="00C3385F" w:rsidRPr="00A25080">
        <w:rPr>
          <w:rFonts w:ascii="Bookman Old Style" w:hAnsi="Bookman Old Style"/>
          <w:sz w:val="24"/>
          <w:szCs w:val="24"/>
        </w:rPr>
        <w:t>O Município f</w:t>
      </w:r>
      <w:r w:rsidRPr="00A25080">
        <w:rPr>
          <w:rFonts w:ascii="Bookman Old Style" w:hAnsi="Bookman Old Style"/>
          <w:sz w:val="24"/>
          <w:szCs w:val="24"/>
        </w:rPr>
        <w:t xml:space="preserve">ica autorizado a receber da </w:t>
      </w:r>
      <w:r w:rsidRPr="00A25080">
        <w:rPr>
          <w:rFonts w:ascii="Bookman Old Style" w:hAnsi="Bookman Old Style"/>
          <w:b/>
          <w:bCs/>
          <w:sz w:val="24"/>
          <w:szCs w:val="24"/>
        </w:rPr>
        <w:t>ELEKTRO REDES S.A</w:t>
      </w:r>
      <w:r w:rsidRPr="00A25080">
        <w:rPr>
          <w:rFonts w:ascii="Bookman Old Style" w:hAnsi="Bookman Old Style"/>
          <w:sz w:val="24"/>
          <w:szCs w:val="24"/>
        </w:rPr>
        <w:t>, o sistema de iluminação pública, observadas as normas e regulamentos</w:t>
      </w:r>
      <w:r w:rsidR="00C3385F" w:rsidRPr="00A25080">
        <w:rPr>
          <w:rFonts w:ascii="Bookman Old Style" w:hAnsi="Bookman Old Style"/>
          <w:sz w:val="24"/>
          <w:szCs w:val="24"/>
        </w:rPr>
        <w:t>.</w:t>
      </w:r>
    </w:p>
    <w:p w14:paraId="7ABF8CED" w14:textId="77777777" w:rsidR="00296A7E" w:rsidRPr="00A25080" w:rsidRDefault="00296A7E" w:rsidP="00A25080">
      <w:pPr>
        <w:jc w:val="both"/>
        <w:rPr>
          <w:rFonts w:ascii="Bookman Old Style" w:hAnsi="Bookman Old Style"/>
          <w:sz w:val="24"/>
          <w:szCs w:val="24"/>
        </w:rPr>
      </w:pPr>
    </w:p>
    <w:p w14:paraId="5179A83B" w14:textId="3753C4E1" w:rsidR="00DD74A1" w:rsidRPr="00A25080" w:rsidRDefault="00296A7E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bCs/>
          <w:sz w:val="24"/>
          <w:szCs w:val="24"/>
        </w:rPr>
        <w:t>§ 1º -</w:t>
      </w:r>
      <w:r w:rsidR="00DD74A1" w:rsidRPr="00A25080">
        <w:rPr>
          <w:rFonts w:ascii="Bookman Old Style" w:hAnsi="Bookman Old Style"/>
          <w:sz w:val="24"/>
          <w:szCs w:val="24"/>
        </w:rPr>
        <w:t xml:space="preserve"> </w:t>
      </w:r>
      <w:r w:rsidR="00C3385F" w:rsidRPr="00A25080">
        <w:rPr>
          <w:rFonts w:ascii="Bookman Old Style" w:hAnsi="Bookman Old Style"/>
          <w:sz w:val="24"/>
          <w:szCs w:val="24"/>
        </w:rPr>
        <w:t>S</w:t>
      </w:r>
      <w:r w:rsidR="00DD74A1" w:rsidRPr="00A25080">
        <w:rPr>
          <w:rFonts w:ascii="Bookman Old Style" w:hAnsi="Bookman Old Style"/>
          <w:sz w:val="24"/>
          <w:szCs w:val="24"/>
        </w:rPr>
        <w:t xml:space="preserve">erão transferidos para a responsabilidade do </w:t>
      </w:r>
      <w:r w:rsidR="00DD74A1" w:rsidRPr="00A25080">
        <w:rPr>
          <w:rFonts w:ascii="Bookman Old Style" w:hAnsi="Bookman Old Style"/>
          <w:b/>
          <w:bCs/>
          <w:sz w:val="24"/>
          <w:szCs w:val="24"/>
        </w:rPr>
        <w:t>MUNICÍPIO,</w:t>
      </w:r>
      <w:r w:rsidR="00DD74A1" w:rsidRPr="00A25080">
        <w:rPr>
          <w:rFonts w:ascii="Bookman Old Style" w:hAnsi="Bookman Old Style"/>
          <w:sz w:val="24"/>
          <w:szCs w:val="24"/>
        </w:rPr>
        <w:t xml:space="preserve"> as luminárias para iluminação das vias </w:t>
      </w:r>
      <w:r w:rsidR="00B0601C" w:rsidRPr="00A25080">
        <w:rPr>
          <w:rFonts w:ascii="Bookman Old Style" w:hAnsi="Bookman Old Style"/>
          <w:sz w:val="24"/>
          <w:szCs w:val="24"/>
        </w:rPr>
        <w:t>públicas</w:t>
      </w:r>
      <w:r w:rsidR="00DD74A1" w:rsidRPr="00A25080">
        <w:rPr>
          <w:rFonts w:ascii="Bookman Old Style" w:hAnsi="Bookman Old Style"/>
          <w:sz w:val="24"/>
          <w:szCs w:val="24"/>
        </w:rPr>
        <w:t>, com todos os seus acessórios, incluindo-se reatores, relés fotoelétricos, lâmpadas, braços, fiação</w:t>
      </w:r>
      <w:r w:rsidR="00B0601C" w:rsidRPr="00A25080">
        <w:rPr>
          <w:rFonts w:ascii="Bookman Old Style" w:hAnsi="Bookman Old Style"/>
          <w:sz w:val="24"/>
          <w:szCs w:val="24"/>
        </w:rPr>
        <w:t>,</w:t>
      </w:r>
      <w:r w:rsidR="00DD74A1" w:rsidRPr="00A25080">
        <w:rPr>
          <w:rFonts w:ascii="Bookman Old Style" w:hAnsi="Bookman Old Style"/>
          <w:sz w:val="24"/>
          <w:szCs w:val="24"/>
        </w:rPr>
        <w:t xml:space="preserve"> chaves do sistema de iluminação e demais componentes</w:t>
      </w:r>
      <w:r w:rsidR="00B0601C" w:rsidRPr="00A25080">
        <w:rPr>
          <w:rFonts w:ascii="Bookman Old Style" w:hAnsi="Bookman Old Style"/>
          <w:sz w:val="24"/>
          <w:szCs w:val="24"/>
        </w:rPr>
        <w:t>.</w:t>
      </w:r>
    </w:p>
    <w:p w14:paraId="4337B29B" w14:textId="77777777" w:rsidR="00DD74A1" w:rsidRPr="00A25080" w:rsidRDefault="00DD74A1" w:rsidP="00A25080">
      <w:pPr>
        <w:jc w:val="both"/>
        <w:rPr>
          <w:rFonts w:ascii="Bookman Old Style" w:hAnsi="Bookman Old Style"/>
          <w:sz w:val="24"/>
          <w:szCs w:val="24"/>
        </w:rPr>
      </w:pPr>
    </w:p>
    <w:p w14:paraId="5F8D6444" w14:textId="77777777" w:rsidR="00ED21F3" w:rsidRPr="00A25080" w:rsidRDefault="00DD74A1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D21F3" w:rsidRPr="00A25080">
        <w:rPr>
          <w:rFonts w:ascii="Bookman Old Style" w:hAnsi="Bookman Old Style"/>
          <w:b/>
          <w:bCs/>
          <w:sz w:val="24"/>
          <w:szCs w:val="24"/>
        </w:rPr>
        <w:t xml:space="preserve">§ 2º </w:t>
      </w:r>
      <w:r w:rsidRPr="00A25080">
        <w:rPr>
          <w:rFonts w:ascii="Bookman Old Style" w:hAnsi="Bookman Old Style"/>
          <w:b/>
          <w:bCs/>
          <w:sz w:val="24"/>
          <w:szCs w:val="24"/>
        </w:rPr>
        <w:t>-</w:t>
      </w:r>
      <w:r w:rsidRPr="00A25080">
        <w:rPr>
          <w:rFonts w:ascii="Bookman Old Style" w:hAnsi="Bookman Old Style"/>
          <w:sz w:val="24"/>
          <w:szCs w:val="24"/>
        </w:rPr>
        <w:t xml:space="preserve"> Excluem-se dessa transferência os ativos ligados à concessão da distribuição de energia elétrica</w:t>
      </w:r>
      <w:r w:rsidR="00ED21F3" w:rsidRPr="00A25080">
        <w:rPr>
          <w:rFonts w:ascii="Bookman Old Style" w:hAnsi="Bookman Old Style"/>
          <w:sz w:val="24"/>
          <w:szCs w:val="24"/>
        </w:rPr>
        <w:t>.</w:t>
      </w:r>
    </w:p>
    <w:p w14:paraId="67AAB46D" w14:textId="77777777" w:rsidR="00ED21F3" w:rsidRPr="00A25080" w:rsidRDefault="00ED21F3" w:rsidP="00A25080">
      <w:pPr>
        <w:jc w:val="both"/>
        <w:rPr>
          <w:rFonts w:ascii="Bookman Old Style" w:hAnsi="Bookman Old Style"/>
          <w:sz w:val="24"/>
          <w:szCs w:val="24"/>
        </w:rPr>
      </w:pPr>
    </w:p>
    <w:p w14:paraId="4ACBAF9C" w14:textId="66E3077B" w:rsidR="00DD74A1" w:rsidRPr="00A25080" w:rsidRDefault="00DD74A1" w:rsidP="00A25080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A25080">
        <w:rPr>
          <w:rFonts w:ascii="Bookman Old Style" w:hAnsi="Bookman Old Style"/>
          <w:b/>
          <w:bCs/>
          <w:sz w:val="24"/>
          <w:szCs w:val="24"/>
        </w:rPr>
        <w:t xml:space="preserve"> </w:t>
      </w:r>
      <w:r w:rsidR="00ED21F3" w:rsidRPr="00A25080">
        <w:rPr>
          <w:rFonts w:ascii="Bookman Old Style" w:hAnsi="Bookman Old Style"/>
          <w:b/>
          <w:bCs/>
          <w:sz w:val="24"/>
          <w:szCs w:val="24"/>
        </w:rPr>
        <w:t>§ 3</w:t>
      </w:r>
      <w:r w:rsidR="00A25080">
        <w:rPr>
          <w:rFonts w:ascii="Bookman Old Style" w:hAnsi="Bookman Old Style"/>
          <w:b/>
          <w:bCs/>
          <w:sz w:val="24"/>
          <w:szCs w:val="24"/>
        </w:rPr>
        <w:t>º</w:t>
      </w:r>
      <w:r w:rsidR="00ED21F3" w:rsidRPr="00A25080">
        <w:rPr>
          <w:rFonts w:ascii="Bookman Old Style" w:hAnsi="Bookman Old Style"/>
          <w:b/>
          <w:bCs/>
          <w:sz w:val="24"/>
          <w:szCs w:val="24"/>
        </w:rPr>
        <w:t xml:space="preserve"> –</w:t>
      </w:r>
      <w:r w:rsidR="00ED21F3" w:rsidRPr="00A25080">
        <w:rPr>
          <w:rFonts w:ascii="Bookman Old Style" w:hAnsi="Bookman Old Style"/>
          <w:sz w:val="24"/>
          <w:szCs w:val="24"/>
        </w:rPr>
        <w:t xml:space="preserve"> </w:t>
      </w:r>
      <w:r w:rsidR="00ED21F3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O Município de Buritama, a partir da publicação desta lei, fica</w:t>
      </w:r>
      <w:r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responsável pela manutenção </w:t>
      </w:r>
      <w:r w:rsidR="00B0601C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da iluminação pública, consistente na </w:t>
      </w:r>
      <w:r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substituição de lâmpadas, luminárias e outros equipamentos relacionados à iluminação pública.</w:t>
      </w:r>
    </w:p>
    <w:p w14:paraId="2E81863F" w14:textId="3A07F7C1" w:rsidR="00B61AB8" w:rsidRPr="00A25080" w:rsidRDefault="00B61AB8" w:rsidP="00A25080">
      <w:pPr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</w:p>
    <w:p w14:paraId="6140C044" w14:textId="4519BAAB" w:rsidR="00DD74A1" w:rsidRPr="00A25080" w:rsidRDefault="00B61AB8" w:rsidP="00A25080">
      <w:pPr>
        <w:ind w:firstLine="708"/>
        <w:jc w:val="both"/>
        <w:rPr>
          <w:rFonts w:ascii="Bookman Old Style" w:hAnsi="Bookman Old Style" w:cs="Arial"/>
          <w:sz w:val="24"/>
          <w:szCs w:val="24"/>
          <w:shd w:val="clear" w:color="auto" w:fill="FFFFFF"/>
        </w:rPr>
      </w:pPr>
      <w:r w:rsidRPr="00A25080">
        <w:rPr>
          <w:rFonts w:ascii="Bookman Old Style" w:hAnsi="Bookman Old Style" w:cs="Arial"/>
          <w:b/>
          <w:bCs/>
          <w:sz w:val="24"/>
          <w:szCs w:val="24"/>
          <w:shd w:val="clear" w:color="auto" w:fill="FFFFFF"/>
        </w:rPr>
        <w:t xml:space="preserve">Art. 3º - </w:t>
      </w:r>
      <w:r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Os novos loteamentos instalados no Município</w:t>
      </w:r>
      <w:r w:rsidR="00F43B1F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, bem como os ativos da iluminação pública do Município</w:t>
      </w:r>
      <w:r w:rsidR="009020E7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,</w:t>
      </w:r>
      <w:r w:rsidR="00F43B1F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quando forem substituídos e/ou efetuada a sua manutenção,</w:t>
      </w:r>
      <w:r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deverão </w:t>
      </w:r>
      <w:r w:rsidR="00F43B1F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ser </w:t>
      </w:r>
      <w:r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utiliza</w:t>
      </w:r>
      <w:r w:rsidR="00F43B1F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das</w:t>
      </w:r>
      <w:r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luminárias </w:t>
      </w:r>
      <w:r w:rsidR="00E51EE8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com tecnologia </w:t>
      </w:r>
      <w:r w:rsidR="003A02FA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LED</w:t>
      </w:r>
      <w:r w:rsidR="00841F71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ou superior em eficiência e consumo, observando as </w:t>
      </w:r>
      <w:r w:rsidR="00E51EE8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especificações </w:t>
      </w:r>
      <w:r w:rsidR="00841F71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>da concessionária de distribuição de energia</w:t>
      </w:r>
      <w:r w:rsidR="00DB0B30" w:rsidRPr="00A25080">
        <w:rPr>
          <w:rFonts w:ascii="Bookman Old Style" w:hAnsi="Bookman Old Style" w:cs="Arial"/>
          <w:sz w:val="24"/>
          <w:szCs w:val="24"/>
          <w:shd w:val="clear" w:color="auto" w:fill="FFFFFF"/>
        </w:rPr>
        <w:t xml:space="preserve"> elétrica.</w:t>
      </w:r>
    </w:p>
    <w:p w14:paraId="3BB87DE4" w14:textId="77777777" w:rsidR="00A25080" w:rsidRDefault="00A25080" w:rsidP="00A25080">
      <w:pPr>
        <w:jc w:val="both"/>
        <w:rPr>
          <w:rFonts w:ascii="Bookman Old Style" w:hAnsi="Bookman Old Style"/>
          <w:b/>
          <w:sz w:val="24"/>
          <w:szCs w:val="24"/>
        </w:rPr>
      </w:pPr>
    </w:p>
    <w:p w14:paraId="031CE292" w14:textId="2EA2EF06" w:rsidR="00DD74A1" w:rsidRPr="00A25080" w:rsidRDefault="00DD74A1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sz w:val="24"/>
          <w:szCs w:val="24"/>
        </w:rPr>
        <w:t xml:space="preserve">Art. </w:t>
      </w:r>
      <w:r w:rsidR="00B61AB8" w:rsidRPr="00A25080">
        <w:rPr>
          <w:rFonts w:ascii="Bookman Old Style" w:hAnsi="Bookman Old Style"/>
          <w:b/>
          <w:sz w:val="24"/>
          <w:szCs w:val="24"/>
        </w:rPr>
        <w:t>4</w:t>
      </w:r>
      <w:r w:rsidRPr="00A25080">
        <w:rPr>
          <w:rFonts w:ascii="Bookman Old Style" w:hAnsi="Bookman Old Style"/>
          <w:b/>
          <w:sz w:val="24"/>
          <w:szCs w:val="24"/>
        </w:rPr>
        <w:t>º</w:t>
      </w:r>
      <w:r w:rsidRPr="00A25080">
        <w:rPr>
          <w:rFonts w:ascii="Bookman Old Style" w:hAnsi="Bookman Old Style"/>
          <w:sz w:val="24"/>
          <w:szCs w:val="24"/>
        </w:rPr>
        <w:t xml:space="preserve"> - As despesas decorrentes da execução da presente lei correrão por conta de dotações consignadas no orçamento vigente, autorizando-se a regulamentação por Decreto.</w:t>
      </w:r>
    </w:p>
    <w:p w14:paraId="062CA7ED" w14:textId="77777777" w:rsidR="00DD74A1" w:rsidRPr="00A25080" w:rsidRDefault="00DD74A1" w:rsidP="00A25080">
      <w:pPr>
        <w:jc w:val="both"/>
        <w:rPr>
          <w:rFonts w:ascii="Bookman Old Style" w:hAnsi="Bookman Old Style"/>
          <w:sz w:val="24"/>
          <w:szCs w:val="24"/>
        </w:rPr>
      </w:pPr>
    </w:p>
    <w:p w14:paraId="4E7507A2" w14:textId="77777777" w:rsidR="00A25080" w:rsidRDefault="00A25080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</w:p>
    <w:p w14:paraId="7A32DB01" w14:textId="2FC25CF6" w:rsidR="00DD74A1" w:rsidRPr="00A25080" w:rsidRDefault="00DD74A1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sz w:val="24"/>
          <w:szCs w:val="24"/>
        </w:rPr>
        <w:lastRenderedPageBreak/>
        <w:t xml:space="preserve">  </w:t>
      </w:r>
      <w:r w:rsidRPr="00A25080">
        <w:rPr>
          <w:rFonts w:ascii="Bookman Old Style" w:hAnsi="Bookman Old Style"/>
          <w:b/>
          <w:bCs/>
          <w:sz w:val="24"/>
          <w:szCs w:val="24"/>
        </w:rPr>
        <w:t xml:space="preserve">Art. </w:t>
      </w:r>
      <w:r w:rsidR="00B61AB8" w:rsidRPr="00A25080">
        <w:rPr>
          <w:rFonts w:ascii="Bookman Old Style" w:hAnsi="Bookman Old Style"/>
          <w:b/>
          <w:bCs/>
          <w:sz w:val="24"/>
          <w:szCs w:val="24"/>
        </w:rPr>
        <w:t>5</w:t>
      </w:r>
      <w:r w:rsidRPr="00A25080">
        <w:rPr>
          <w:rFonts w:ascii="Bookman Old Style" w:hAnsi="Bookman Old Style"/>
          <w:b/>
          <w:bCs/>
          <w:sz w:val="24"/>
          <w:szCs w:val="24"/>
        </w:rPr>
        <w:t>º</w:t>
      </w:r>
      <w:r w:rsidRPr="00A25080">
        <w:rPr>
          <w:rFonts w:ascii="Bookman Old Style" w:hAnsi="Bookman Old Style"/>
          <w:sz w:val="24"/>
          <w:szCs w:val="24"/>
        </w:rPr>
        <w:t xml:space="preserve"> – Esta Lei entra em vigor na data de sua publicação, autorizando-se a regulamentação por Decreto.</w:t>
      </w:r>
    </w:p>
    <w:p w14:paraId="0C08B722" w14:textId="77777777" w:rsidR="00DD74A1" w:rsidRPr="00A25080" w:rsidRDefault="00DD74A1" w:rsidP="00A25080">
      <w:pPr>
        <w:jc w:val="both"/>
        <w:rPr>
          <w:rFonts w:ascii="Bookman Old Style" w:hAnsi="Bookman Old Style"/>
          <w:sz w:val="24"/>
          <w:szCs w:val="24"/>
        </w:rPr>
      </w:pPr>
    </w:p>
    <w:p w14:paraId="45664EC5" w14:textId="1E51D709" w:rsidR="00DD74A1" w:rsidRPr="00A25080" w:rsidRDefault="00DD74A1" w:rsidP="00A25080">
      <w:pPr>
        <w:ind w:firstLine="708"/>
        <w:jc w:val="both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sz w:val="24"/>
          <w:szCs w:val="24"/>
        </w:rPr>
        <w:t xml:space="preserve"> Art. </w:t>
      </w:r>
      <w:r w:rsidR="00B61AB8" w:rsidRPr="00A25080">
        <w:rPr>
          <w:rFonts w:ascii="Bookman Old Style" w:hAnsi="Bookman Old Style"/>
          <w:b/>
          <w:sz w:val="24"/>
          <w:szCs w:val="24"/>
        </w:rPr>
        <w:t>6</w:t>
      </w:r>
      <w:r w:rsidRPr="00A25080">
        <w:rPr>
          <w:rFonts w:ascii="Bookman Old Style" w:hAnsi="Bookman Old Style"/>
          <w:b/>
          <w:sz w:val="24"/>
          <w:szCs w:val="24"/>
        </w:rPr>
        <w:t>º</w:t>
      </w:r>
      <w:r w:rsidRPr="00A25080">
        <w:rPr>
          <w:rFonts w:ascii="Bookman Old Style" w:hAnsi="Bookman Old Style"/>
          <w:sz w:val="24"/>
          <w:szCs w:val="24"/>
        </w:rPr>
        <w:t xml:space="preserve"> - Revogam-se as disposições em contrário.</w:t>
      </w:r>
    </w:p>
    <w:p w14:paraId="00E8B6FC" w14:textId="77777777" w:rsidR="00DD74A1" w:rsidRPr="00A25080" w:rsidRDefault="00DD74A1" w:rsidP="00A25080">
      <w:pPr>
        <w:rPr>
          <w:rFonts w:ascii="Bookman Old Style" w:hAnsi="Bookman Old Style"/>
          <w:sz w:val="24"/>
          <w:szCs w:val="24"/>
        </w:rPr>
      </w:pPr>
    </w:p>
    <w:p w14:paraId="7AC085BC" w14:textId="7D24FFCD" w:rsidR="00DD74A1" w:rsidRPr="00A25080" w:rsidRDefault="00DD74A1" w:rsidP="00A25080">
      <w:pPr>
        <w:pStyle w:val="Recuodecorpodetexto"/>
        <w:spacing w:after="0"/>
        <w:ind w:left="0"/>
        <w:jc w:val="both"/>
        <w:rPr>
          <w:rFonts w:ascii="Bookman Old Style" w:hAnsi="Bookman Old Style"/>
          <w:b/>
        </w:rPr>
      </w:pPr>
      <w:r w:rsidRPr="00A25080">
        <w:rPr>
          <w:rFonts w:ascii="Bookman Old Style" w:hAnsi="Bookman Old Style"/>
          <w:b/>
          <w:lang w:val="pt-BR"/>
        </w:rPr>
        <w:t xml:space="preserve">  </w:t>
      </w:r>
      <w:r w:rsidRPr="00A25080">
        <w:rPr>
          <w:rFonts w:ascii="Bookman Old Style" w:hAnsi="Bookman Old Style"/>
          <w:b/>
          <w:lang w:val="pt-BR"/>
        </w:rPr>
        <w:tab/>
      </w:r>
      <w:r w:rsidRPr="00A25080">
        <w:rPr>
          <w:rFonts w:ascii="Bookman Old Style" w:hAnsi="Bookman Old Style"/>
          <w:b/>
        </w:rPr>
        <w:t xml:space="preserve">Buritama, </w:t>
      </w:r>
      <w:r w:rsidR="00A25080" w:rsidRPr="00A25080">
        <w:rPr>
          <w:rFonts w:ascii="Bookman Old Style" w:hAnsi="Bookman Old Style"/>
          <w:b/>
          <w:lang w:val="pt-BR"/>
        </w:rPr>
        <w:t>07 de outubro</w:t>
      </w:r>
      <w:r w:rsidRPr="00A25080">
        <w:rPr>
          <w:rFonts w:ascii="Bookman Old Style" w:hAnsi="Bookman Old Style"/>
          <w:b/>
        </w:rPr>
        <w:t xml:space="preserve"> de 2025; 10</w:t>
      </w:r>
      <w:r w:rsidR="00AA314D" w:rsidRPr="00A25080">
        <w:rPr>
          <w:rFonts w:ascii="Bookman Old Style" w:hAnsi="Bookman Old Style"/>
          <w:b/>
          <w:lang w:val="pt-BR"/>
        </w:rPr>
        <w:t>8</w:t>
      </w:r>
      <w:r w:rsidRPr="00A25080">
        <w:rPr>
          <w:rFonts w:ascii="Bookman Old Style" w:hAnsi="Bookman Old Style"/>
          <w:b/>
        </w:rPr>
        <w:t xml:space="preserve"> anos de Fundação e 7</w:t>
      </w:r>
      <w:r w:rsidR="00AA314D" w:rsidRPr="00A25080">
        <w:rPr>
          <w:rFonts w:ascii="Bookman Old Style" w:hAnsi="Bookman Old Style"/>
          <w:b/>
          <w:lang w:val="pt-BR"/>
        </w:rPr>
        <w:t>7</w:t>
      </w:r>
      <w:r w:rsidRPr="00A25080">
        <w:rPr>
          <w:rFonts w:ascii="Bookman Old Style" w:hAnsi="Bookman Old Style"/>
          <w:b/>
        </w:rPr>
        <w:t xml:space="preserve"> anos de Emancipação Política.</w:t>
      </w:r>
    </w:p>
    <w:p w14:paraId="172F6D90" w14:textId="118AE690" w:rsidR="00C30744" w:rsidRPr="00A25080" w:rsidRDefault="00C30744" w:rsidP="00A25080">
      <w:pPr>
        <w:pStyle w:val="Recuodecorpodetexto"/>
        <w:spacing w:after="0"/>
        <w:ind w:left="0"/>
        <w:jc w:val="both"/>
        <w:rPr>
          <w:rFonts w:ascii="Bookman Old Style" w:hAnsi="Bookman Old Style"/>
          <w:b/>
        </w:rPr>
      </w:pPr>
    </w:p>
    <w:p w14:paraId="18BBCD19" w14:textId="77777777" w:rsidR="00C30744" w:rsidRPr="00A25080" w:rsidRDefault="00C30744" w:rsidP="00A25080">
      <w:pPr>
        <w:pStyle w:val="Recuodecorpodetexto"/>
        <w:spacing w:after="0"/>
        <w:ind w:left="0"/>
        <w:jc w:val="both"/>
        <w:rPr>
          <w:rFonts w:ascii="Bookman Old Style" w:hAnsi="Bookman Old Style"/>
          <w:b/>
        </w:rPr>
      </w:pPr>
    </w:p>
    <w:p w14:paraId="526CA66D" w14:textId="77777777" w:rsidR="00DD74A1" w:rsidRPr="00A25080" w:rsidRDefault="00DD74A1" w:rsidP="00A25080">
      <w:pPr>
        <w:rPr>
          <w:rFonts w:ascii="Bookman Old Style" w:hAnsi="Bookman Old Style"/>
          <w:b/>
          <w:sz w:val="24"/>
          <w:szCs w:val="24"/>
        </w:rPr>
      </w:pPr>
    </w:p>
    <w:p w14:paraId="2D399770" w14:textId="77777777" w:rsidR="00DD74A1" w:rsidRPr="00A25080" w:rsidRDefault="00DD74A1" w:rsidP="00A25080">
      <w:pPr>
        <w:jc w:val="center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b/>
          <w:sz w:val="24"/>
          <w:szCs w:val="24"/>
        </w:rPr>
        <w:t>TIAGO LUIZ DE OLIVEIRA</w:t>
      </w:r>
    </w:p>
    <w:p w14:paraId="1573767C" w14:textId="77777777" w:rsidR="00DD74A1" w:rsidRPr="00A25080" w:rsidRDefault="00DD74A1" w:rsidP="00A25080">
      <w:pPr>
        <w:jc w:val="center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sz w:val="24"/>
          <w:szCs w:val="24"/>
        </w:rPr>
        <w:t>Prefeito Municipal</w:t>
      </w:r>
    </w:p>
    <w:p w14:paraId="099541E0" w14:textId="1A19ECCD" w:rsidR="00DD74A1" w:rsidRPr="00A25080" w:rsidRDefault="00DD74A1" w:rsidP="00A25080">
      <w:pPr>
        <w:jc w:val="center"/>
        <w:rPr>
          <w:rFonts w:ascii="Bookman Old Style" w:hAnsi="Bookman Old Style"/>
          <w:sz w:val="24"/>
          <w:szCs w:val="24"/>
        </w:rPr>
      </w:pPr>
    </w:p>
    <w:p w14:paraId="24550596" w14:textId="77777777" w:rsidR="00A25080" w:rsidRPr="00A25080" w:rsidRDefault="00A25080" w:rsidP="00A25080">
      <w:pPr>
        <w:jc w:val="center"/>
        <w:rPr>
          <w:rFonts w:ascii="Bookman Old Style" w:hAnsi="Bookman Old Style"/>
          <w:sz w:val="24"/>
          <w:szCs w:val="24"/>
        </w:rPr>
      </w:pPr>
    </w:p>
    <w:p w14:paraId="6CC40975" w14:textId="77777777" w:rsidR="00A25080" w:rsidRPr="00A25080" w:rsidRDefault="00A25080" w:rsidP="00A25080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b/>
          <w:sz w:val="24"/>
          <w:szCs w:val="24"/>
        </w:rPr>
      </w:pPr>
      <w:r w:rsidRPr="00A25080">
        <w:rPr>
          <w:rFonts w:ascii="Bookman Old Style" w:hAnsi="Bookman Old Style"/>
          <w:b/>
          <w:sz w:val="24"/>
          <w:szCs w:val="24"/>
        </w:rPr>
        <w:t>CARLOS ALBERTO GOULART GUERBACH</w:t>
      </w:r>
    </w:p>
    <w:p w14:paraId="37ABAFA9" w14:textId="77777777" w:rsidR="00A25080" w:rsidRPr="00A25080" w:rsidRDefault="00A25080" w:rsidP="00A25080">
      <w:pPr>
        <w:pStyle w:val="Recuodecorpodetexto2"/>
        <w:spacing w:after="0" w:line="240" w:lineRule="auto"/>
        <w:ind w:left="0"/>
        <w:contextualSpacing/>
        <w:jc w:val="center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/>
          <w:sz w:val="24"/>
          <w:szCs w:val="24"/>
        </w:rPr>
        <w:t>Diretor do Departamento Municipal de Assuntos Jurídicos</w:t>
      </w:r>
    </w:p>
    <w:p w14:paraId="507EBE6F" w14:textId="77777777" w:rsidR="00A25080" w:rsidRPr="00A25080" w:rsidRDefault="00A25080" w:rsidP="00A2508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295C9293" w14:textId="77777777" w:rsidR="00A25080" w:rsidRPr="00A25080" w:rsidRDefault="00A25080" w:rsidP="00A25080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F6FDA9B" w14:textId="77777777" w:rsidR="00A25080" w:rsidRPr="00A25080" w:rsidRDefault="00A25080" w:rsidP="00A25080">
      <w:pPr>
        <w:jc w:val="center"/>
        <w:rPr>
          <w:rFonts w:ascii="Bookman Old Style" w:hAnsi="Bookman Old Style"/>
          <w:bCs/>
          <w:sz w:val="24"/>
          <w:szCs w:val="24"/>
        </w:rPr>
      </w:pPr>
      <w:r w:rsidRPr="00A25080">
        <w:rPr>
          <w:rFonts w:ascii="Bookman Old Style" w:hAnsi="Bookman Old Style"/>
          <w:bCs/>
          <w:sz w:val="24"/>
          <w:szCs w:val="24"/>
        </w:rPr>
        <w:t>Publicado e arquivado pela Secretaria do Governo do Município, nesta data.</w:t>
      </w:r>
    </w:p>
    <w:p w14:paraId="612257E7" w14:textId="77777777" w:rsidR="00A25080" w:rsidRPr="00A25080" w:rsidRDefault="00A25080" w:rsidP="00A2508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7D9332D3" w14:textId="77777777" w:rsidR="00A25080" w:rsidRPr="00A25080" w:rsidRDefault="00A25080" w:rsidP="00A25080">
      <w:pPr>
        <w:jc w:val="center"/>
        <w:rPr>
          <w:rFonts w:ascii="Bookman Old Style" w:hAnsi="Bookman Old Style"/>
          <w:bCs/>
          <w:sz w:val="24"/>
          <w:szCs w:val="24"/>
        </w:rPr>
      </w:pPr>
    </w:p>
    <w:p w14:paraId="1311B6CD" w14:textId="77777777" w:rsidR="00A25080" w:rsidRPr="00A25080" w:rsidRDefault="00A25080" w:rsidP="00A25080">
      <w:pPr>
        <w:keepNext/>
        <w:jc w:val="center"/>
        <w:outlineLvl w:val="3"/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hAnsi="Bookman Old Style" w:cs="Arial"/>
          <w:b/>
          <w:bCs/>
          <w:iCs/>
          <w:sz w:val="24"/>
          <w:szCs w:val="24"/>
        </w:rPr>
        <w:t>MARIA CRISTINA NOBRE SANTOS</w:t>
      </w:r>
    </w:p>
    <w:p w14:paraId="299E8A8D" w14:textId="77777777" w:rsidR="00A25080" w:rsidRPr="00A25080" w:rsidRDefault="00A25080" w:rsidP="00A25080">
      <w:pPr>
        <w:tabs>
          <w:tab w:val="left" w:pos="2700"/>
          <w:tab w:val="center" w:pos="4536"/>
        </w:tabs>
        <w:rPr>
          <w:rFonts w:ascii="Bookman Old Style" w:hAnsi="Bookman Old Style"/>
          <w:sz w:val="24"/>
          <w:szCs w:val="24"/>
        </w:rPr>
      </w:pPr>
      <w:r w:rsidRPr="00A25080">
        <w:rPr>
          <w:rFonts w:ascii="Bookman Old Style" w:eastAsia="Arial" w:hAnsi="Bookman Old Style" w:cs="Arial"/>
          <w:sz w:val="24"/>
          <w:szCs w:val="24"/>
        </w:rPr>
        <w:t xml:space="preserve">    </w:t>
      </w:r>
      <w:r w:rsidRPr="00A25080">
        <w:rPr>
          <w:rFonts w:ascii="Bookman Old Style" w:hAnsi="Bookman Old Style" w:cs="Arial"/>
          <w:sz w:val="24"/>
          <w:szCs w:val="24"/>
        </w:rPr>
        <w:tab/>
        <w:t xml:space="preserve">       Encarregada de Secretaria </w:t>
      </w:r>
    </w:p>
    <w:p w14:paraId="4235FFEA" w14:textId="77777777" w:rsidR="00A25080" w:rsidRPr="00A25080" w:rsidRDefault="00A25080" w:rsidP="00A25080">
      <w:pPr>
        <w:rPr>
          <w:rFonts w:ascii="Bookman Old Style" w:hAnsi="Bookman Old Style"/>
          <w:sz w:val="24"/>
          <w:szCs w:val="24"/>
        </w:rPr>
      </w:pPr>
    </w:p>
    <w:p w14:paraId="2CA792CB" w14:textId="77777777" w:rsidR="00A25080" w:rsidRPr="00A25080" w:rsidRDefault="00A25080" w:rsidP="00A25080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3B746F8" w14:textId="77777777" w:rsidR="00A25080" w:rsidRPr="00A25080" w:rsidRDefault="00A25080" w:rsidP="00A25080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6F9E3B47" w14:textId="77777777" w:rsidR="00A25080" w:rsidRPr="00A25080" w:rsidRDefault="00A25080" w:rsidP="00A25080">
      <w:pPr>
        <w:jc w:val="center"/>
        <w:rPr>
          <w:rFonts w:ascii="Bookman Old Style" w:hAnsi="Bookman Old Style"/>
          <w:sz w:val="24"/>
          <w:szCs w:val="24"/>
        </w:rPr>
      </w:pPr>
    </w:p>
    <w:sectPr w:rsidR="00A25080" w:rsidRPr="00A25080" w:rsidSect="006F277D">
      <w:headerReference w:type="default" r:id="rId8"/>
      <w:footerReference w:type="even" r:id="rId9"/>
      <w:footerReference w:type="default" r:id="rId10"/>
      <w:pgSz w:w="11906" w:h="16838" w:code="9"/>
      <w:pgMar w:top="238" w:right="1274" w:bottom="567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C38DB" w14:textId="77777777" w:rsidR="00875924" w:rsidRDefault="00875924">
      <w:r>
        <w:separator/>
      </w:r>
    </w:p>
  </w:endnote>
  <w:endnote w:type="continuationSeparator" w:id="0">
    <w:p w14:paraId="63C2F57E" w14:textId="77777777" w:rsidR="00875924" w:rsidRDefault="00875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Frutiger 95 UltraBlack">
    <w:altName w:val="Arial"/>
    <w:charset w:val="00"/>
    <w:family w:val="swiss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EFEEBF" w14:textId="77777777" w:rsidR="006F277D" w:rsidRDefault="006F277D" w:rsidP="006F2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A6D288" w14:textId="77777777" w:rsidR="006F277D" w:rsidRDefault="006F277D" w:rsidP="006F277D">
    <w:pPr>
      <w:pStyle w:val="Rodap"/>
      <w:ind w:right="360"/>
    </w:pPr>
  </w:p>
  <w:p w14:paraId="0AE76747" w14:textId="77777777" w:rsidR="006F277D" w:rsidRDefault="006F277D"/>
  <w:p w14:paraId="6A71C749" w14:textId="77777777" w:rsidR="006F277D" w:rsidRDefault="006F277D"/>
  <w:p w14:paraId="29F73A13" w14:textId="77777777" w:rsidR="006F277D" w:rsidRDefault="006F277D"/>
  <w:p w14:paraId="0C7BBCBA" w14:textId="77777777" w:rsidR="006F277D" w:rsidRDefault="006F277D"/>
  <w:p w14:paraId="0203EC8A" w14:textId="77777777" w:rsidR="006F277D" w:rsidRDefault="006F277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0FD9D" w14:textId="77777777" w:rsidR="006F277D" w:rsidRPr="003D263C" w:rsidRDefault="006F277D" w:rsidP="006F277D">
    <w:pPr>
      <w:pStyle w:val="Rodap"/>
      <w:framePr w:wrap="around" w:vAnchor="text" w:hAnchor="margin" w:xAlign="right" w:y="1"/>
      <w:rPr>
        <w:rStyle w:val="Nmerodepgina"/>
        <w:sz w:val="2"/>
        <w:szCs w:val="2"/>
      </w:rPr>
    </w:pPr>
    <w:r w:rsidRPr="003D263C">
      <w:rPr>
        <w:rStyle w:val="Nmerodepgina"/>
        <w:sz w:val="2"/>
        <w:szCs w:val="2"/>
      </w:rPr>
      <w:fldChar w:fldCharType="begin"/>
    </w:r>
    <w:r w:rsidRPr="003D263C">
      <w:rPr>
        <w:rStyle w:val="Nmerodepgina"/>
        <w:sz w:val="2"/>
        <w:szCs w:val="2"/>
      </w:rPr>
      <w:instrText xml:space="preserve">PAGE  </w:instrText>
    </w:r>
    <w:r w:rsidRPr="003D263C">
      <w:rPr>
        <w:rStyle w:val="Nmerodepgina"/>
        <w:sz w:val="2"/>
        <w:szCs w:val="2"/>
      </w:rPr>
      <w:fldChar w:fldCharType="separate"/>
    </w:r>
    <w:r>
      <w:rPr>
        <w:rStyle w:val="Nmerodepgina"/>
        <w:noProof/>
        <w:sz w:val="2"/>
        <w:szCs w:val="2"/>
      </w:rPr>
      <w:t>1</w:t>
    </w:r>
    <w:r w:rsidRPr="003D263C">
      <w:rPr>
        <w:rStyle w:val="Nmerodepgina"/>
        <w:sz w:val="2"/>
        <w:szCs w:val="2"/>
      </w:rPr>
      <w:fldChar w:fldCharType="end"/>
    </w:r>
  </w:p>
  <w:p w14:paraId="1F0E7256" w14:textId="77777777" w:rsidR="006F277D" w:rsidRPr="00914BEE" w:rsidRDefault="006F277D" w:rsidP="006F277D">
    <w:pPr>
      <w:pStyle w:val="Rodap"/>
      <w:ind w:right="360"/>
      <w:jc w:val="center"/>
      <w:rPr>
        <w:rFonts w:ascii="Arial Narrow" w:hAnsi="Arial Narrow" w:cs="Arial"/>
        <w:b/>
        <w:color w:val="333399"/>
      </w:rPr>
    </w:pPr>
    <w:r w:rsidRPr="00914BEE">
      <w:rPr>
        <w:rFonts w:ascii="Arial Narrow" w:hAnsi="Arial Narrow" w:cs="Arial"/>
        <w:b/>
        <w:color w:val="333399"/>
      </w:rPr>
      <w:t xml:space="preserve">Avenida Frei Marcelo </w:t>
    </w:r>
    <w:proofErr w:type="spellStart"/>
    <w:r w:rsidRPr="00914BEE">
      <w:rPr>
        <w:rFonts w:ascii="Arial Narrow" w:hAnsi="Arial Narrow" w:cs="Arial"/>
        <w:b/>
        <w:color w:val="333399"/>
      </w:rPr>
      <w:t>Manilia</w:t>
    </w:r>
    <w:proofErr w:type="spellEnd"/>
    <w:r w:rsidRPr="00914BEE">
      <w:rPr>
        <w:rFonts w:ascii="Arial Narrow" w:hAnsi="Arial Narrow" w:cs="Arial"/>
        <w:b/>
        <w:color w:val="333399"/>
      </w:rPr>
      <w:t>,</w:t>
    </w:r>
    <w:r>
      <w:rPr>
        <w:rFonts w:ascii="Arial Narrow" w:hAnsi="Arial Narrow" w:cs="Arial"/>
        <w:b/>
        <w:color w:val="333399"/>
      </w:rPr>
      <w:t xml:space="preserve"> nº.</w:t>
    </w:r>
    <w:r w:rsidRPr="00914BEE">
      <w:rPr>
        <w:rFonts w:ascii="Arial Narrow" w:hAnsi="Arial Narrow" w:cs="Arial"/>
        <w:b/>
        <w:color w:val="333399"/>
      </w:rPr>
      <w:t xml:space="preserve"> 700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</w:t>
    </w:r>
    <w:r>
      <w:rPr>
        <w:rFonts w:ascii="Arial Narrow" w:hAnsi="Arial Narrow" w:cs="Arial"/>
        <w:b/>
        <w:color w:val="333399"/>
      </w:rPr>
      <w:t xml:space="preserve">Bairro Centro - </w:t>
    </w:r>
    <w:r w:rsidRPr="00914BEE">
      <w:rPr>
        <w:rFonts w:ascii="Arial Narrow" w:hAnsi="Arial Narrow" w:cs="Arial"/>
        <w:b/>
        <w:color w:val="333399"/>
      </w:rPr>
      <w:t>CEP 15</w:t>
    </w:r>
    <w:r>
      <w:rPr>
        <w:rFonts w:ascii="Arial Narrow" w:hAnsi="Arial Narrow" w:cs="Arial"/>
        <w:b/>
        <w:color w:val="333399"/>
      </w:rPr>
      <w:t>.</w:t>
    </w:r>
    <w:r w:rsidRPr="00914BEE">
      <w:rPr>
        <w:rFonts w:ascii="Arial Narrow" w:hAnsi="Arial Narrow" w:cs="Arial"/>
        <w:b/>
        <w:color w:val="333399"/>
      </w:rPr>
      <w:t xml:space="preserve">290-000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Buritama </w:t>
    </w:r>
    <w:r>
      <w:rPr>
        <w:rFonts w:ascii="Arial Narrow" w:hAnsi="Arial Narrow" w:cs="Arial"/>
        <w:b/>
        <w:color w:val="333399"/>
      </w:rPr>
      <w:t>-</w:t>
    </w:r>
    <w:r w:rsidRPr="00914BEE">
      <w:rPr>
        <w:rFonts w:ascii="Arial Narrow" w:hAnsi="Arial Narrow" w:cs="Arial"/>
        <w:b/>
        <w:color w:val="333399"/>
      </w:rPr>
      <w:t xml:space="preserve"> SP.</w:t>
    </w:r>
  </w:p>
  <w:p w14:paraId="0845224A" w14:textId="5AF2DAD6" w:rsidR="006F277D" w:rsidRPr="00DF277D" w:rsidRDefault="003E2AB6" w:rsidP="006F277D">
    <w:pPr>
      <w:pStyle w:val="Rodap"/>
      <w:jc w:val="center"/>
    </w:pPr>
    <w:r>
      <w:rPr>
        <w:rFonts w:ascii="Arial Narrow" w:hAnsi="Arial Narrow" w:cs="Arial"/>
        <w:b/>
        <w:color w:val="333399"/>
      </w:rPr>
      <w:t>E</w:t>
    </w:r>
    <w:r w:rsidR="006F277D">
      <w:rPr>
        <w:rFonts w:ascii="Arial Narrow" w:hAnsi="Arial Narrow" w:cs="Arial"/>
        <w:b/>
        <w:color w:val="333399"/>
      </w:rPr>
      <w:t xml:space="preserve">-mail: </w:t>
    </w:r>
    <w:r>
      <w:rPr>
        <w:rFonts w:ascii="Arial Narrow" w:hAnsi="Arial Narrow" w:cs="Arial"/>
        <w:b/>
        <w:color w:val="333399"/>
      </w:rPr>
      <w:t>gabinete</w:t>
    </w:r>
    <w:r w:rsidR="006F277D">
      <w:rPr>
        <w:rFonts w:ascii="Arial Narrow" w:hAnsi="Arial Narrow" w:cs="Arial"/>
        <w:b/>
        <w:color w:val="333399"/>
      </w:rPr>
      <w:t>@buritama.sp.gov.br</w:t>
    </w:r>
  </w:p>
  <w:p w14:paraId="5F412A93" w14:textId="77777777" w:rsidR="006F277D" w:rsidRPr="003D263C" w:rsidRDefault="006F277D" w:rsidP="006F277D">
    <w:pPr>
      <w:pStyle w:val="Rodap"/>
      <w:ind w:right="360"/>
      <w:jc w:val="center"/>
    </w:pPr>
  </w:p>
  <w:p w14:paraId="620B445C" w14:textId="77777777" w:rsidR="006F277D" w:rsidRDefault="006F277D"/>
  <w:p w14:paraId="654A5A08" w14:textId="77777777" w:rsidR="006F277D" w:rsidRDefault="006F277D"/>
  <w:p w14:paraId="706CD239" w14:textId="77777777" w:rsidR="006F277D" w:rsidRDefault="006F277D"/>
  <w:p w14:paraId="19C9D570" w14:textId="77777777" w:rsidR="006F277D" w:rsidRDefault="006F277D"/>
  <w:p w14:paraId="6F0DDF8F" w14:textId="77777777" w:rsidR="006F277D" w:rsidRDefault="006F277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B66F5" w14:textId="77777777" w:rsidR="00875924" w:rsidRDefault="00875924">
      <w:r>
        <w:separator/>
      </w:r>
    </w:p>
  </w:footnote>
  <w:footnote w:type="continuationSeparator" w:id="0">
    <w:p w14:paraId="172ED7A0" w14:textId="77777777" w:rsidR="00875924" w:rsidRDefault="00875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E9A72" w14:textId="5B3C7342" w:rsidR="006F277D" w:rsidRPr="00480653" w:rsidRDefault="008C5A3C" w:rsidP="006F277D">
    <w:pPr>
      <w:spacing w:line="240" w:lineRule="atLeast"/>
      <w:jc w:val="both"/>
      <w:rPr>
        <w:rFonts w:ascii="Arial Black" w:hAnsi="Arial Black" w:cs="Arial"/>
        <w:b/>
        <w:color w:val="333399"/>
        <w:sz w:val="36"/>
        <w:szCs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5BAAD000" wp14:editId="5EAAD865">
              <wp:simplePos x="0" y="0"/>
              <wp:positionH relativeFrom="page">
                <wp:posOffset>6851650</wp:posOffset>
              </wp:positionH>
              <wp:positionV relativeFrom="page">
                <wp:posOffset>245745</wp:posOffset>
              </wp:positionV>
              <wp:extent cx="697230" cy="10167620"/>
              <wp:effectExtent l="0" t="0" r="0" b="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97230" cy="10167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71B13C" w14:textId="64E145D6" w:rsidR="006F277D" w:rsidRPr="00EC24F6" w:rsidRDefault="00390B99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70363E">
                            <w:rPr>
                              <w:noProof/>
                            </w:rPr>
                            <w:drawing>
                              <wp:inline distT="0" distB="0" distL="0" distR="0" wp14:anchorId="070BCADA" wp14:editId="48C912C1">
                                <wp:extent cx="514350" cy="9963150"/>
                                <wp:effectExtent l="0" t="0" r="0" b="0"/>
                                <wp:docPr id="7" name="Imagem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14350" cy="9963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BAAD000" id="Retângulo 3" o:spid="_x0000_s1026" style="position:absolute;left:0;text-align:left;margin-left:539.5pt;margin-top:19.35pt;width:54.9pt;height:800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" o:allowincell="f" filled="f" stroked="f">
              <v:textbox style="layout-flow:vertical;mso-layout-flow-alt:bottom-to-top;mso-fit-shape-to-text:t">
                <w:txbxContent>
                  <w:p w14:paraId="6A71B13C" w14:textId="64E145D6" w:rsidR="006F277D" w:rsidRPr="00EC24F6" w:rsidRDefault="00390B99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70363E">
                      <w:rPr>
                        <w:noProof/>
                      </w:rPr>
                      <w:drawing>
                        <wp:inline distT="0" distB="0" distL="0" distR="0" wp14:anchorId="070BCADA" wp14:editId="48C912C1">
                          <wp:extent cx="514350" cy="9963150"/>
                          <wp:effectExtent l="0" t="0" r="0" b="0"/>
                          <wp:docPr id="7" name="Imagem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4350" cy="99631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="00390B99" w:rsidRPr="00480653">
      <w:rPr>
        <w:rFonts w:ascii="Arial Black" w:hAnsi="Arial Black" w:cs="Arial"/>
        <w:b/>
        <w:noProof/>
        <w:color w:val="333399"/>
        <w:sz w:val="36"/>
        <w:szCs w:val="36"/>
      </w:rPr>
      <w:drawing>
        <wp:anchor distT="0" distB="0" distL="114300" distR="114300" simplePos="0" relativeHeight="251659264" behindDoc="0" locked="0" layoutInCell="1" allowOverlap="1" wp14:anchorId="73BF256D" wp14:editId="54FC7CED">
          <wp:simplePos x="0" y="0"/>
          <wp:positionH relativeFrom="column">
            <wp:posOffset>-114300</wp:posOffset>
          </wp:positionH>
          <wp:positionV relativeFrom="paragraph">
            <wp:posOffset>3810</wp:posOffset>
          </wp:positionV>
          <wp:extent cx="957580" cy="852170"/>
          <wp:effectExtent l="0" t="0" r="0" b="508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52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90B99">
      <w:rPr>
        <w:rFonts w:ascii="Arial Black" w:hAnsi="Arial Black" w:cs="Arial"/>
        <w:b/>
        <w:color w:val="333399"/>
        <w:sz w:val="36"/>
        <w:szCs w:val="36"/>
      </w:rPr>
      <w:t xml:space="preserve">           </w:t>
    </w:r>
    <w:r w:rsidR="00390B99" w:rsidRPr="00480653">
      <w:rPr>
        <w:rFonts w:ascii="Arial Black" w:hAnsi="Arial Black" w:cs="Arial"/>
        <w:b/>
        <w:color w:val="333399"/>
        <w:sz w:val="36"/>
        <w:szCs w:val="36"/>
      </w:rPr>
      <w:t xml:space="preserve"> </w:t>
    </w:r>
    <w:r w:rsidR="00390B99">
      <w:rPr>
        <w:rFonts w:ascii="Arial Black" w:hAnsi="Arial Black" w:cs="Arial"/>
        <w:b/>
        <w:color w:val="333399"/>
        <w:sz w:val="36"/>
        <w:szCs w:val="36"/>
      </w:rPr>
      <w:t xml:space="preserve">      </w:t>
    </w:r>
    <w:r w:rsidR="00390B99" w:rsidRPr="00480653">
      <w:rPr>
        <w:rFonts w:ascii="Arial Black" w:hAnsi="Arial Black" w:cs="Arial"/>
        <w:b/>
        <w:color w:val="333399"/>
        <w:sz w:val="36"/>
        <w:szCs w:val="36"/>
      </w:rPr>
      <w:t>Governo do Município de Buritama</w:t>
    </w:r>
  </w:p>
  <w:p w14:paraId="7F47D530" w14:textId="77777777" w:rsidR="006F277D" w:rsidRPr="00480653" w:rsidRDefault="006F277D" w:rsidP="006F277D">
    <w:pPr>
      <w:spacing w:line="240" w:lineRule="atLeast"/>
      <w:jc w:val="center"/>
      <w:rPr>
        <w:rFonts w:ascii="Arial Black" w:hAnsi="Arial Black" w:cs="Arial"/>
        <w:b/>
        <w:color w:val="333399"/>
        <w:sz w:val="32"/>
        <w:szCs w:val="32"/>
      </w:rPr>
    </w:pPr>
    <w:r>
      <w:rPr>
        <w:rFonts w:ascii="Arial Black" w:hAnsi="Arial Black" w:cs="Arial"/>
        <w:b/>
        <w:color w:val="333399"/>
        <w:sz w:val="40"/>
        <w:szCs w:val="40"/>
      </w:rPr>
      <w:t xml:space="preserve">                </w:t>
    </w:r>
    <w:r w:rsidRPr="00480653">
      <w:rPr>
        <w:rFonts w:ascii="Arial Black" w:hAnsi="Arial Black" w:cs="Arial"/>
        <w:b/>
        <w:color w:val="333399"/>
        <w:sz w:val="32"/>
        <w:szCs w:val="32"/>
      </w:rPr>
      <w:t>Paço Municipal “</w:t>
    </w:r>
    <w:proofErr w:type="spellStart"/>
    <w:r w:rsidRPr="00480653">
      <w:rPr>
        <w:rFonts w:ascii="Arial Black" w:hAnsi="Arial Black" w:cs="Arial"/>
        <w:b/>
        <w:color w:val="333399"/>
        <w:sz w:val="32"/>
        <w:szCs w:val="32"/>
      </w:rPr>
      <w:t>Nésio</w:t>
    </w:r>
    <w:proofErr w:type="spellEnd"/>
    <w:r w:rsidRPr="00480653">
      <w:rPr>
        <w:rFonts w:ascii="Arial Black" w:hAnsi="Arial Black" w:cs="Arial"/>
        <w:b/>
        <w:color w:val="333399"/>
        <w:sz w:val="32"/>
        <w:szCs w:val="32"/>
      </w:rPr>
      <w:t xml:space="preserve"> Cardoso”</w:t>
    </w:r>
  </w:p>
  <w:p w14:paraId="1C26D91A" w14:textId="33D78522" w:rsidR="006F277D" w:rsidRDefault="006F277D" w:rsidP="00043343">
    <w:pPr>
      <w:spacing w:after="120"/>
      <w:jc w:val="center"/>
      <w:rPr>
        <w:rFonts w:ascii="Arial Black" w:hAnsi="Arial Black" w:cs="Arial"/>
        <w:b/>
        <w:color w:val="333399"/>
        <w:sz w:val="28"/>
        <w:szCs w:val="28"/>
      </w:rPr>
    </w:pPr>
    <w:r>
      <w:rPr>
        <w:rFonts w:ascii="Arial Black" w:hAnsi="Arial Black" w:cs="Arial"/>
        <w:b/>
        <w:color w:val="333399"/>
        <w:sz w:val="28"/>
        <w:szCs w:val="28"/>
      </w:rPr>
      <w:t xml:space="preserve">                        </w:t>
    </w:r>
    <w:r w:rsidRPr="00480653">
      <w:rPr>
        <w:rFonts w:ascii="Arial Black" w:hAnsi="Arial Black" w:cs="Arial"/>
        <w:b/>
        <w:color w:val="333399"/>
        <w:sz w:val="28"/>
        <w:szCs w:val="28"/>
      </w:rPr>
      <w:t>CNPJ</w:t>
    </w:r>
    <w:r>
      <w:rPr>
        <w:rFonts w:ascii="Arial Black" w:hAnsi="Arial Black" w:cs="Arial"/>
        <w:b/>
        <w:color w:val="333399"/>
        <w:sz w:val="28"/>
        <w:szCs w:val="28"/>
      </w:rPr>
      <w:t>.</w:t>
    </w:r>
    <w:r w:rsidRPr="00480653">
      <w:rPr>
        <w:rFonts w:ascii="Arial Black" w:hAnsi="Arial Black" w:cs="Arial"/>
        <w:b/>
        <w:color w:val="333399"/>
        <w:sz w:val="28"/>
        <w:szCs w:val="28"/>
      </w:rPr>
      <w:t xml:space="preserve"> 44.435.121/0001-31</w:t>
    </w:r>
  </w:p>
  <w:p w14:paraId="6E1B3267" w14:textId="77777777" w:rsidR="00537073" w:rsidRPr="00537073" w:rsidRDefault="00537073" w:rsidP="00537073">
    <w:pPr>
      <w:spacing w:after="120"/>
      <w:rPr>
        <w:rFonts w:ascii="Arial Black" w:hAnsi="Arial Black" w:cs="Arial"/>
        <w:b/>
        <w:color w:val="333399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8449D"/>
    <w:multiLevelType w:val="hybridMultilevel"/>
    <w:tmpl w:val="A2CE4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C515D"/>
    <w:multiLevelType w:val="hybridMultilevel"/>
    <w:tmpl w:val="729C459E"/>
    <w:lvl w:ilvl="0" w:tplc="25AEF41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4945E9"/>
    <w:multiLevelType w:val="hybridMultilevel"/>
    <w:tmpl w:val="1800392E"/>
    <w:lvl w:ilvl="0" w:tplc="04E4E5D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6026788">
    <w:abstractNumId w:val="0"/>
  </w:num>
  <w:num w:numId="2" w16cid:durableId="140663651">
    <w:abstractNumId w:val="2"/>
  </w:num>
  <w:num w:numId="3" w16cid:durableId="16320070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B99"/>
    <w:rsid w:val="00000770"/>
    <w:rsid w:val="000013EA"/>
    <w:rsid w:val="000037BE"/>
    <w:rsid w:val="00013C2F"/>
    <w:rsid w:val="00043343"/>
    <w:rsid w:val="000642ED"/>
    <w:rsid w:val="000827E3"/>
    <w:rsid w:val="00085F41"/>
    <w:rsid w:val="00094889"/>
    <w:rsid w:val="000A0A19"/>
    <w:rsid w:val="000A139D"/>
    <w:rsid w:val="000C7173"/>
    <w:rsid w:val="000E228A"/>
    <w:rsid w:val="000F122D"/>
    <w:rsid w:val="0010275D"/>
    <w:rsid w:val="00116CED"/>
    <w:rsid w:val="001171EA"/>
    <w:rsid w:val="001239F3"/>
    <w:rsid w:val="00130AD9"/>
    <w:rsid w:val="00130DDB"/>
    <w:rsid w:val="001538EE"/>
    <w:rsid w:val="001658CF"/>
    <w:rsid w:val="00167237"/>
    <w:rsid w:val="001945DA"/>
    <w:rsid w:val="00194F12"/>
    <w:rsid w:val="001B5670"/>
    <w:rsid w:val="001C0B02"/>
    <w:rsid w:val="001E1CE2"/>
    <w:rsid w:val="001E22AD"/>
    <w:rsid w:val="001E38F5"/>
    <w:rsid w:val="001F0864"/>
    <w:rsid w:val="001F5634"/>
    <w:rsid w:val="001F5B93"/>
    <w:rsid w:val="00217149"/>
    <w:rsid w:val="00236595"/>
    <w:rsid w:val="00262C40"/>
    <w:rsid w:val="00282180"/>
    <w:rsid w:val="00296A7E"/>
    <w:rsid w:val="002A46BC"/>
    <w:rsid w:val="002B308F"/>
    <w:rsid w:val="002C6CD7"/>
    <w:rsid w:val="002F2580"/>
    <w:rsid w:val="002F352F"/>
    <w:rsid w:val="002F4589"/>
    <w:rsid w:val="003029F8"/>
    <w:rsid w:val="00305E0B"/>
    <w:rsid w:val="00317C48"/>
    <w:rsid w:val="00320784"/>
    <w:rsid w:val="00325610"/>
    <w:rsid w:val="00326E4B"/>
    <w:rsid w:val="003274F4"/>
    <w:rsid w:val="003323D4"/>
    <w:rsid w:val="003406EB"/>
    <w:rsid w:val="00356C2C"/>
    <w:rsid w:val="00376671"/>
    <w:rsid w:val="00390B99"/>
    <w:rsid w:val="003A02FA"/>
    <w:rsid w:val="003A159D"/>
    <w:rsid w:val="003A57CA"/>
    <w:rsid w:val="003D7B76"/>
    <w:rsid w:val="003E2AB6"/>
    <w:rsid w:val="004056C2"/>
    <w:rsid w:val="00422284"/>
    <w:rsid w:val="00430996"/>
    <w:rsid w:val="004430B2"/>
    <w:rsid w:val="004514C5"/>
    <w:rsid w:val="004525B9"/>
    <w:rsid w:val="004550EC"/>
    <w:rsid w:val="00466437"/>
    <w:rsid w:val="00484DB0"/>
    <w:rsid w:val="004B3274"/>
    <w:rsid w:val="004B70CE"/>
    <w:rsid w:val="004C4699"/>
    <w:rsid w:val="004D071E"/>
    <w:rsid w:val="004E081B"/>
    <w:rsid w:val="004E10A8"/>
    <w:rsid w:val="004F622F"/>
    <w:rsid w:val="00517C51"/>
    <w:rsid w:val="0052519C"/>
    <w:rsid w:val="00526C89"/>
    <w:rsid w:val="00537073"/>
    <w:rsid w:val="005552F9"/>
    <w:rsid w:val="005570E3"/>
    <w:rsid w:val="00572F9B"/>
    <w:rsid w:val="00577A70"/>
    <w:rsid w:val="00581627"/>
    <w:rsid w:val="005A2677"/>
    <w:rsid w:val="005C560F"/>
    <w:rsid w:val="005E0553"/>
    <w:rsid w:val="005F01D5"/>
    <w:rsid w:val="005F0D0D"/>
    <w:rsid w:val="00622583"/>
    <w:rsid w:val="0062302F"/>
    <w:rsid w:val="00664DA7"/>
    <w:rsid w:val="0067681D"/>
    <w:rsid w:val="00676BF2"/>
    <w:rsid w:val="006842FA"/>
    <w:rsid w:val="00692C30"/>
    <w:rsid w:val="00694894"/>
    <w:rsid w:val="006B1237"/>
    <w:rsid w:val="006C0235"/>
    <w:rsid w:val="006D48D9"/>
    <w:rsid w:val="006D4E3E"/>
    <w:rsid w:val="006E1F8A"/>
    <w:rsid w:val="006E7DA6"/>
    <w:rsid w:val="006F277D"/>
    <w:rsid w:val="00715792"/>
    <w:rsid w:val="00726420"/>
    <w:rsid w:val="0072646E"/>
    <w:rsid w:val="00726670"/>
    <w:rsid w:val="00727145"/>
    <w:rsid w:val="00731F31"/>
    <w:rsid w:val="0073755C"/>
    <w:rsid w:val="00751536"/>
    <w:rsid w:val="00790426"/>
    <w:rsid w:val="00794B7C"/>
    <w:rsid w:val="007A5288"/>
    <w:rsid w:val="007B5208"/>
    <w:rsid w:val="007D6473"/>
    <w:rsid w:val="007E3EF0"/>
    <w:rsid w:val="007F195E"/>
    <w:rsid w:val="007F629D"/>
    <w:rsid w:val="007F6815"/>
    <w:rsid w:val="0082438C"/>
    <w:rsid w:val="00831657"/>
    <w:rsid w:val="00840F16"/>
    <w:rsid w:val="00841F71"/>
    <w:rsid w:val="00842EEC"/>
    <w:rsid w:val="00845A15"/>
    <w:rsid w:val="00847035"/>
    <w:rsid w:val="0085725E"/>
    <w:rsid w:val="008616AB"/>
    <w:rsid w:val="00862C3D"/>
    <w:rsid w:val="00875924"/>
    <w:rsid w:val="008778CD"/>
    <w:rsid w:val="0088583A"/>
    <w:rsid w:val="00897273"/>
    <w:rsid w:val="008A1478"/>
    <w:rsid w:val="008C5A3C"/>
    <w:rsid w:val="009020E7"/>
    <w:rsid w:val="00913149"/>
    <w:rsid w:val="00915D23"/>
    <w:rsid w:val="00925B13"/>
    <w:rsid w:val="0094072E"/>
    <w:rsid w:val="00952ED4"/>
    <w:rsid w:val="0097022F"/>
    <w:rsid w:val="00974192"/>
    <w:rsid w:val="009819CC"/>
    <w:rsid w:val="00990FE1"/>
    <w:rsid w:val="00994FCA"/>
    <w:rsid w:val="00996C8E"/>
    <w:rsid w:val="009B0142"/>
    <w:rsid w:val="009B1547"/>
    <w:rsid w:val="009C258A"/>
    <w:rsid w:val="009D5591"/>
    <w:rsid w:val="009F28B0"/>
    <w:rsid w:val="00A0283F"/>
    <w:rsid w:val="00A23EC9"/>
    <w:rsid w:val="00A25080"/>
    <w:rsid w:val="00A26A92"/>
    <w:rsid w:val="00A4068D"/>
    <w:rsid w:val="00A44F59"/>
    <w:rsid w:val="00A46A57"/>
    <w:rsid w:val="00A64F49"/>
    <w:rsid w:val="00A729C3"/>
    <w:rsid w:val="00A879AC"/>
    <w:rsid w:val="00AA314D"/>
    <w:rsid w:val="00AB113B"/>
    <w:rsid w:val="00AB464A"/>
    <w:rsid w:val="00AF37FA"/>
    <w:rsid w:val="00AF49B2"/>
    <w:rsid w:val="00B0601C"/>
    <w:rsid w:val="00B15B2C"/>
    <w:rsid w:val="00B170E8"/>
    <w:rsid w:val="00B22BA3"/>
    <w:rsid w:val="00B242C4"/>
    <w:rsid w:val="00B302B0"/>
    <w:rsid w:val="00B351CE"/>
    <w:rsid w:val="00B53E69"/>
    <w:rsid w:val="00B60654"/>
    <w:rsid w:val="00B61AB8"/>
    <w:rsid w:val="00B72AC9"/>
    <w:rsid w:val="00B94E95"/>
    <w:rsid w:val="00BC4BDC"/>
    <w:rsid w:val="00BD1BDC"/>
    <w:rsid w:val="00BD521B"/>
    <w:rsid w:val="00BE0C51"/>
    <w:rsid w:val="00C054E3"/>
    <w:rsid w:val="00C0617B"/>
    <w:rsid w:val="00C30744"/>
    <w:rsid w:val="00C3385F"/>
    <w:rsid w:val="00C34ECF"/>
    <w:rsid w:val="00C95B2C"/>
    <w:rsid w:val="00CA4D9F"/>
    <w:rsid w:val="00CA6218"/>
    <w:rsid w:val="00CC0A4F"/>
    <w:rsid w:val="00CE0E8C"/>
    <w:rsid w:val="00CE5620"/>
    <w:rsid w:val="00D0719E"/>
    <w:rsid w:val="00D30EFF"/>
    <w:rsid w:val="00D352FF"/>
    <w:rsid w:val="00D46F88"/>
    <w:rsid w:val="00D61BBC"/>
    <w:rsid w:val="00D6270E"/>
    <w:rsid w:val="00D66269"/>
    <w:rsid w:val="00D768B0"/>
    <w:rsid w:val="00D8716D"/>
    <w:rsid w:val="00DA5820"/>
    <w:rsid w:val="00DB0B30"/>
    <w:rsid w:val="00DB1932"/>
    <w:rsid w:val="00DB4ADA"/>
    <w:rsid w:val="00DD257F"/>
    <w:rsid w:val="00DD5DD3"/>
    <w:rsid w:val="00DD74A1"/>
    <w:rsid w:val="00DD7F97"/>
    <w:rsid w:val="00E040B4"/>
    <w:rsid w:val="00E12E70"/>
    <w:rsid w:val="00E17A61"/>
    <w:rsid w:val="00E17AE1"/>
    <w:rsid w:val="00E2160B"/>
    <w:rsid w:val="00E32E5B"/>
    <w:rsid w:val="00E32ECC"/>
    <w:rsid w:val="00E51EE8"/>
    <w:rsid w:val="00E52D84"/>
    <w:rsid w:val="00E71C67"/>
    <w:rsid w:val="00E72DED"/>
    <w:rsid w:val="00E73ABD"/>
    <w:rsid w:val="00E74139"/>
    <w:rsid w:val="00E86EA7"/>
    <w:rsid w:val="00E87580"/>
    <w:rsid w:val="00E916A8"/>
    <w:rsid w:val="00ED21F3"/>
    <w:rsid w:val="00EF5C46"/>
    <w:rsid w:val="00EF626A"/>
    <w:rsid w:val="00F026AB"/>
    <w:rsid w:val="00F15061"/>
    <w:rsid w:val="00F25515"/>
    <w:rsid w:val="00F43B1F"/>
    <w:rsid w:val="00F44386"/>
    <w:rsid w:val="00F50DA0"/>
    <w:rsid w:val="00F70B32"/>
    <w:rsid w:val="00F738EF"/>
    <w:rsid w:val="00F8421E"/>
    <w:rsid w:val="00FA0BD2"/>
    <w:rsid w:val="00FC6F2C"/>
    <w:rsid w:val="00FD5C35"/>
    <w:rsid w:val="00FE51F7"/>
    <w:rsid w:val="00FE58EB"/>
    <w:rsid w:val="00FF1F84"/>
    <w:rsid w:val="00FF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0256E"/>
  <w15:docId w15:val="{7E4016CA-33EB-4691-A95D-7E6DCB12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1C6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43343"/>
    <w:pPr>
      <w:keepNext/>
      <w:suppressAutoHyphens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390B9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90B99"/>
    <w:rPr>
      <w:rFonts w:ascii="Times New Roman" w:eastAsia="MS Mincho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90B99"/>
  </w:style>
  <w:style w:type="table" w:styleId="Tabelacomgrade">
    <w:name w:val="Table Grid"/>
    <w:basedOn w:val="Tabelanormal"/>
    <w:uiPriority w:val="39"/>
    <w:rsid w:val="00E7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043343"/>
    <w:rPr>
      <w:rFonts w:ascii="Cambria" w:eastAsia="Times New Roman" w:hAnsi="Cambria" w:cs="Times New Roman"/>
      <w:b/>
      <w:bCs/>
      <w:kern w:val="32"/>
      <w:sz w:val="32"/>
      <w:szCs w:val="32"/>
      <w:lang w:val="x-none" w:eastAsia="ar-SA"/>
    </w:rPr>
  </w:style>
  <w:style w:type="paragraph" w:styleId="Subttulo">
    <w:name w:val="Subtitle"/>
    <w:basedOn w:val="Normal"/>
    <w:next w:val="Normal"/>
    <w:link w:val="SubttuloChar"/>
    <w:qFormat/>
    <w:rsid w:val="00043343"/>
    <w:pPr>
      <w:keepNext/>
      <w:suppressAutoHyphens/>
      <w:spacing w:before="240" w:after="120"/>
      <w:jc w:val="center"/>
    </w:pPr>
    <w:rPr>
      <w:rFonts w:ascii="Arial" w:eastAsia="Lucida Sans Unicode" w:hAnsi="Arial"/>
      <w:i/>
      <w:iCs/>
      <w:sz w:val="28"/>
      <w:szCs w:val="28"/>
      <w:lang w:val="x-none" w:eastAsia="ar-SA"/>
    </w:rPr>
  </w:style>
  <w:style w:type="character" w:customStyle="1" w:styleId="SubttuloChar">
    <w:name w:val="Subtítulo Char"/>
    <w:basedOn w:val="Fontepargpadro"/>
    <w:link w:val="Subttulo"/>
    <w:rsid w:val="00043343"/>
    <w:rPr>
      <w:rFonts w:ascii="Arial" w:eastAsia="Lucida Sans Unicode" w:hAnsi="Arial" w:cs="Times New Roman"/>
      <w:i/>
      <w:iCs/>
      <w:sz w:val="28"/>
      <w:szCs w:val="28"/>
      <w:lang w:val="x-none" w:eastAsia="ar-SA"/>
    </w:rPr>
  </w:style>
  <w:style w:type="paragraph" w:styleId="Cabealho">
    <w:name w:val="header"/>
    <w:basedOn w:val="Normal"/>
    <w:link w:val="CabealhoChar"/>
    <w:uiPriority w:val="99"/>
    <w:rsid w:val="00043343"/>
    <w:pPr>
      <w:tabs>
        <w:tab w:val="center" w:pos="4419"/>
        <w:tab w:val="right" w:pos="8838"/>
      </w:tabs>
      <w:suppressAutoHyphens/>
    </w:pPr>
    <w:rPr>
      <w:rFonts w:eastAsia="Times New Roman"/>
      <w:sz w:val="24"/>
      <w:szCs w:val="24"/>
      <w:lang w:val="x-none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Ttulo">
    <w:name w:val="Title"/>
    <w:basedOn w:val="Normal"/>
    <w:next w:val="Subttulo"/>
    <w:link w:val="TtuloChar"/>
    <w:qFormat/>
    <w:rsid w:val="00043343"/>
    <w:pPr>
      <w:suppressAutoHyphens/>
      <w:jc w:val="center"/>
    </w:pPr>
    <w:rPr>
      <w:rFonts w:ascii="Frutiger 95 UltraBlack" w:eastAsia="Times New Roman" w:hAnsi="Frutiger 95 UltraBlack"/>
      <w:color w:val="000000"/>
      <w:sz w:val="32"/>
      <w:szCs w:val="28"/>
      <w:lang w:val="x-none" w:eastAsia="ar-SA"/>
    </w:rPr>
  </w:style>
  <w:style w:type="character" w:customStyle="1" w:styleId="TtuloChar">
    <w:name w:val="Título Char"/>
    <w:basedOn w:val="Fontepargpadro"/>
    <w:link w:val="Ttulo"/>
    <w:rsid w:val="00043343"/>
    <w:rPr>
      <w:rFonts w:ascii="Frutiger 95 UltraBlack" w:eastAsia="Times New Roman" w:hAnsi="Frutiger 95 UltraBlack" w:cs="Times New Roman"/>
      <w:color w:val="000000"/>
      <w:sz w:val="32"/>
      <w:szCs w:val="28"/>
      <w:lang w:val="x-none" w:eastAsia="ar-SA"/>
    </w:rPr>
  </w:style>
  <w:style w:type="paragraph" w:styleId="Recuodecorpodetexto">
    <w:name w:val="Body Text Indent"/>
    <w:basedOn w:val="Normal"/>
    <w:link w:val="RecuodecorpodetextoChar"/>
    <w:rsid w:val="00043343"/>
    <w:pPr>
      <w:suppressAutoHyphens/>
      <w:spacing w:after="120"/>
      <w:ind w:left="283"/>
    </w:pPr>
    <w:rPr>
      <w:rFonts w:eastAsia="Times New Roman"/>
      <w:sz w:val="24"/>
      <w:szCs w:val="24"/>
      <w:lang w:val="x-none"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04334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styleId="Hyperlink">
    <w:name w:val="Hyperlink"/>
    <w:basedOn w:val="Fontepargpadro"/>
    <w:uiPriority w:val="99"/>
    <w:unhideWhenUsed/>
    <w:rsid w:val="00043343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62C40"/>
    <w:rPr>
      <w:color w:val="605E5C"/>
      <w:shd w:val="clear" w:color="auto" w:fill="E1DFDD"/>
    </w:rPr>
  </w:style>
  <w:style w:type="paragraph" w:styleId="Corpodetexto2">
    <w:name w:val="Body Text 2"/>
    <w:basedOn w:val="Normal"/>
    <w:link w:val="Corpodetexto2Char"/>
    <w:rsid w:val="00E72DED"/>
    <w:pPr>
      <w:spacing w:after="120" w:line="480" w:lineRule="auto"/>
    </w:pPr>
    <w:rPr>
      <w:rFonts w:ascii="Cambria Math" w:eastAsia="Cambria Math" w:hAnsi="Cambria Math" w:cs="Cambria Math"/>
    </w:rPr>
  </w:style>
  <w:style w:type="character" w:customStyle="1" w:styleId="Corpodetexto2Char">
    <w:name w:val="Corpo de texto 2 Char"/>
    <w:basedOn w:val="Fontepargpadro"/>
    <w:link w:val="Corpodetexto2"/>
    <w:rsid w:val="00E72DED"/>
    <w:rPr>
      <w:rFonts w:ascii="Cambria Math" w:eastAsia="Cambria Math" w:hAnsi="Cambria Math" w:cs="Cambria Math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72DE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05E0B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4430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30B2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4430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4430B2"/>
    <w:rPr>
      <w:rFonts w:ascii="Times New Roman" w:eastAsia="MS Mincho" w:hAnsi="Times New Roman" w:cs="Times New Roman"/>
      <w:sz w:val="16"/>
      <w:szCs w:val="16"/>
      <w:lang w:eastAsia="pt-BR"/>
    </w:rPr>
  </w:style>
  <w:style w:type="character" w:styleId="Forte">
    <w:name w:val="Strong"/>
    <w:uiPriority w:val="22"/>
    <w:qFormat/>
    <w:rsid w:val="004430B2"/>
    <w:rPr>
      <w:b/>
      <w:bCs/>
    </w:rPr>
  </w:style>
  <w:style w:type="character" w:customStyle="1" w:styleId="uv3um">
    <w:name w:val="uv3um"/>
    <w:basedOn w:val="Fontepargpadro"/>
    <w:rsid w:val="009819CC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25080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25080"/>
    <w:rPr>
      <w:rFonts w:ascii="Times New Roman" w:eastAsia="MS Mincho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6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533F01-EEAD-4660-90DA-A00F54CA0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412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Cristina Nobre</cp:lastModifiedBy>
  <cp:revision>3</cp:revision>
  <cp:lastPrinted>2025-08-08T11:14:00Z</cp:lastPrinted>
  <dcterms:created xsi:type="dcterms:W3CDTF">2025-10-07T18:46:00Z</dcterms:created>
  <dcterms:modified xsi:type="dcterms:W3CDTF">2025-10-07T18:49:00Z</dcterms:modified>
</cp:coreProperties>
</file>