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3F77" w14:textId="5EDDB6B6" w:rsidR="00BA49C6" w:rsidRPr="00A475A6" w:rsidRDefault="00A510A1" w:rsidP="00917B1C">
      <w:pPr>
        <w:pStyle w:val="LO-normal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A475A6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LEI Nº </w:t>
      </w:r>
      <w:r w:rsidR="008C5757">
        <w:rPr>
          <w:rFonts w:ascii="Bookman Old Style" w:eastAsia="Bookman Old Style" w:hAnsi="Bookman Old Style" w:cs="Bookman Old Style"/>
          <w:b/>
          <w:sz w:val="24"/>
          <w:szCs w:val="24"/>
        </w:rPr>
        <w:t>5.008</w:t>
      </w:r>
      <w:r w:rsidRPr="00A475A6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, DE </w:t>
      </w:r>
      <w:r w:rsidR="008C5757">
        <w:rPr>
          <w:rFonts w:ascii="Bookman Old Style" w:eastAsia="Bookman Old Style" w:hAnsi="Bookman Old Style" w:cs="Bookman Old Style"/>
          <w:b/>
          <w:sz w:val="24"/>
          <w:szCs w:val="24"/>
        </w:rPr>
        <w:t>24</w:t>
      </w:r>
      <w:r w:rsidRPr="00A475A6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DE DEZEMBRO DE 2024.</w:t>
      </w:r>
    </w:p>
    <w:p w14:paraId="4D736061" w14:textId="77777777" w:rsidR="00917B1C" w:rsidRPr="00A475A6" w:rsidRDefault="00917B1C" w:rsidP="00917B1C">
      <w:pPr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0F4B6456" w14:textId="0607C993" w:rsidR="00917B1C" w:rsidRPr="00A475A6" w:rsidRDefault="00DB1533" w:rsidP="00917B1C">
      <w:pPr>
        <w:pStyle w:val="Corpodetexto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ab/>
      </w:r>
      <w:r w:rsidR="00917B1C" w:rsidRPr="00A475A6">
        <w:rPr>
          <w:rFonts w:ascii="Bookman Old Style" w:hAnsi="Bookman Old Style"/>
          <w:sz w:val="24"/>
          <w:szCs w:val="24"/>
        </w:rPr>
        <w:t>“Dispõe sobre autorização para parcelamento de</w:t>
      </w:r>
      <w:r w:rsidR="00EA395B" w:rsidRPr="00A475A6">
        <w:rPr>
          <w:rFonts w:ascii="Bookman Old Style" w:hAnsi="Bookman Old Style"/>
          <w:sz w:val="24"/>
          <w:szCs w:val="24"/>
        </w:rPr>
        <w:t xml:space="preserve"> sobras e não gastos de</w:t>
      </w:r>
      <w:r w:rsidR="00917B1C" w:rsidRPr="00A475A6">
        <w:rPr>
          <w:rFonts w:ascii="Bookman Old Style" w:hAnsi="Bookman Old Style"/>
          <w:sz w:val="24"/>
          <w:szCs w:val="24"/>
        </w:rPr>
        <w:t xml:space="preserve"> repasses feitos através do Contrato nº 156/2022 – Termo de Convênio nº 01/2021, incluindo aditivos nº 001, 002 e 004, todos firmados com a entidade Santa Casa de Misericórdia São Francisco, e dá outras providências”.</w:t>
      </w:r>
    </w:p>
    <w:p w14:paraId="087DD258" w14:textId="77777777" w:rsidR="00917B1C" w:rsidRPr="00A475A6" w:rsidRDefault="00917B1C" w:rsidP="00917B1C">
      <w:pPr>
        <w:pStyle w:val="Corpodetexto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DFB3649" w14:textId="14D073E5" w:rsidR="00917B1C" w:rsidRPr="00A475A6" w:rsidRDefault="00917B1C" w:rsidP="00917B1C">
      <w:pPr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b/>
          <w:sz w:val="24"/>
          <w:szCs w:val="24"/>
        </w:rPr>
        <w:tab/>
        <w:t>O PREFEITO MUNICIPAL DE BURITAMA</w:t>
      </w:r>
      <w:r w:rsidRPr="00A475A6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8C5757">
        <w:rPr>
          <w:rFonts w:ascii="Bookman Old Style" w:hAnsi="Bookman Old Style"/>
          <w:sz w:val="24"/>
          <w:szCs w:val="24"/>
        </w:rPr>
        <w:t>ou</w:t>
      </w:r>
      <w:r w:rsidRPr="00A475A6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095E70D4" w14:textId="77777777" w:rsidR="00917B1C" w:rsidRPr="00A475A6" w:rsidRDefault="00917B1C" w:rsidP="00917B1C">
      <w:pPr>
        <w:jc w:val="both"/>
        <w:rPr>
          <w:rStyle w:val="artigo1"/>
          <w:rFonts w:ascii="Bookman Old Style" w:hAnsi="Bookman Old Style"/>
          <w:color w:val="auto"/>
          <w:sz w:val="24"/>
          <w:szCs w:val="24"/>
        </w:rPr>
      </w:pPr>
    </w:p>
    <w:p w14:paraId="28CD0F86" w14:textId="646BC207" w:rsidR="00676707" w:rsidRPr="00A475A6" w:rsidRDefault="00917B1C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bCs/>
          <w:sz w:val="24"/>
          <w:szCs w:val="24"/>
        </w:rPr>
        <w:tab/>
      </w:r>
      <w:r w:rsidRPr="00A475A6">
        <w:rPr>
          <w:rFonts w:ascii="Bookman Old Style" w:hAnsi="Bookman Old Style"/>
          <w:b/>
          <w:bCs/>
          <w:sz w:val="24"/>
          <w:szCs w:val="24"/>
        </w:rPr>
        <w:t>Art. 1º</w:t>
      </w:r>
      <w:r w:rsidRPr="00A475A6">
        <w:rPr>
          <w:rFonts w:ascii="Bookman Old Style" w:hAnsi="Bookman Old Style"/>
          <w:bCs/>
          <w:sz w:val="24"/>
          <w:szCs w:val="24"/>
        </w:rPr>
        <w:t xml:space="preserve"> Nos termos da Lei Complementar Municipal nº 161/2017, fica autorizado o </w:t>
      </w:r>
      <w:r w:rsidR="00CF158E" w:rsidRPr="00A475A6">
        <w:rPr>
          <w:rFonts w:ascii="Bookman Old Style" w:hAnsi="Bookman Old Style"/>
          <w:bCs/>
          <w:sz w:val="24"/>
          <w:szCs w:val="24"/>
        </w:rPr>
        <w:t xml:space="preserve">parcelamento </w:t>
      </w:r>
      <w:r w:rsidRPr="00A475A6">
        <w:rPr>
          <w:rFonts w:ascii="Bookman Old Style" w:hAnsi="Bookman Old Style"/>
          <w:bCs/>
          <w:sz w:val="24"/>
          <w:szCs w:val="24"/>
        </w:rPr>
        <w:t xml:space="preserve">em até </w:t>
      </w:r>
      <w:r w:rsidR="00CF158E" w:rsidRPr="00A475A6">
        <w:rPr>
          <w:rFonts w:ascii="Bookman Old Style" w:hAnsi="Bookman Old Style"/>
          <w:bCs/>
          <w:sz w:val="24"/>
          <w:szCs w:val="24"/>
        </w:rPr>
        <w:t>60 (sessenta) parcelas</w:t>
      </w:r>
      <w:r w:rsidRPr="00A475A6">
        <w:rPr>
          <w:rFonts w:ascii="Bookman Old Style" w:hAnsi="Bookman Old Style"/>
          <w:bCs/>
          <w:sz w:val="24"/>
          <w:szCs w:val="24"/>
        </w:rPr>
        <w:t xml:space="preserve">, </w:t>
      </w:r>
      <w:r w:rsidR="00676707" w:rsidRPr="00A475A6">
        <w:rPr>
          <w:rFonts w:ascii="Bookman Old Style" w:hAnsi="Bookman Old Style"/>
          <w:bCs/>
          <w:sz w:val="24"/>
          <w:szCs w:val="24"/>
        </w:rPr>
        <w:t xml:space="preserve">os valores repassados a </w:t>
      </w:r>
      <w:r w:rsidR="00676707" w:rsidRPr="00A475A6">
        <w:rPr>
          <w:rFonts w:ascii="Bookman Old Style" w:hAnsi="Bookman Old Style"/>
          <w:sz w:val="24"/>
          <w:szCs w:val="24"/>
        </w:rPr>
        <w:t>entidade Santa Casa de Misericórdia São Francisco, cadastrada no CNPJ nº 44.435.451/0001-27, e não aplicados integralmente durante o processo de execução dos referidos instrumentos.</w:t>
      </w:r>
    </w:p>
    <w:p w14:paraId="14FF6CAC" w14:textId="68200EC4" w:rsidR="00676707" w:rsidRPr="00A475A6" w:rsidRDefault="00676707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7C4E4207" w14:textId="761D5A45" w:rsidR="00917B1C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b/>
          <w:sz w:val="24"/>
          <w:szCs w:val="24"/>
        </w:rPr>
        <w:tab/>
      </w:r>
      <w:r w:rsidR="00917B1C" w:rsidRPr="00A475A6">
        <w:rPr>
          <w:rFonts w:ascii="Bookman Old Style" w:hAnsi="Bookman Old Style"/>
          <w:b/>
          <w:sz w:val="24"/>
          <w:szCs w:val="24"/>
        </w:rPr>
        <w:t>Art. 2º</w:t>
      </w:r>
      <w:r w:rsidR="00917B1C" w:rsidRPr="00A475A6">
        <w:rPr>
          <w:rFonts w:ascii="Bookman Old Style" w:hAnsi="Bookman Old Style"/>
          <w:sz w:val="24"/>
          <w:szCs w:val="24"/>
        </w:rPr>
        <w:t xml:space="preserve"> O valor total d</w:t>
      </w:r>
      <w:r w:rsidR="00676707" w:rsidRPr="00A475A6">
        <w:rPr>
          <w:rFonts w:ascii="Bookman Old Style" w:hAnsi="Bookman Old Style"/>
          <w:sz w:val="24"/>
          <w:szCs w:val="24"/>
        </w:rPr>
        <w:t xml:space="preserve">o </w:t>
      </w:r>
      <w:r w:rsidR="008738B7" w:rsidRPr="00A475A6">
        <w:rPr>
          <w:rFonts w:ascii="Bookman Old Style" w:hAnsi="Bookman Old Style"/>
          <w:sz w:val="24"/>
          <w:szCs w:val="24"/>
        </w:rPr>
        <w:t>recurso não utilizado,</w:t>
      </w:r>
      <w:r w:rsidR="00917B1C" w:rsidRPr="00A475A6">
        <w:rPr>
          <w:rFonts w:ascii="Bookman Old Style" w:hAnsi="Bookman Old Style"/>
          <w:sz w:val="24"/>
          <w:szCs w:val="24"/>
        </w:rPr>
        <w:t xml:space="preserve"> tratad</w:t>
      </w:r>
      <w:r w:rsidR="00676707" w:rsidRPr="00A475A6">
        <w:rPr>
          <w:rFonts w:ascii="Bookman Old Style" w:hAnsi="Bookman Old Style"/>
          <w:sz w:val="24"/>
          <w:szCs w:val="24"/>
        </w:rPr>
        <w:t>o</w:t>
      </w:r>
      <w:r w:rsidR="00917B1C" w:rsidRPr="00A475A6">
        <w:rPr>
          <w:rFonts w:ascii="Bookman Old Style" w:hAnsi="Bookman Old Style"/>
          <w:sz w:val="24"/>
          <w:szCs w:val="24"/>
        </w:rPr>
        <w:t xml:space="preserve"> no caput, corresponde ao montante de R$ </w:t>
      </w:r>
      <w:r w:rsidR="00676707" w:rsidRPr="00A475A6">
        <w:rPr>
          <w:rFonts w:ascii="Bookman Old Style" w:hAnsi="Bookman Old Style"/>
          <w:sz w:val="24"/>
          <w:szCs w:val="24"/>
        </w:rPr>
        <w:t>1</w:t>
      </w:r>
      <w:r w:rsidR="008738B7" w:rsidRPr="00A475A6">
        <w:rPr>
          <w:rFonts w:ascii="Bookman Old Style" w:hAnsi="Bookman Old Style"/>
          <w:sz w:val="24"/>
          <w:szCs w:val="24"/>
        </w:rPr>
        <w:t>08.832,32 (cento e oito mil, oitocentos e trinta e dois reais e trinta e dois centavos)</w:t>
      </w:r>
      <w:r w:rsidR="00917B1C" w:rsidRPr="00A475A6">
        <w:rPr>
          <w:rFonts w:ascii="Bookman Old Style" w:hAnsi="Bookman Old Style"/>
          <w:sz w:val="24"/>
          <w:szCs w:val="24"/>
        </w:rPr>
        <w:t xml:space="preserve">, </w:t>
      </w:r>
      <w:r w:rsidR="00C3089E" w:rsidRPr="00A475A6">
        <w:rPr>
          <w:rFonts w:ascii="Bookman Old Style" w:hAnsi="Bookman Old Style"/>
          <w:sz w:val="24"/>
          <w:szCs w:val="24"/>
        </w:rPr>
        <w:t xml:space="preserve">que </w:t>
      </w:r>
      <w:r w:rsidR="00917B1C" w:rsidRPr="00A475A6">
        <w:rPr>
          <w:rFonts w:ascii="Bookman Old Style" w:hAnsi="Bookman Old Style"/>
          <w:sz w:val="24"/>
          <w:szCs w:val="24"/>
        </w:rPr>
        <w:t>atualizado até</w:t>
      </w:r>
      <w:r w:rsidR="008738B7" w:rsidRPr="00A475A6">
        <w:rPr>
          <w:rFonts w:ascii="Bookman Old Style" w:hAnsi="Bookman Old Style"/>
          <w:sz w:val="24"/>
          <w:szCs w:val="24"/>
        </w:rPr>
        <w:t xml:space="preserve"> mês </w:t>
      </w:r>
      <w:r w:rsidR="00C3089E" w:rsidRPr="00A475A6">
        <w:rPr>
          <w:rFonts w:ascii="Bookman Old Style" w:hAnsi="Bookman Old Style"/>
          <w:sz w:val="24"/>
          <w:szCs w:val="24"/>
        </w:rPr>
        <w:t>competência de novembro de 2024</w:t>
      </w:r>
      <w:r w:rsidR="00917B1C" w:rsidRPr="00A475A6">
        <w:rPr>
          <w:rFonts w:ascii="Bookman Old Style" w:hAnsi="Bookman Old Style"/>
          <w:sz w:val="24"/>
          <w:szCs w:val="24"/>
        </w:rPr>
        <w:t xml:space="preserve">, </w:t>
      </w:r>
      <w:r w:rsidRPr="00A475A6">
        <w:rPr>
          <w:rFonts w:ascii="Bookman Old Style" w:hAnsi="Bookman Old Style"/>
          <w:sz w:val="24"/>
          <w:szCs w:val="24"/>
        </w:rPr>
        <w:t xml:space="preserve">pelo </w:t>
      </w:r>
      <w:r w:rsidR="00C3089E" w:rsidRPr="00A475A6">
        <w:rPr>
          <w:rFonts w:ascii="Bookman Old Style" w:hAnsi="Bookman Old Style"/>
          <w:sz w:val="24"/>
          <w:szCs w:val="24"/>
        </w:rPr>
        <w:t>índice</w:t>
      </w:r>
      <w:r w:rsidRPr="00A475A6">
        <w:rPr>
          <w:rFonts w:ascii="Bookman Old Style" w:hAnsi="Bookman Old Style"/>
          <w:sz w:val="24"/>
          <w:szCs w:val="24"/>
        </w:rPr>
        <w:t xml:space="preserve"> do IPCA – </w:t>
      </w:r>
      <w:r w:rsidR="00C3089E" w:rsidRPr="00A475A6">
        <w:rPr>
          <w:rFonts w:ascii="Bookman Old Style" w:hAnsi="Bookman Old Style"/>
          <w:sz w:val="24"/>
          <w:szCs w:val="24"/>
        </w:rPr>
        <w:t>IBGE, corresponde ao valor de R$ 119.481,32 (cento e dezenove mil, quatrocentos e oitenta e um reais e trinta e dois centavos).</w:t>
      </w:r>
    </w:p>
    <w:p w14:paraId="793FBB36" w14:textId="1CFDEF5F" w:rsidR="00AA5653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54D4C097" w14:textId="347E9181" w:rsidR="00AA5653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>- Contrato nº 156/2022</w:t>
      </w:r>
    </w:p>
    <w:p w14:paraId="76A0CCCA" w14:textId="1818D5AB" w:rsidR="00AA5653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>Valor Nominal R$ 36.732,44</w:t>
      </w:r>
    </w:p>
    <w:p w14:paraId="0BC9AE4E" w14:textId="0667101D" w:rsidR="00AA5653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>Valor Corrigido R$ 40.326,63</w:t>
      </w:r>
    </w:p>
    <w:p w14:paraId="3AE1D8DD" w14:textId="05497633" w:rsidR="00AA5653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6E4822D2" w14:textId="4AF88204" w:rsidR="00AA5653" w:rsidRPr="00A475A6" w:rsidRDefault="00A475A6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AA5653" w:rsidRPr="00A475A6">
        <w:rPr>
          <w:rFonts w:ascii="Bookman Old Style" w:hAnsi="Bookman Old Style"/>
          <w:sz w:val="24"/>
          <w:szCs w:val="24"/>
        </w:rPr>
        <w:t>Termo de Convênio nº 01/2021 (Aditivos 001 e 002)</w:t>
      </w:r>
    </w:p>
    <w:p w14:paraId="2292C2BC" w14:textId="4B76B95E" w:rsidR="00AA5653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>Valor Nominal R$ 27.900,00</w:t>
      </w:r>
    </w:p>
    <w:p w14:paraId="24B22D88" w14:textId="39D90FF9" w:rsidR="00AA5653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>Valor Corrigido R$ 30.629,95</w:t>
      </w:r>
    </w:p>
    <w:p w14:paraId="57468C49" w14:textId="4880BBA3" w:rsidR="00AA5653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0DAB445E" w14:textId="44668DE1" w:rsidR="00AA5653" w:rsidRPr="00A475A6" w:rsidRDefault="00A475A6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AA5653" w:rsidRPr="00A475A6">
        <w:rPr>
          <w:rFonts w:ascii="Bookman Old Style" w:hAnsi="Bookman Old Style"/>
          <w:sz w:val="24"/>
          <w:szCs w:val="24"/>
        </w:rPr>
        <w:t>Termo de Convenio nº 01/2021 (Aditivo 004)</w:t>
      </w:r>
    </w:p>
    <w:p w14:paraId="112E3CC4" w14:textId="4EBA5723" w:rsidR="00AA5653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>Valor Nominal R$ 44.199,88</w:t>
      </w:r>
    </w:p>
    <w:p w14:paraId="5DADBA25" w14:textId="28629BAF" w:rsidR="00AA5653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>Valor Corrigido R$ 48.524,74</w:t>
      </w:r>
    </w:p>
    <w:p w14:paraId="419EE7A6" w14:textId="08299D94" w:rsidR="00AA5653" w:rsidRPr="00A475A6" w:rsidRDefault="00AA5653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3F8EFB2D" w14:textId="0004B53E" w:rsidR="00AA5653" w:rsidRPr="00A475A6" w:rsidRDefault="00C2336A" w:rsidP="00917B1C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ab/>
      </w:r>
      <w:r w:rsidRPr="00A475A6">
        <w:rPr>
          <w:rFonts w:ascii="Bookman Old Style" w:hAnsi="Bookman Old Style"/>
          <w:b/>
          <w:bCs/>
          <w:sz w:val="24"/>
          <w:szCs w:val="24"/>
        </w:rPr>
        <w:t>Parágrafo Único</w:t>
      </w:r>
      <w:r w:rsidRPr="00A475A6">
        <w:rPr>
          <w:rFonts w:ascii="Bookman Old Style" w:hAnsi="Bookman Old Style"/>
          <w:sz w:val="24"/>
          <w:szCs w:val="24"/>
        </w:rPr>
        <w:t xml:space="preserve"> – Respectivos valores foram apresentados pela Entidade, e c</w:t>
      </w:r>
      <w:r w:rsidR="00B40235" w:rsidRPr="00A475A6">
        <w:rPr>
          <w:rFonts w:ascii="Bookman Old Style" w:hAnsi="Bookman Old Style"/>
          <w:sz w:val="24"/>
          <w:szCs w:val="24"/>
        </w:rPr>
        <w:t>onferidos</w:t>
      </w:r>
      <w:r w:rsidR="00DB1533" w:rsidRPr="00A475A6">
        <w:rPr>
          <w:rFonts w:ascii="Bookman Old Style" w:hAnsi="Bookman Old Style"/>
          <w:sz w:val="24"/>
          <w:szCs w:val="24"/>
        </w:rPr>
        <w:t xml:space="preserve"> e confirmados </w:t>
      </w:r>
      <w:r w:rsidRPr="00A475A6">
        <w:rPr>
          <w:rFonts w:ascii="Bookman Old Style" w:hAnsi="Bookman Old Style"/>
          <w:sz w:val="24"/>
          <w:szCs w:val="24"/>
        </w:rPr>
        <w:t xml:space="preserve">pelo </w:t>
      </w:r>
      <w:r w:rsidR="00B40235" w:rsidRPr="00A475A6">
        <w:rPr>
          <w:rFonts w:ascii="Bookman Old Style" w:hAnsi="Bookman Old Style"/>
          <w:sz w:val="24"/>
          <w:szCs w:val="24"/>
        </w:rPr>
        <w:t xml:space="preserve">Departamento Municipal de Saúde, e </w:t>
      </w:r>
      <w:r w:rsidRPr="00A475A6">
        <w:rPr>
          <w:rFonts w:ascii="Bookman Old Style" w:hAnsi="Bookman Old Style"/>
          <w:sz w:val="24"/>
          <w:szCs w:val="24"/>
        </w:rPr>
        <w:t>Departamento Municipal de Orçamento, Finanças e Contabilidade.</w:t>
      </w:r>
    </w:p>
    <w:p w14:paraId="1FCF8A00" w14:textId="77777777" w:rsidR="00917B1C" w:rsidRPr="00A475A6" w:rsidRDefault="00917B1C" w:rsidP="00917B1C">
      <w:pPr>
        <w:jc w:val="both"/>
        <w:rPr>
          <w:rFonts w:ascii="Bookman Old Style" w:hAnsi="Bookman Old Style"/>
          <w:sz w:val="24"/>
          <w:szCs w:val="24"/>
        </w:rPr>
      </w:pPr>
    </w:p>
    <w:p w14:paraId="69B4BF9D" w14:textId="77777777" w:rsidR="00A475A6" w:rsidRPr="00A475A6" w:rsidRDefault="00C3089E" w:rsidP="00A475A6">
      <w:pPr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b/>
          <w:sz w:val="24"/>
          <w:szCs w:val="24"/>
        </w:rPr>
        <w:lastRenderedPageBreak/>
        <w:tab/>
      </w:r>
      <w:r w:rsidR="00917B1C" w:rsidRPr="00A475A6">
        <w:rPr>
          <w:rFonts w:ascii="Bookman Old Style" w:hAnsi="Bookman Old Style"/>
          <w:b/>
          <w:sz w:val="24"/>
          <w:szCs w:val="24"/>
        </w:rPr>
        <w:t>Art. 3º</w:t>
      </w:r>
      <w:r w:rsidR="00917B1C" w:rsidRPr="00A475A6">
        <w:rPr>
          <w:rFonts w:ascii="Bookman Old Style" w:hAnsi="Bookman Old Style"/>
          <w:sz w:val="24"/>
          <w:szCs w:val="24"/>
        </w:rPr>
        <w:t xml:space="preserve"> - Após a formalização do parcelamento de que trata esta lei, o valor de cada parcela será recolhido com acréscimo de juro de 1% (um por cento) ao mês, a partir da data da assinatura do respectivo termo.</w:t>
      </w:r>
    </w:p>
    <w:p w14:paraId="540A1B10" w14:textId="77777777" w:rsidR="00A475A6" w:rsidRPr="00A475A6" w:rsidRDefault="00A475A6" w:rsidP="00A475A6">
      <w:pPr>
        <w:jc w:val="both"/>
        <w:rPr>
          <w:rFonts w:ascii="Bookman Old Style" w:hAnsi="Bookman Old Style"/>
          <w:sz w:val="24"/>
          <w:szCs w:val="24"/>
        </w:rPr>
      </w:pPr>
    </w:p>
    <w:p w14:paraId="331CE389" w14:textId="22BD2881" w:rsidR="00917B1C" w:rsidRPr="00A475A6" w:rsidRDefault="00A475A6" w:rsidP="00A475A6">
      <w:pPr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ab/>
      </w:r>
      <w:r w:rsidRPr="00A475A6">
        <w:rPr>
          <w:rFonts w:ascii="Bookman Old Style" w:hAnsi="Bookman Old Style"/>
          <w:b/>
          <w:bCs/>
          <w:sz w:val="24"/>
          <w:szCs w:val="24"/>
        </w:rPr>
        <w:t>Parágrafo Único -</w:t>
      </w:r>
      <w:r w:rsidR="00917B1C" w:rsidRPr="00A475A6">
        <w:rPr>
          <w:rFonts w:ascii="Bookman Old Style" w:hAnsi="Bookman Old Style"/>
          <w:sz w:val="24"/>
          <w:szCs w:val="24"/>
        </w:rPr>
        <w:t xml:space="preserve"> As prestações vincendas serão atualizadas mensalmente pelo I</w:t>
      </w:r>
      <w:r w:rsidRPr="00A475A6">
        <w:rPr>
          <w:rFonts w:ascii="Bookman Old Style" w:hAnsi="Bookman Old Style"/>
          <w:sz w:val="24"/>
          <w:szCs w:val="24"/>
        </w:rPr>
        <w:t>PCA - IBGE</w:t>
      </w:r>
      <w:r w:rsidR="00917B1C" w:rsidRPr="00A475A6">
        <w:rPr>
          <w:rFonts w:ascii="Bookman Old Style" w:hAnsi="Bookman Old Style"/>
          <w:sz w:val="24"/>
          <w:szCs w:val="24"/>
        </w:rPr>
        <w:t>, acrescido de juros simples 1% (um por cento) ao mês,</w:t>
      </w:r>
      <w:r w:rsidR="00C2336A" w:rsidRPr="00A475A6">
        <w:rPr>
          <w:rFonts w:ascii="Bookman Old Style" w:hAnsi="Bookman Old Style"/>
          <w:sz w:val="24"/>
          <w:szCs w:val="24"/>
        </w:rPr>
        <w:t xml:space="preserve"> </w:t>
      </w:r>
      <w:r w:rsidR="00917B1C" w:rsidRPr="00A475A6">
        <w:rPr>
          <w:rFonts w:ascii="Bookman Old Style" w:hAnsi="Bookman Old Style"/>
          <w:sz w:val="24"/>
          <w:szCs w:val="24"/>
        </w:rPr>
        <w:t>acumulados desde a data de consolidação do montante devido no termo de acordo de parcelamento</w:t>
      </w:r>
      <w:r w:rsidR="00C3089E" w:rsidRPr="00A475A6">
        <w:rPr>
          <w:rFonts w:ascii="Bookman Old Style" w:hAnsi="Bookman Old Style"/>
          <w:sz w:val="24"/>
          <w:szCs w:val="24"/>
        </w:rPr>
        <w:t>.</w:t>
      </w:r>
    </w:p>
    <w:p w14:paraId="6459E1DE" w14:textId="77777777" w:rsidR="00917B1C" w:rsidRPr="00A475A6" w:rsidRDefault="00917B1C" w:rsidP="00917B1C">
      <w:pPr>
        <w:jc w:val="both"/>
        <w:rPr>
          <w:rFonts w:ascii="Bookman Old Style" w:hAnsi="Bookman Old Style"/>
          <w:sz w:val="24"/>
          <w:szCs w:val="24"/>
        </w:rPr>
      </w:pPr>
    </w:p>
    <w:p w14:paraId="59B5B644" w14:textId="0CFD7B9E" w:rsidR="00917B1C" w:rsidRPr="00A475A6" w:rsidRDefault="00C2336A" w:rsidP="00917B1C">
      <w:pPr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b/>
          <w:sz w:val="24"/>
          <w:szCs w:val="24"/>
        </w:rPr>
        <w:tab/>
      </w:r>
      <w:r w:rsidR="00917B1C" w:rsidRPr="00A475A6">
        <w:rPr>
          <w:rFonts w:ascii="Bookman Old Style" w:hAnsi="Bookman Old Style"/>
          <w:b/>
          <w:sz w:val="24"/>
          <w:szCs w:val="24"/>
        </w:rPr>
        <w:t>Art. 4º</w:t>
      </w:r>
      <w:r w:rsidR="00917B1C" w:rsidRPr="00A475A6">
        <w:rPr>
          <w:rFonts w:ascii="Bookman Old Style" w:hAnsi="Bookman Old Style"/>
          <w:sz w:val="24"/>
          <w:szCs w:val="24"/>
        </w:rPr>
        <w:t xml:space="preserve"> - Deverá ser lavrado um acordo mediante confissão de dívida e termo específico.</w:t>
      </w:r>
    </w:p>
    <w:p w14:paraId="2B1E2180" w14:textId="77777777" w:rsidR="00917B1C" w:rsidRPr="00A475A6" w:rsidRDefault="00917B1C" w:rsidP="00917B1C">
      <w:pPr>
        <w:jc w:val="both"/>
        <w:rPr>
          <w:rFonts w:ascii="Bookman Old Style" w:hAnsi="Bookman Old Style"/>
          <w:sz w:val="24"/>
          <w:szCs w:val="24"/>
        </w:rPr>
      </w:pPr>
    </w:p>
    <w:p w14:paraId="3DF7FA53" w14:textId="0AD5769E" w:rsidR="00917B1C" w:rsidRPr="00A475A6" w:rsidRDefault="00917B1C" w:rsidP="00917B1C">
      <w:pPr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ab/>
      </w:r>
      <w:r w:rsidRPr="00A475A6">
        <w:rPr>
          <w:rFonts w:ascii="Bookman Old Style" w:hAnsi="Bookman Old Style"/>
          <w:b/>
          <w:sz w:val="24"/>
          <w:szCs w:val="24"/>
        </w:rPr>
        <w:t>Art. 5º</w:t>
      </w:r>
      <w:r w:rsidRPr="00A475A6">
        <w:rPr>
          <w:rFonts w:ascii="Bookman Old Style" w:hAnsi="Bookman Old Style"/>
          <w:sz w:val="24"/>
          <w:szCs w:val="24"/>
        </w:rPr>
        <w:t xml:space="preserve"> - O parcelamento do débito acordado nos termos desta lei será automaticamente rescindido em caso de inadimplência de, no mínimo, </w:t>
      </w:r>
      <w:r w:rsidR="00A475A6" w:rsidRPr="00A475A6">
        <w:rPr>
          <w:rFonts w:ascii="Bookman Old Style" w:hAnsi="Bookman Old Style"/>
          <w:sz w:val="24"/>
          <w:szCs w:val="24"/>
        </w:rPr>
        <w:t>três</w:t>
      </w:r>
      <w:r w:rsidRPr="00A475A6">
        <w:rPr>
          <w:rFonts w:ascii="Bookman Old Style" w:hAnsi="Bookman Old Style"/>
          <w:sz w:val="24"/>
          <w:szCs w:val="24"/>
        </w:rPr>
        <w:t xml:space="preserve"> parcelas</w:t>
      </w:r>
      <w:r w:rsidR="00A475A6" w:rsidRPr="00A475A6">
        <w:rPr>
          <w:rFonts w:ascii="Bookman Old Style" w:hAnsi="Bookman Old Style"/>
          <w:sz w:val="24"/>
          <w:szCs w:val="24"/>
        </w:rPr>
        <w:t xml:space="preserve"> consecutivas ou não, dentro de cada exercício</w:t>
      </w:r>
      <w:r w:rsidR="00C2336A" w:rsidRPr="00A475A6">
        <w:rPr>
          <w:rFonts w:ascii="Bookman Old Style" w:hAnsi="Bookman Old Style"/>
          <w:sz w:val="24"/>
          <w:szCs w:val="24"/>
        </w:rPr>
        <w:t>.</w:t>
      </w:r>
    </w:p>
    <w:p w14:paraId="6D4B1F49" w14:textId="77777777" w:rsidR="00917B1C" w:rsidRPr="00A475A6" w:rsidRDefault="00917B1C" w:rsidP="00917B1C">
      <w:pPr>
        <w:jc w:val="both"/>
        <w:rPr>
          <w:rFonts w:ascii="Bookman Old Style" w:hAnsi="Bookman Old Style"/>
          <w:sz w:val="24"/>
          <w:szCs w:val="24"/>
        </w:rPr>
      </w:pPr>
    </w:p>
    <w:p w14:paraId="22BC26E9" w14:textId="67F2A288" w:rsidR="00A475A6" w:rsidRPr="00A475A6" w:rsidRDefault="00917B1C" w:rsidP="00917B1C">
      <w:pPr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ab/>
      </w:r>
      <w:r w:rsidRPr="00A475A6">
        <w:rPr>
          <w:rFonts w:ascii="Bookman Old Style" w:hAnsi="Bookman Old Style"/>
          <w:b/>
          <w:sz w:val="24"/>
          <w:szCs w:val="24"/>
        </w:rPr>
        <w:t>Art. 6º</w:t>
      </w:r>
      <w:r w:rsidRPr="00A475A6">
        <w:rPr>
          <w:rFonts w:ascii="Bookman Old Style" w:hAnsi="Bookman Old Style"/>
          <w:sz w:val="24"/>
          <w:szCs w:val="24"/>
        </w:rPr>
        <w:t xml:space="preserve"> - O termo decorrente desta lei, deve ser assinado no prazo</w:t>
      </w:r>
      <w:r w:rsidR="00A475A6" w:rsidRPr="00A475A6">
        <w:rPr>
          <w:rFonts w:ascii="Bookman Old Style" w:hAnsi="Bookman Old Style"/>
          <w:sz w:val="24"/>
          <w:szCs w:val="24"/>
        </w:rPr>
        <w:t xml:space="preserve"> </w:t>
      </w:r>
      <w:r w:rsidR="00C2336A" w:rsidRPr="00A475A6">
        <w:rPr>
          <w:rFonts w:ascii="Bookman Old Style" w:hAnsi="Bookman Old Style"/>
          <w:sz w:val="24"/>
          <w:szCs w:val="24"/>
        </w:rPr>
        <w:t>máximo de 07 (sete)</w:t>
      </w:r>
      <w:r w:rsidRPr="00A475A6">
        <w:rPr>
          <w:rFonts w:ascii="Bookman Old Style" w:hAnsi="Bookman Old Style"/>
          <w:sz w:val="24"/>
          <w:szCs w:val="24"/>
        </w:rPr>
        <w:t xml:space="preserve"> dias da publicação da lei em questão</w:t>
      </w:r>
      <w:r w:rsidR="00C2336A" w:rsidRPr="00A475A6">
        <w:rPr>
          <w:rFonts w:ascii="Bookman Old Style" w:hAnsi="Bookman Old Style"/>
          <w:sz w:val="24"/>
          <w:szCs w:val="24"/>
        </w:rPr>
        <w:t>,</w:t>
      </w:r>
      <w:r w:rsidR="00A475A6" w:rsidRPr="00A475A6">
        <w:rPr>
          <w:rFonts w:ascii="Bookman Old Style" w:hAnsi="Bookman Old Style"/>
          <w:sz w:val="24"/>
          <w:szCs w:val="24"/>
        </w:rPr>
        <w:t xml:space="preserve"> cuja validade se efetivará a partir do pagamento da primeira parcela que ocorrerá na data da assinatura do respectivo termo.</w:t>
      </w:r>
    </w:p>
    <w:p w14:paraId="173774CE" w14:textId="77777777" w:rsidR="00A475A6" w:rsidRPr="00A475A6" w:rsidRDefault="00A475A6" w:rsidP="00917B1C">
      <w:pPr>
        <w:jc w:val="both"/>
        <w:rPr>
          <w:rFonts w:ascii="Bookman Old Style" w:hAnsi="Bookman Old Style"/>
          <w:sz w:val="24"/>
          <w:szCs w:val="24"/>
        </w:rPr>
      </w:pPr>
    </w:p>
    <w:p w14:paraId="3200C04D" w14:textId="27164299" w:rsidR="00917B1C" w:rsidRPr="00A475A6" w:rsidRDefault="00917B1C" w:rsidP="00917B1C">
      <w:pPr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ab/>
      </w:r>
      <w:r w:rsidRPr="00A475A6">
        <w:rPr>
          <w:rFonts w:ascii="Bookman Old Style" w:hAnsi="Bookman Old Style"/>
          <w:b/>
          <w:sz w:val="24"/>
          <w:szCs w:val="24"/>
        </w:rPr>
        <w:t>Art. 7º</w:t>
      </w:r>
      <w:r w:rsidRPr="00A475A6">
        <w:rPr>
          <w:rFonts w:ascii="Bookman Old Style" w:hAnsi="Bookman Old Style"/>
          <w:sz w:val="24"/>
          <w:szCs w:val="24"/>
        </w:rPr>
        <w:t xml:space="preserve"> - </w:t>
      </w:r>
      <w:r w:rsidR="000F0677" w:rsidRPr="00A475A6">
        <w:rPr>
          <w:rFonts w:ascii="Bookman Old Style" w:hAnsi="Bookman Old Style"/>
          <w:sz w:val="24"/>
          <w:szCs w:val="24"/>
        </w:rPr>
        <w:t>A entidade Santa Casa de Misericórdia São Francisco, bem como a autoridade municipal, responderá</w:t>
      </w:r>
      <w:r w:rsidRPr="00A475A6">
        <w:rPr>
          <w:rFonts w:ascii="Bookman Old Style" w:hAnsi="Bookman Old Style"/>
          <w:sz w:val="24"/>
          <w:szCs w:val="24"/>
        </w:rPr>
        <w:t xml:space="preserve"> civil e administrativamente por condutas contrárias à aplicação desta lei, sem prejuízo das sanções penais previstas para as respectivas ações ou omissões lesivas.</w:t>
      </w:r>
    </w:p>
    <w:p w14:paraId="61DE12F3" w14:textId="77777777" w:rsidR="00917B1C" w:rsidRPr="00A475A6" w:rsidRDefault="00917B1C" w:rsidP="00917B1C">
      <w:pPr>
        <w:jc w:val="both"/>
        <w:rPr>
          <w:rFonts w:ascii="Bookman Old Style" w:hAnsi="Bookman Old Style"/>
          <w:sz w:val="24"/>
          <w:szCs w:val="24"/>
        </w:rPr>
      </w:pPr>
    </w:p>
    <w:p w14:paraId="1F89F156" w14:textId="77777777" w:rsidR="00917B1C" w:rsidRPr="00A475A6" w:rsidRDefault="00917B1C" w:rsidP="00917B1C">
      <w:pPr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ab/>
      </w:r>
      <w:r w:rsidRPr="00A475A6">
        <w:rPr>
          <w:rFonts w:ascii="Bookman Old Style" w:hAnsi="Bookman Old Style"/>
          <w:b/>
          <w:sz w:val="24"/>
          <w:szCs w:val="24"/>
        </w:rPr>
        <w:t>Art. 8º</w:t>
      </w:r>
      <w:r w:rsidRPr="00A475A6">
        <w:rPr>
          <w:rFonts w:ascii="Bookman Old Style" w:hAnsi="Bookman Old Style"/>
          <w:sz w:val="24"/>
          <w:szCs w:val="24"/>
        </w:rPr>
        <w:t xml:space="preserve"> - As despesas decorrentes com a aplicação da presente lei, correrão por conta da dotação orçamentária existente.</w:t>
      </w:r>
    </w:p>
    <w:p w14:paraId="3FC7B157" w14:textId="77777777" w:rsidR="00917B1C" w:rsidRPr="00A475A6" w:rsidRDefault="00917B1C" w:rsidP="00917B1C">
      <w:pPr>
        <w:pStyle w:val="ARTIGO"/>
        <w:ind w:right="0"/>
        <w:rPr>
          <w:rFonts w:ascii="Bookman Old Style" w:hAnsi="Bookman Old Style" w:cs="Times New Roman"/>
          <w:color w:val="auto"/>
          <w:sz w:val="24"/>
          <w:szCs w:val="24"/>
        </w:rPr>
      </w:pPr>
      <w:r w:rsidRPr="00A475A6">
        <w:rPr>
          <w:rFonts w:ascii="Bookman Old Style" w:hAnsi="Bookman Old Style" w:cs="Times New Roman"/>
          <w:color w:val="auto"/>
          <w:sz w:val="24"/>
          <w:szCs w:val="24"/>
        </w:rPr>
        <w:t>Art. 41</w:t>
      </w:r>
    </w:p>
    <w:p w14:paraId="259AC05E" w14:textId="77777777" w:rsidR="00917B1C" w:rsidRPr="00A475A6" w:rsidRDefault="00917B1C" w:rsidP="00917B1C">
      <w:pPr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421BB95C" w14:textId="323F4231" w:rsidR="00942A37" w:rsidRPr="00A475A6" w:rsidRDefault="00C2336A" w:rsidP="00917B1C">
      <w:pPr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A475A6">
        <w:rPr>
          <w:rFonts w:ascii="Bookman Old Style" w:eastAsia="Calibri" w:hAnsi="Bookman Old Style"/>
          <w:b/>
          <w:sz w:val="24"/>
          <w:szCs w:val="24"/>
          <w:lang w:eastAsia="en-US"/>
        </w:rPr>
        <w:tab/>
      </w:r>
      <w:r w:rsidR="00942A37" w:rsidRPr="00A475A6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</w:t>
      </w:r>
      <w:r w:rsidRPr="00A475A6">
        <w:rPr>
          <w:rFonts w:ascii="Bookman Old Style" w:eastAsia="Calibri" w:hAnsi="Bookman Old Style"/>
          <w:b/>
          <w:sz w:val="24"/>
          <w:szCs w:val="24"/>
          <w:lang w:eastAsia="en-US"/>
        </w:rPr>
        <w:t>9</w:t>
      </w:r>
      <w:r w:rsidR="00942A37" w:rsidRPr="00A475A6">
        <w:rPr>
          <w:rFonts w:ascii="Bookman Old Style" w:eastAsia="Calibri" w:hAnsi="Bookman Old Style"/>
          <w:b/>
          <w:sz w:val="24"/>
          <w:szCs w:val="24"/>
          <w:lang w:eastAsia="en-US"/>
        </w:rPr>
        <w:t>º</w:t>
      </w:r>
      <w:r w:rsidR="00942A37" w:rsidRPr="00A475A6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Esta Lei entra em vigor na data de sua publicação.</w:t>
      </w:r>
    </w:p>
    <w:p w14:paraId="3CA2E440" w14:textId="77777777" w:rsidR="00942A37" w:rsidRPr="00A475A6" w:rsidRDefault="00942A37" w:rsidP="00917B1C">
      <w:pPr>
        <w:jc w:val="both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 xml:space="preserve"> </w:t>
      </w:r>
    </w:p>
    <w:p w14:paraId="4058FEFC" w14:textId="3D06BE8C" w:rsidR="00942A37" w:rsidRPr="00A475A6" w:rsidRDefault="00C2336A" w:rsidP="00917B1C">
      <w:pPr>
        <w:pStyle w:val="Recuodecorpodetexto"/>
        <w:spacing w:after="0"/>
        <w:ind w:left="0"/>
        <w:rPr>
          <w:rFonts w:ascii="Bookman Old Style" w:hAnsi="Bookman Old Style"/>
          <w:b/>
          <w:sz w:val="24"/>
          <w:szCs w:val="24"/>
        </w:rPr>
      </w:pPr>
      <w:r w:rsidRPr="00A475A6">
        <w:rPr>
          <w:rFonts w:ascii="Bookman Old Style" w:hAnsi="Bookman Old Style"/>
          <w:b/>
          <w:sz w:val="24"/>
          <w:szCs w:val="24"/>
        </w:rPr>
        <w:tab/>
      </w:r>
      <w:r w:rsidR="00942A37" w:rsidRPr="00A475A6">
        <w:rPr>
          <w:rFonts w:ascii="Bookman Old Style" w:hAnsi="Bookman Old Style"/>
          <w:b/>
          <w:sz w:val="24"/>
          <w:szCs w:val="24"/>
        </w:rPr>
        <w:t xml:space="preserve">Buritama, </w:t>
      </w:r>
      <w:r w:rsidR="008C5757">
        <w:rPr>
          <w:rFonts w:ascii="Bookman Old Style" w:hAnsi="Bookman Old Style"/>
          <w:b/>
          <w:sz w:val="24"/>
          <w:szCs w:val="24"/>
        </w:rPr>
        <w:t>24</w:t>
      </w:r>
      <w:r w:rsidR="00942A37" w:rsidRPr="00A475A6">
        <w:rPr>
          <w:rFonts w:ascii="Bookman Old Style" w:hAnsi="Bookman Old Style"/>
          <w:b/>
          <w:sz w:val="24"/>
          <w:szCs w:val="24"/>
        </w:rPr>
        <w:t xml:space="preserve"> de Dezembro de 2024; 10</w:t>
      </w:r>
      <w:r w:rsidR="007E0E3F" w:rsidRPr="00A475A6">
        <w:rPr>
          <w:rFonts w:ascii="Bookman Old Style" w:hAnsi="Bookman Old Style"/>
          <w:b/>
          <w:sz w:val="24"/>
          <w:szCs w:val="24"/>
        </w:rPr>
        <w:t>7</w:t>
      </w:r>
      <w:r w:rsidR="00942A37" w:rsidRPr="00A475A6">
        <w:rPr>
          <w:rFonts w:ascii="Bookman Old Style" w:hAnsi="Bookman Old Style"/>
          <w:b/>
          <w:sz w:val="24"/>
          <w:szCs w:val="24"/>
        </w:rPr>
        <w:t xml:space="preserve"> anos de Fundação e 7</w:t>
      </w:r>
      <w:r w:rsidR="007E0E3F" w:rsidRPr="00A475A6">
        <w:rPr>
          <w:rFonts w:ascii="Bookman Old Style" w:hAnsi="Bookman Old Style"/>
          <w:b/>
          <w:sz w:val="24"/>
          <w:szCs w:val="24"/>
        </w:rPr>
        <w:t>6</w:t>
      </w:r>
      <w:r w:rsidR="00942A37" w:rsidRPr="00A475A6">
        <w:rPr>
          <w:rFonts w:ascii="Bookman Old Style" w:hAnsi="Bookman Old Style"/>
          <w:b/>
          <w:sz w:val="24"/>
          <w:szCs w:val="24"/>
        </w:rPr>
        <w:t xml:space="preserve"> anos de Emancipação Política.</w:t>
      </w:r>
    </w:p>
    <w:p w14:paraId="313AED5A" w14:textId="77777777" w:rsidR="00942A37" w:rsidRPr="00A475A6" w:rsidRDefault="00942A37" w:rsidP="00917B1C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54AB99" w14:textId="000C5A25" w:rsidR="00942A37" w:rsidRPr="00A475A6" w:rsidRDefault="00A475A6" w:rsidP="00A475A6">
      <w:pPr>
        <w:tabs>
          <w:tab w:val="left" w:pos="3456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</w:p>
    <w:p w14:paraId="7D47EE36" w14:textId="77777777" w:rsidR="00942A37" w:rsidRPr="00A475A6" w:rsidRDefault="00942A37" w:rsidP="00917B1C">
      <w:pPr>
        <w:jc w:val="center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b/>
          <w:sz w:val="24"/>
          <w:szCs w:val="24"/>
        </w:rPr>
        <w:t>RODRIGO ZACARIAS DOS SANTOS</w:t>
      </w:r>
    </w:p>
    <w:p w14:paraId="4B8A8175" w14:textId="77777777" w:rsidR="00942A37" w:rsidRPr="00A475A6" w:rsidRDefault="00942A37" w:rsidP="00917B1C">
      <w:pPr>
        <w:jc w:val="center"/>
        <w:rPr>
          <w:rFonts w:ascii="Bookman Old Style" w:hAnsi="Bookman Old Style"/>
          <w:sz w:val="24"/>
          <w:szCs w:val="24"/>
        </w:rPr>
      </w:pPr>
      <w:r w:rsidRPr="00A475A6">
        <w:rPr>
          <w:rFonts w:ascii="Bookman Old Style" w:hAnsi="Bookman Old Style"/>
          <w:sz w:val="24"/>
          <w:szCs w:val="24"/>
        </w:rPr>
        <w:t>Prefeito Municipal</w:t>
      </w:r>
    </w:p>
    <w:p w14:paraId="1B953874" w14:textId="043DEC31" w:rsidR="00942A37" w:rsidRDefault="00942A37" w:rsidP="00917B1C">
      <w:pPr>
        <w:jc w:val="center"/>
        <w:rPr>
          <w:rFonts w:ascii="Bookman Old Style" w:hAnsi="Bookman Old Style"/>
          <w:sz w:val="24"/>
          <w:szCs w:val="24"/>
        </w:rPr>
      </w:pPr>
    </w:p>
    <w:p w14:paraId="6F3459CB" w14:textId="77777777" w:rsidR="00481669" w:rsidRDefault="00481669" w:rsidP="00481669">
      <w:pPr>
        <w:jc w:val="center"/>
        <w:rPr>
          <w:rFonts w:ascii="Bookman Old Style" w:hAnsi="Bookman Old Style"/>
          <w:sz w:val="24"/>
          <w:szCs w:val="24"/>
        </w:rPr>
      </w:pPr>
    </w:p>
    <w:p w14:paraId="12BD3F2B" w14:textId="77777777" w:rsidR="00481669" w:rsidRDefault="00481669" w:rsidP="00481669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</w:p>
    <w:p w14:paraId="4665B961" w14:textId="41BD3594" w:rsidR="00481669" w:rsidRDefault="00481669" w:rsidP="00481669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LUIZ ANTONIO VASQUES JUNIOR</w:t>
      </w:r>
    </w:p>
    <w:p w14:paraId="4785A929" w14:textId="77777777" w:rsidR="00481669" w:rsidRDefault="00481669" w:rsidP="00481669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eastAsia="pt-BR"/>
        </w:rPr>
      </w:pPr>
      <w:r>
        <w:rPr>
          <w:rFonts w:ascii="Bookman Old Style" w:hAnsi="Bookman Old Style"/>
          <w:sz w:val="24"/>
          <w:szCs w:val="24"/>
        </w:rPr>
        <w:t>Procurador Jurídico</w:t>
      </w:r>
    </w:p>
    <w:p w14:paraId="3709DF5A" w14:textId="77777777" w:rsidR="00481669" w:rsidRDefault="00481669" w:rsidP="00481669">
      <w:pPr>
        <w:jc w:val="center"/>
        <w:rPr>
          <w:rFonts w:ascii="Bookman Old Style" w:hAnsi="Bookman Old Style"/>
          <w:sz w:val="24"/>
          <w:szCs w:val="24"/>
        </w:rPr>
      </w:pPr>
    </w:p>
    <w:p w14:paraId="479A959E" w14:textId="77777777" w:rsidR="00481669" w:rsidRDefault="00481669" w:rsidP="00481669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bCs/>
          <w:sz w:val="24"/>
          <w:szCs w:val="24"/>
        </w:rPr>
        <w:t>ublicado e arquivado pela Secretaria do Governo do Município, nesta data.</w:t>
      </w:r>
    </w:p>
    <w:p w14:paraId="106AACE3" w14:textId="77777777" w:rsidR="00481669" w:rsidRDefault="00481669" w:rsidP="00481669">
      <w:pPr>
        <w:jc w:val="center"/>
        <w:rPr>
          <w:rFonts w:ascii="Bookman Old Style" w:hAnsi="Bookman Old Style"/>
          <w:sz w:val="24"/>
          <w:szCs w:val="24"/>
        </w:rPr>
      </w:pPr>
    </w:p>
    <w:p w14:paraId="677735D0" w14:textId="77777777" w:rsidR="00481669" w:rsidRDefault="00481669" w:rsidP="00481669">
      <w:pPr>
        <w:jc w:val="center"/>
        <w:rPr>
          <w:rFonts w:ascii="Bookman Old Style" w:hAnsi="Bookman Old Style"/>
          <w:sz w:val="24"/>
          <w:szCs w:val="24"/>
        </w:rPr>
      </w:pPr>
    </w:p>
    <w:p w14:paraId="635852FD" w14:textId="77777777" w:rsidR="00481669" w:rsidRDefault="00481669" w:rsidP="0048166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MARIA CRISTINA NOBRE SANTOS </w:t>
      </w:r>
    </w:p>
    <w:p w14:paraId="4E74995D" w14:textId="77777777" w:rsidR="00481669" w:rsidRDefault="00481669" w:rsidP="0048166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Encarregada de Secretaria</w:t>
      </w:r>
    </w:p>
    <w:p w14:paraId="6A2C5C60" w14:textId="77777777" w:rsidR="00481669" w:rsidRDefault="00481669" w:rsidP="00481669">
      <w:pPr>
        <w:jc w:val="center"/>
        <w:rPr>
          <w:rFonts w:ascii="Bookman Old Style" w:hAnsi="Bookman Old Style"/>
          <w:sz w:val="24"/>
          <w:szCs w:val="24"/>
        </w:rPr>
      </w:pPr>
    </w:p>
    <w:p w14:paraId="42E0B5AD" w14:textId="77777777" w:rsidR="00481669" w:rsidRDefault="00481669" w:rsidP="00481669">
      <w:pPr>
        <w:jc w:val="center"/>
        <w:rPr>
          <w:rFonts w:ascii="Bookman Old Style" w:hAnsi="Bookman Old Style"/>
          <w:sz w:val="24"/>
          <w:szCs w:val="24"/>
        </w:rPr>
      </w:pPr>
    </w:p>
    <w:p w14:paraId="569ABC69" w14:textId="77777777" w:rsidR="00481669" w:rsidRPr="00A475A6" w:rsidRDefault="00481669" w:rsidP="00917B1C">
      <w:pPr>
        <w:jc w:val="center"/>
        <w:rPr>
          <w:rFonts w:ascii="Bookman Old Style" w:hAnsi="Bookman Old Style"/>
          <w:sz w:val="24"/>
          <w:szCs w:val="24"/>
        </w:rPr>
      </w:pPr>
    </w:p>
    <w:sectPr w:rsidR="00481669" w:rsidRPr="00A475A6">
      <w:headerReference w:type="default" r:id="rId6"/>
      <w:footerReference w:type="default" r:id="rId7"/>
      <w:pgSz w:w="12240" w:h="15840"/>
      <w:pgMar w:top="284" w:right="1327" w:bottom="312" w:left="1701" w:header="0" w:footer="255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DB9B" w14:textId="77777777" w:rsidR="004267A2" w:rsidRDefault="004267A2">
      <w:r>
        <w:separator/>
      </w:r>
    </w:p>
  </w:endnote>
  <w:endnote w:type="continuationSeparator" w:id="0">
    <w:p w14:paraId="6627E934" w14:textId="77777777" w:rsidR="004267A2" w:rsidRDefault="0042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BA6E" w14:textId="77777777" w:rsidR="00BA49C6" w:rsidRDefault="00BA49C6">
    <w:pPr>
      <w:pStyle w:val="LO-normal"/>
      <w:tabs>
        <w:tab w:val="center" w:pos="4252"/>
        <w:tab w:val="right" w:pos="8504"/>
      </w:tabs>
      <w:rPr>
        <w:rFonts w:ascii="Arial" w:eastAsia="Arial" w:hAnsi="Arial" w:cs="Arial"/>
        <w:color w:val="000080"/>
        <w:sz w:val="18"/>
        <w:szCs w:val="18"/>
      </w:rPr>
    </w:pPr>
  </w:p>
  <w:p w14:paraId="5E08D0B8" w14:textId="77777777" w:rsidR="00BA49C6" w:rsidRDefault="00BA49C6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8"/>
        <w:szCs w:val="18"/>
      </w:rPr>
    </w:pPr>
  </w:p>
  <w:p w14:paraId="133C1CFB" w14:textId="77777777" w:rsidR="00BA49C6" w:rsidRDefault="00A510A1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b/>
        <w:color w:val="000080"/>
        <w:sz w:val="18"/>
        <w:szCs w:val="18"/>
      </w:rPr>
      <w:t>Avenida Frei Marcelo Manília, 700 - Fone / Fax (18) 3691-9200 - CEP 15290-000 - Buritama - SP</w:t>
    </w:r>
    <w:r>
      <w:rPr>
        <w:rFonts w:ascii="Arial" w:eastAsia="Arial" w:hAnsi="Arial" w:cs="Arial"/>
        <w:b/>
        <w:color w:val="000080"/>
        <w:sz w:val="16"/>
        <w:szCs w:val="16"/>
      </w:rPr>
      <w:t xml:space="preserve">            </w:t>
    </w:r>
  </w:p>
  <w:p w14:paraId="04307F83" w14:textId="77777777" w:rsidR="00BA49C6" w:rsidRDefault="00A510A1">
    <w:pPr>
      <w:pStyle w:val="LO-normal"/>
      <w:tabs>
        <w:tab w:val="center" w:pos="4252"/>
        <w:tab w:val="right" w:pos="8504"/>
      </w:tabs>
      <w:ind w:left="-397"/>
      <w:jc w:val="center"/>
      <w:rPr>
        <w:rFonts w:eastAsia="Times New Roman" w:cs="Times New Roman"/>
        <w:color w:val="000000"/>
      </w:rPr>
    </w:pPr>
    <w:r>
      <w:rPr>
        <w:rFonts w:ascii="Arial" w:eastAsia="Arial" w:hAnsi="Arial" w:cs="Arial"/>
        <w:b/>
        <w:color w:val="000080"/>
        <w:sz w:val="16"/>
        <w:szCs w:val="16"/>
      </w:rPr>
      <w:t xml:space="preserve"> E-mail: secretaria@buritama.sp.gov.br</w:t>
    </w:r>
    <w:r>
      <w:rPr>
        <w:rFonts w:eastAsia="Times New Roman" w:cs="Times New Roman"/>
        <w:color w:val="000000"/>
      </w:rPr>
      <w:t xml:space="preserve">                           </w:t>
    </w:r>
    <w:r>
      <w:rPr>
        <w:noProof/>
      </w:rPr>
      <w:drawing>
        <wp:inline distT="0" distB="0" distL="0" distR="0" wp14:anchorId="3CD767FB" wp14:editId="2EBCEA7E">
          <wp:extent cx="5836920" cy="100901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100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294A" w14:textId="77777777" w:rsidR="004267A2" w:rsidRDefault="004267A2">
      <w:r>
        <w:separator/>
      </w:r>
    </w:p>
  </w:footnote>
  <w:footnote w:type="continuationSeparator" w:id="0">
    <w:p w14:paraId="2E53C9F2" w14:textId="77777777" w:rsidR="004267A2" w:rsidRDefault="0042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32A7" w14:textId="77777777" w:rsidR="00BA49C6" w:rsidRDefault="00A510A1">
    <w:pPr>
      <w:pStyle w:val="LO-normal"/>
      <w:tabs>
        <w:tab w:val="center" w:pos="4252"/>
        <w:tab w:val="right" w:pos="8504"/>
      </w:tabs>
      <w:spacing w:line="288" w:lineRule="auto"/>
      <w:ind w:left="-142" w:hanging="709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noProof/>
      </w:rPr>
      <w:drawing>
        <wp:anchor distT="0" distB="0" distL="0" distR="0" simplePos="0" relativeHeight="9" behindDoc="1" locked="0" layoutInCell="0" allowOverlap="1" wp14:anchorId="75229A9A" wp14:editId="4B920BB1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color w:val="000080"/>
        <w:sz w:val="36"/>
        <w:szCs w:val="36"/>
      </w:rPr>
      <w:t xml:space="preserve">    </w:t>
    </w:r>
  </w:p>
  <w:p w14:paraId="568ADCCD" w14:textId="77777777" w:rsidR="00BA49C6" w:rsidRDefault="00A510A1">
    <w:pPr>
      <w:pStyle w:val="LO-normal"/>
      <w:tabs>
        <w:tab w:val="center" w:pos="4252"/>
        <w:tab w:val="right" w:pos="8504"/>
      </w:tabs>
      <w:spacing w:line="288" w:lineRule="auto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rFonts w:ascii="Verdana" w:eastAsia="Verdana" w:hAnsi="Verdana" w:cs="Verdana"/>
        <w:b/>
        <w:color w:val="000080"/>
        <w:sz w:val="36"/>
        <w:szCs w:val="36"/>
      </w:rPr>
      <w:t xml:space="preserve">       Governo do Município de Buritama</w:t>
    </w:r>
  </w:p>
  <w:p w14:paraId="28457DCA" w14:textId="77777777" w:rsidR="00BA49C6" w:rsidRDefault="00A510A1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jc w:val="center"/>
      <w:rPr>
        <w:rFonts w:ascii="Verdana" w:eastAsia="Verdana" w:hAnsi="Verdana" w:cs="Verdana"/>
        <w:color w:val="000080"/>
        <w:sz w:val="34"/>
        <w:szCs w:val="34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Paço Municipal </w:t>
    </w:r>
    <w:r>
      <w:rPr>
        <w:rFonts w:ascii="Arial" w:eastAsia="Arial" w:hAnsi="Arial" w:cs="Arial"/>
        <w:b/>
        <w:color w:val="000080"/>
        <w:sz w:val="34"/>
        <w:szCs w:val="34"/>
      </w:rPr>
      <w:t>“</w:t>
    </w:r>
    <w:r>
      <w:rPr>
        <w:rFonts w:ascii="Verdana" w:eastAsia="Verdana" w:hAnsi="Verdana" w:cs="Verdana"/>
        <w:b/>
        <w:color w:val="000080"/>
        <w:sz w:val="34"/>
        <w:szCs w:val="34"/>
      </w:rPr>
      <w:t>Nésio Cardoso</w:t>
    </w:r>
    <w:r>
      <w:rPr>
        <w:rFonts w:ascii="Arial" w:eastAsia="Arial" w:hAnsi="Arial" w:cs="Arial"/>
        <w:b/>
        <w:color w:val="000080"/>
        <w:sz w:val="34"/>
        <w:szCs w:val="34"/>
      </w:rPr>
      <w:t>”</w:t>
    </w:r>
  </w:p>
  <w:p w14:paraId="0CF775A5" w14:textId="77777777" w:rsidR="00BA49C6" w:rsidRDefault="00A510A1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rPr>
        <w:rFonts w:ascii="Verdana" w:eastAsia="Verdana" w:hAnsi="Verdana" w:cs="Verdana"/>
        <w:color w:val="000080"/>
        <w:sz w:val="40"/>
        <w:szCs w:val="40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                   </w:t>
    </w:r>
    <w:r>
      <w:rPr>
        <w:rFonts w:ascii="Verdana" w:eastAsia="Verdana" w:hAnsi="Verdana" w:cs="Verdana"/>
        <w:b/>
        <w:color w:val="000080"/>
        <w:sz w:val="24"/>
        <w:szCs w:val="24"/>
      </w:rPr>
      <w:t>CNPJ 44.435.121/0001-31</w:t>
    </w:r>
  </w:p>
  <w:p w14:paraId="0C68E475" w14:textId="77777777" w:rsidR="00BA49C6" w:rsidRDefault="00BA49C6">
    <w:pPr>
      <w:pStyle w:val="LO-normal"/>
      <w:tabs>
        <w:tab w:val="center" w:pos="4252"/>
        <w:tab w:val="right" w:pos="8504"/>
      </w:tabs>
      <w:ind w:left="1430"/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C6"/>
    <w:rsid w:val="000F0677"/>
    <w:rsid w:val="00106952"/>
    <w:rsid w:val="00154CE4"/>
    <w:rsid w:val="00207A21"/>
    <w:rsid w:val="00281FDE"/>
    <w:rsid w:val="00315131"/>
    <w:rsid w:val="003A370B"/>
    <w:rsid w:val="004267A2"/>
    <w:rsid w:val="00481669"/>
    <w:rsid w:val="00507FEA"/>
    <w:rsid w:val="005128AE"/>
    <w:rsid w:val="005328B8"/>
    <w:rsid w:val="00676707"/>
    <w:rsid w:val="006D2162"/>
    <w:rsid w:val="00780357"/>
    <w:rsid w:val="007C7BE6"/>
    <w:rsid w:val="007E0E3F"/>
    <w:rsid w:val="007E7E0A"/>
    <w:rsid w:val="00825696"/>
    <w:rsid w:val="008738B7"/>
    <w:rsid w:val="008A726E"/>
    <w:rsid w:val="008C5757"/>
    <w:rsid w:val="00913FFC"/>
    <w:rsid w:val="00917B1C"/>
    <w:rsid w:val="00942A37"/>
    <w:rsid w:val="00A36111"/>
    <w:rsid w:val="00A475A6"/>
    <w:rsid w:val="00A510A1"/>
    <w:rsid w:val="00A9525D"/>
    <w:rsid w:val="00AA5653"/>
    <w:rsid w:val="00AD05F6"/>
    <w:rsid w:val="00B23621"/>
    <w:rsid w:val="00B40235"/>
    <w:rsid w:val="00BA49C6"/>
    <w:rsid w:val="00C2336A"/>
    <w:rsid w:val="00C23A3A"/>
    <w:rsid w:val="00C3089E"/>
    <w:rsid w:val="00C55D27"/>
    <w:rsid w:val="00CE3BCF"/>
    <w:rsid w:val="00CF158E"/>
    <w:rsid w:val="00D5639D"/>
    <w:rsid w:val="00DB1533"/>
    <w:rsid w:val="00DC7916"/>
    <w:rsid w:val="00E23CFF"/>
    <w:rsid w:val="00EA395B"/>
    <w:rsid w:val="00F64170"/>
    <w:rsid w:val="00F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2F3A"/>
  <w15:docId w15:val="{FDEE0DA0-629D-4B31-A01F-F5569AA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2A37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2A37"/>
    <w:rPr>
      <w:rFonts w:cs="Mangal"/>
      <w:szCs w:val="18"/>
    </w:rPr>
  </w:style>
  <w:style w:type="character" w:customStyle="1" w:styleId="artigo1">
    <w:name w:val="artigo1"/>
    <w:rsid w:val="00917B1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ARTIGO">
    <w:name w:val="ARTIGO"/>
    <w:rsid w:val="00917B1C"/>
    <w:pPr>
      <w:widowControl w:val="0"/>
      <w:suppressAutoHyphens w:val="0"/>
      <w:autoSpaceDE w:val="0"/>
      <w:autoSpaceDN w:val="0"/>
      <w:adjustRightInd w:val="0"/>
      <w:ind w:right="510"/>
      <w:jc w:val="both"/>
    </w:pPr>
    <w:rPr>
      <w:rFonts w:ascii="Arial" w:eastAsia="Times New Roman" w:hAnsi="Arial" w:cs="Arial"/>
      <w:b/>
      <w:bCs/>
      <w:vanish/>
      <w:color w:val="000000"/>
      <w:sz w:val="12"/>
      <w:szCs w:val="12"/>
      <w:lang w:eastAsia="pt-BR" w:bidi="ar-SA"/>
    </w:rPr>
  </w:style>
  <w:style w:type="character" w:styleId="Refdenotadefim">
    <w:name w:val="endnote reference"/>
    <w:uiPriority w:val="99"/>
    <w:unhideWhenUsed/>
    <w:rsid w:val="00917B1C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1669"/>
    <w:pPr>
      <w:spacing w:after="120" w:line="480" w:lineRule="auto"/>
      <w:ind w:left="283"/>
    </w:pPr>
    <w:rPr>
      <w:rFonts w:cs="Mangal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1669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2921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Marly</cp:lastModifiedBy>
  <cp:revision>2</cp:revision>
  <cp:lastPrinted>2024-12-19T14:00:00Z</cp:lastPrinted>
  <dcterms:created xsi:type="dcterms:W3CDTF">2024-12-27T14:58:00Z</dcterms:created>
  <dcterms:modified xsi:type="dcterms:W3CDTF">2024-12-27T14:58:00Z</dcterms:modified>
  <dc:language>pt-BR</dc:language>
</cp:coreProperties>
</file>