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3F77" w14:textId="364BE979" w:rsidR="00BA49C6" w:rsidRPr="00780357" w:rsidRDefault="00FD7CF1">
      <w:pPr>
        <w:pStyle w:val="LO-normal"/>
        <w:spacing w:after="120"/>
        <w:ind w:left="1843" w:hanging="1843"/>
        <w:jc w:val="center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LEI Nº </w:t>
      </w:r>
      <w:r w:rsidR="005150EC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5.005</w:t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, DE  </w:t>
      </w:r>
      <w:r w:rsidR="005150EC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20</w:t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 DE DEZEMBRO DE 2024.</w:t>
      </w:r>
    </w:p>
    <w:p w14:paraId="71D36DCD" w14:textId="13C1D99E" w:rsidR="00BA49C6" w:rsidRDefault="00BA49C6">
      <w:pPr>
        <w:pStyle w:val="LO-normal"/>
        <w:ind w:left="2835"/>
        <w:jc w:val="both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</w:p>
    <w:p w14:paraId="0EC648E9" w14:textId="77777777" w:rsidR="007764FD" w:rsidRPr="00780357" w:rsidRDefault="007764FD">
      <w:pPr>
        <w:pStyle w:val="LO-normal"/>
        <w:ind w:left="2835"/>
        <w:jc w:val="both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</w:p>
    <w:p w14:paraId="57284CCE" w14:textId="2D8E8B84" w:rsidR="00BA49C6" w:rsidRPr="00780357" w:rsidRDefault="00FD7CF1">
      <w:pPr>
        <w:pStyle w:val="LO-normal"/>
        <w:widowControl w:val="0"/>
        <w:tabs>
          <w:tab w:val="left" w:pos="3390"/>
        </w:tabs>
        <w:ind w:left="2268"/>
        <w:jc w:val="both"/>
        <w:rPr>
          <w:color w:val="000000" w:themeColor="text1"/>
        </w:rPr>
      </w:pP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“Dispõe sobre abertura de crédito adicional suplementar ao orçamento de 2024, no valor de R$ </w:t>
      </w:r>
      <w:r w:rsidR="005128AE"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4.807.050,00</w:t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 (</w:t>
      </w:r>
      <w:r w:rsidR="005128AE"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Quatro</w:t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 milh</w:t>
      </w:r>
      <w:r w:rsidR="005128AE"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ões</w:t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 </w:t>
      </w:r>
      <w:r w:rsidR="005128AE"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oitocentos e sete mil e cinquenta reais</w:t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), alteração do PPA LDO para os fins que </w:t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especifica e, e dá outras providencias”.</w:t>
      </w:r>
    </w:p>
    <w:p w14:paraId="40175413" w14:textId="7BB40170" w:rsidR="00BA49C6" w:rsidRDefault="00BA49C6">
      <w:pPr>
        <w:pStyle w:val="LO-normal"/>
        <w:widowControl w:val="0"/>
        <w:tabs>
          <w:tab w:val="left" w:pos="28"/>
        </w:tabs>
        <w:ind w:left="2268"/>
        <w:jc w:val="both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</w:p>
    <w:p w14:paraId="43A819D4" w14:textId="77777777" w:rsidR="007764FD" w:rsidRPr="00780357" w:rsidRDefault="007764FD">
      <w:pPr>
        <w:pStyle w:val="LO-normal"/>
        <w:widowControl w:val="0"/>
        <w:tabs>
          <w:tab w:val="left" w:pos="28"/>
        </w:tabs>
        <w:ind w:left="2268"/>
        <w:jc w:val="both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</w:p>
    <w:p w14:paraId="5A01438E" w14:textId="44EA8753" w:rsidR="00BA49C6" w:rsidRPr="00780357" w:rsidRDefault="00FD7CF1">
      <w:pPr>
        <w:pStyle w:val="LO-normal"/>
        <w:ind w:left="2268"/>
        <w:jc w:val="both"/>
        <w:rPr>
          <w:color w:val="000000" w:themeColor="text1"/>
        </w:rPr>
      </w:pP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O PREFEITO MUNICIPAL DE BURITAMA</w:t>
      </w: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faz saber que a Câmara Municipal aprov</w:t>
      </w:r>
      <w:r w:rsidR="005150E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ou</w:t>
      </w: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e ele sanciona e promulga a seguinte Lei.</w:t>
      </w:r>
    </w:p>
    <w:p w14:paraId="7D897294" w14:textId="77777777" w:rsidR="00BA49C6" w:rsidRPr="00780357" w:rsidRDefault="00BA49C6">
      <w:pPr>
        <w:pStyle w:val="LO-normal"/>
        <w:widowControl w:val="0"/>
        <w:tabs>
          <w:tab w:val="left" w:pos="28"/>
        </w:tabs>
        <w:jc w:val="both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</w:p>
    <w:p w14:paraId="1CFD895C" w14:textId="77777777" w:rsidR="00BA49C6" w:rsidRPr="00780357" w:rsidRDefault="00BA49C6">
      <w:pPr>
        <w:pStyle w:val="LO-normal"/>
        <w:widowControl w:val="0"/>
        <w:jc w:val="both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</w:p>
    <w:p w14:paraId="458B4FFC" w14:textId="582A00F5" w:rsidR="00BA49C6" w:rsidRPr="00780357" w:rsidRDefault="00FD7CF1">
      <w:pPr>
        <w:pStyle w:val="LO-normal"/>
        <w:widowControl w:val="0"/>
        <w:tabs>
          <w:tab w:val="left" w:pos="28"/>
        </w:tabs>
        <w:jc w:val="both"/>
        <w:rPr>
          <w:color w:val="000000" w:themeColor="text1"/>
        </w:rPr>
      </w:pP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ab/>
      </w: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ab/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Art. 1º </w:t>
      </w: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- Fica aberto no orçamento programa do município de Buritama, crédito </w:t>
      </w: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adicional suplementar, ao orçamento programa de 2024, nos termos do inciso I do art. 41 da lei federal nº 4.320/64, no valor de</w:t>
      </w:r>
      <w:r w:rsidR="005128AE"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R$</w:t>
      </w:r>
      <w:r w:rsidR="005128AE"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 4.807.050,00 (Quatro milhões oitocentos e sete mil e cinquenta reais)</w:t>
      </w: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, para reforço das seguintes dotações orçamentarias:</w:t>
      </w:r>
    </w:p>
    <w:p w14:paraId="6421DBE7" w14:textId="77777777" w:rsidR="00BA49C6" w:rsidRPr="00780357" w:rsidRDefault="00FD7CF1">
      <w:pPr>
        <w:pStyle w:val="LO-normal"/>
        <w:widowControl w:val="0"/>
        <w:tabs>
          <w:tab w:val="left" w:pos="28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ab/>
      </w:r>
    </w:p>
    <w:p w14:paraId="01FE1B37" w14:textId="77777777" w:rsidR="00BA49C6" w:rsidRPr="00780357" w:rsidRDefault="00BA49C6" w:rsidP="007764FD">
      <w:pPr>
        <w:pStyle w:val="LO-normal"/>
        <w:widowControl w:val="0"/>
        <w:tabs>
          <w:tab w:val="left" w:pos="28"/>
        </w:tabs>
        <w:jc w:val="both"/>
        <w:rPr>
          <w:color w:val="000000" w:themeColor="text1"/>
          <w:sz w:val="24"/>
          <w:szCs w:val="24"/>
        </w:rPr>
      </w:pPr>
    </w:p>
    <w:p w14:paraId="0C66CED9" w14:textId="77777777" w:rsidR="00BA49C6" w:rsidRPr="00780357" w:rsidRDefault="00FD7CF1" w:rsidP="007764FD">
      <w:pPr>
        <w:pStyle w:val="LO-normal"/>
        <w:widowControl w:val="0"/>
        <w:tabs>
          <w:tab w:val="left" w:pos="28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ab/>
      </w:r>
      <w:r w:rsidRPr="00780357">
        <w:rPr>
          <w:b/>
          <w:color w:val="000000" w:themeColor="text1"/>
          <w:sz w:val="24"/>
          <w:szCs w:val="24"/>
        </w:rPr>
        <w:t>02 - PODER EXECUTIVO</w:t>
      </w:r>
    </w:p>
    <w:p w14:paraId="5F1A0159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02.01 – Gabinete do Prefeito e Órgãos de Conselho</w:t>
      </w:r>
    </w:p>
    <w:p w14:paraId="03B28BBE" w14:textId="6965F53C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3190.11.78.01 – 04.122.0004-2.004 – Venc. e Vantagens Fixas – Pess. Civil</w:t>
      </w:r>
      <w:r w:rsidRPr="00780357">
        <w:rPr>
          <w:color w:val="000000" w:themeColor="text1"/>
          <w:sz w:val="24"/>
          <w:szCs w:val="24"/>
        </w:rPr>
        <w:tab/>
        <w:t xml:space="preserve">   </w:t>
      </w:r>
      <w:r w:rsidR="00B23621"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 xml:space="preserve">R$ 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>58.700,00</w:t>
      </w:r>
    </w:p>
    <w:p w14:paraId="73A7A919" w14:textId="0E9B2FE8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3190.13.41.01 - 04.122.0004-2.004  – Obrigações Patronais – </w:t>
      </w:r>
      <w:r w:rsidR="000B19A7" w:rsidRPr="00780357">
        <w:rPr>
          <w:color w:val="000000" w:themeColor="text1"/>
          <w:sz w:val="24"/>
          <w:szCs w:val="24"/>
        </w:rPr>
        <w:t>INSS</w:t>
      </w:r>
      <w:r w:rsidRPr="00780357">
        <w:rPr>
          <w:color w:val="000000" w:themeColor="text1"/>
          <w:sz w:val="24"/>
          <w:szCs w:val="24"/>
        </w:rPr>
        <w:t xml:space="preserve">                      R$      4.500,00</w:t>
      </w:r>
    </w:p>
    <w:p w14:paraId="020F2350" w14:textId="77777777" w:rsidR="00BA49C6" w:rsidRPr="00780357" w:rsidRDefault="00BA49C6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  <w:sz w:val="24"/>
          <w:szCs w:val="24"/>
        </w:rPr>
      </w:pPr>
    </w:p>
    <w:p w14:paraId="19CA7806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02.02 – Departamento Municipal de Finanças, Contabilidade e Tributos</w:t>
      </w:r>
    </w:p>
    <w:p w14:paraId="076B4E5C" w14:textId="59D1C376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3190.11.78.01 – 04.123.0006-2.005 – Venc. e Vantagens Fixas – Pess. Civil </w:t>
      </w:r>
      <w:r w:rsidR="005128AE" w:rsidRPr="00780357">
        <w:rPr>
          <w:color w:val="000000" w:themeColor="text1"/>
          <w:sz w:val="24"/>
          <w:szCs w:val="24"/>
        </w:rPr>
        <w:t xml:space="preserve">    </w:t>
      </w:r>
      <w:r w:rsidRPr="00780357">
        <w:rPr>
          <w:color w:val="000000" w:themeColor="text1"/>
          <w:sz w:val="24"/>
          <w:szCs w:val="24"/>
        </w:rPr>
        <w:t xml:space="preserve"> R$   </w:t>
      </w:r>
      <w:r w:rsidR="00E23CFF">
        <w:rPr>
          <w:color w:val="000000" w:themeColor="text1"/>
          <w:sz w:val="24"/>
          <w:szCs w:val="24"/>
        </w:rPr>
        <w:t>1</w:t>
      </w:r>
      <w:r w:rsidRPr="00780357">
        <w:rPr>
          <w:color w:val="000000" w:themeColor="text1"/>
          <w:sz w:val="24"/>
          <w:szCs w:val="24"/>
        </w:rPr>
        <w:t>45.000,00</w:t>
      </w:r>
    </w:p>
    <w:p w14:paraId="3AA9D12D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3390.47.01.01 – 04.123.0006-2.005 – Contribuições ao PASEP                          R$    75.000,00</w:t>
      </w:r>
    </w:p>
    <w:p w14:paraId="1FCA7634" w14:textId="347D3DA5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3390.91.01.01 – 04.123.0006-2.005 – Sentenças Judiciais      </w:t>
      </w:r>
      <w:r w:rsidRPr="00780357">
        <w:rPr>
          <w:color w:val="000000" w:themeColor="text1"/>
          <w:sz w:val="24"/>
          <w:szCs w:val="24"/>
        </w:rPr>
        <w:t xml:space="preserve">                      </w:t>
      </w:r>
      <w:r w:rsidR="005128AE" w:rsidRPr="00780357">
        <w:rPr>
          <w:color w:val="000000" w:themeColor="text1"/>
          <w:sz w:val="24"/>
          <w:szCs w:val="24"/>
        </w:rPr>
        <w:t xml:space="preserve">   </w:t>
      </w:r>
      <w:r w:rsidRPr="00780357">
        <w:rPr>
          <w:color w:val="000000" w:themeColor="text1"/>
          <w:sz w:val="24"/>
          <w:szCs w:val="24"/>
        </w:rPr>
        <w:t xml:space="preserve">     R$  150.000,00</w:t>
      </w:r>
    </w:p>
    <w:p w14:paraId="2F691A4D" w14:textId="77777777" w:rsidR="007764FD" w:rsidRPr="00780357" w:rsidRDefault="007764FD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33.90.93.04.01 – 04.123.0006-2.005 - Indenizações e Restituições                           R$ 5.200,00</w:t>
      </w:r>
    </w:p>
    <w:p w14:paraId="44EAF25A" w14:textId="77777777" w:rsidR="007764FD" w:rsidRDefault="007764F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35256DFA" w14:textId="202A36D5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4690.71.03.01 – 28.843.0007-0.001 – Amort</w:t>
      </w:r>
      <w:r w:rsidR="000B19A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 Div. IPREM – lntraorçamentária  R$ 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45.000,00</w:t>
      </w:r>
    </w:p>
    <w:p w14:paraId="5562FBD0" w14:textId="77777777" w:rsidR="00106952" w:rsidRPr="00780357" w:rsidRDefault="00106952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  <w:sz w:val="24"/>
          <w:szCs w:val="24"/>
        </w:rPr>
      </w:pPr>
    </w:p>
    <w:p w14:paraId="2020ACFD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02.03 – Departam</w:t>
      </w:r>
      <w:r w:rsidRPr="00780357">
        <w:rPr>
          <w:b/>
          <w:color w:val="000000" w:themeColor="text1"/>
          <w:sz w:val="24"/>
          <w:szCs w:val="24"/>
        </w:rPr>
        <w:t>ento Municipal de Engenharia, Obras e Serviços Públicos</w:t>
      </w:r>
    </w:p>
    <w:p w14:paraId="20991917" w14:textId="1AEE6E20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3190.11.78.01 – 15.452.0042-2.006 – Venc. e Vantagens Fixas – Pess. Civil 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R$   95.850,00</w:t>
      </w:r>
    </w:p>
    <w:p w14:paraId="2C643D28" w14:textId="14422061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3191.13.01.01 –15.452.0042-2.006 -Obrigações Patronais – Iprem                     R$    2.550,00</w:t>
      </w:r>
    </w:p>
    <w:p w14:paraId="1C8AEB0B" w14:textId="22F3A279" w:rsidR="00BA49C6" w:rsidRDefault="00BA49C6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  <w:sz w:val="24"/>
          <w:szCs w:val="24"/>
        </w:rPr>
      </w:pPr>
    </w:p>
    <w:p w14:paraId="77ACC83B" w14:textId="77777777" w:rsidR="007764FD" w:rsidRPr="00780357" w:rsidRDefault="007764FD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  <w:sz w:val="24"/>
          <w:szCs w:val="24"/>
        </w:rPr>
      </w:pPr>
    </w:p>
    <w:p w14:paraId="1867D1BA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02.04 –</w:t>
      </w:r>
      <w:r w:rsidRPr="00780357">
        <w:rPr>
          <w:b/>
          <w:color w:val="000000" w:themeColor="text1"/>
          <w:sz w:val="24"/>
          <w:szCs w:val="24"/>
        </w:rPr>
        <w:t xml:space="preserve"> Departamento Municipal de  Educação Básica</w:t>
      </w:r>
    </w:p>
    <w:p w14:paraId="61E5800B" w14:textId="4B92CB5F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3190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>11.78.01 -  12.361.0011-2.009  - Venc. e Vantagens Fixas – P. Civil       R$   260.000,00</w:t>
      </w:r>
    </w:p>
    <w:p w14:paraId="6782F24B" w14:textId="51635093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3191.13.01.01 – 12.361.0011-2.009 -Obrigações Patronais – Iprem                     R$    12.200,00</w:t>
      </w:r>
    </w:p>
    <w:p w14:paraId="1D04501E" w14:textId="0D12517A" w:rsidR="00BA49C6" w:rsidRPr="00780357" w:rsidRDefault="00106952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3390.39.24.01 – 12.361.0011-2.009 - Outros Serv. P. Jurídica                       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  R$   120.000,00</w:t>
      </w:r>
    </w:p>
    <w:p w14:paraId="2857650A" w14:textId="3EE40381" w:rsidR="00A9525D" w:rsidRDefault="00A9525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3390.30.61.02 – 12.361.0011-2.009 – Material de Consumo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R$  40.000,00</w:t>
      </w:r>
    </w:p>
    <w:p w14:paraId="57292B8A" w14:textId="210DE917" w:rsidR="00A9525D" w:rsidRDefault="00A9525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3390.30.65.05 – 12.361.0011-2.009 – Material de Consumo - QESE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R$  20.000,00</w:t>
      </w:r>
    </w:p>
    <w:p w14:paraId="545FECAB" w14:textId="53B8F71A" w:rsidR="00A9525D" w:rsidRDefault="00A9525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3390.39.24.02 – 12.361.0011-2.009 – Outros Serv. Terceiro Pessoa </w:t>
      </w:r>
      <w:r w:rsidR="000B19A7">
        <w:rPr>
          <w:color w:val="000000" w:themeColor="text1"/>
          <w:sz w:val="24"/>
          <w:szCs w:val="24"/>
        </w:rPr>
        <w:t>Jurídica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R$ 20.000,00</w:t>
      </w:r>
    </w:p>
    <w:p w14:paraId="605B91EA" w14:textId="5D94B203" w:rsidR="00A9525D" w:rsidRDefault="00A9525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A9525D">
        <w:rPr>
          <w:sz w:val="24"/>
          <w:szCs w:val="24"/>
        </w:rPr>
        <w:t>3390.39.26.05</w:t>
      </w:r>
      <w:r>
        <w:rPr>
          <w:color w:val="000000" w:themeColor="text1"/>
          <w:sz w:val="24"/>
          <w:szCs w:val="24"/>
        </w:rPr>
        <w:t xml:space="preserve"> – 12.361.0011-2.009 – Outros Serv. Terc. P. Juridica QESE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R$ 20.000,00</w:t>
      </w:r>
    </w:p>
    <w:p w14:paraId="1B33D2BB" w14:textId="77777777" w:rsidR="00A9525D" w:rsidRDefault="00A9525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4982496B" w14:textId="0454128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11.78.01 -  12.365.0011-2.024  - Venc. e Vantagens Fixas – P. Civil    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 R$   470.000,00</w:t>
      </w:r>
    </w:p>
    <w:p w14:paraId="26476264" w14:textId="39AC20C0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3191.13.01.01 – 12.365.0011-2.024  -Obrigações Patronais – Iprem              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 R$     59.000,00</w:t>
      </w:r>
    </w:p>
    <w:p w14:paraId="1B966BF9" w14:textId="1B713BD8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3190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11.78.01 -  12.365.0011-2.025  - Venc. e Vantagens Fixas – P. Civil         R$     </w:t>
      </w:r>
      <w:r w:rsidR="00106952" w:rsidRPr="00780357">
        <w:rPr>
          <w:color w:val="000000" w:themeColor="text1"/>
          <w:sz w:val="24"/>
          <w:szCs w:val="24"/>
        </w:rPr>
        <w:t>60.000,00</w:t>
      </w:r>
    </w:p>
    <w:p w14:paraId="62119BFE" w14:textId="77777777" w:rsidR="005128AE" w:rsidRPr="00780357" w:rsidRDefault="005128AE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</w:p>
    <w:p w14:paraId="74B8FA88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02.05 – Departamento Municipal de Educação Básica - FUNDEB</w:t>
      </w:r>
    </w:p>
    <w:p w14:paraId="267E7929" w14:textId="589A46E6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3190.11.80.02 – 12.361.0013-2.010 – Venc. e Vant. Fixas – P. Civil – Mag.   R$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446.600,00</w:t>
      </w:r>
    </w:p>
    <w:p w14:paraId="5CFAF215" w14:textId="319EC76A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3191.13.02.</w:t>
      </w:r>
      <w:r w:rsidRPr="00780357">
        <w:rPr>
          <w:color w:val="000000" w:themeColor="text1"/>
          <w:sz w:val="24"/>
          <w:szCs w:val="24"/>
        </w:rPr>
        <w:t xml:space="preserve">02 – 12.361.0013-2.010 – Obrig. Patronais – IPREM 70%             R$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 81.900,00</w:t>
      </w:r>
    </w:p>
    <w:p w14:paraId="6D00DE9C" w14:textId="5568FCE8" w:rsidR="00106952" w:rsidRPr="00780357" w:rsidRDefault="00106952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  <w:sz w:val="24"/>
          <w:szCs w:val="24"/>
        </w:rPr>
      </w:pPr>
    </w:p>
    <w:p w14:paraId="37BB4266" w14:textId="151973EE" w:rsidR="00106952" w:rsidRPr="00780357" w:rsidRDefault="00106952" w:rsidP="007764FD">
      <w:pPr>
        <w:pStyle w:val="LO-normal"/>
        <w:widowControl w:val="0"/>
        <w:tabs>
          <w:tab w:val="left" w:pos="120"/>
        </w:tabs>
        <w:jc w:val="both"/>
        <w:rPr>
          <w:b/>
          <w:bCs/>
          <w:color w:val="000000" w:themeColor="text1"/>
          <w:sz w:val="24"/>
          <w:szCs w:val="24"/>
        </w:rPr>
      </w:pPr>
      <w:r w:rsidRPr="00780357">
        <w:rPr>
          <w:b/>
          <w:bCs/>
          <w:color w:val="000000" w:themeColor="text1"/>
          <w:sz w:val="24"/>
          <w:szCs w:val="24"/>
        </w:rPr>
        <w:t>02.06 – Divisão de Educação Complementar</w:t>
      </w:r>
    </w:p>
    <w:p w14:paraId="0C814084" w14:textId="0E2A3586" w:rsidR="00106952" w:rsidRPr="00780357" w:rsidRDefault="00106952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33.90.30.67 – 12.306.0014.2.011- Material de Consumo – Merenda Estadual </w:t>
      </w:r>
      <w:r w:rsidR="006D2162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>R$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</w:t>
      </w:r>
      <w:r w:rsidR="00A9525D">
        <w:rPr>
          <w:color w:val="000000" w:themeColor="text1"/>
          <w:sz w:val="24"/>
          <w:szCs w:val="24"/>
        </w:rPr>
        <w:t>1</w:t>
      </w:r>
      <w:r w:rsidRPr="00780357">
        <w:rPr>
          <w:color w:val="000000" w:themeColor="text1"/>
          <w:sz w:val="24"/>
          <w:szCs w:val="24"/>
        </w:rPr>
        <w:t>00.000,00</w:t>
      </w:r>
    </w:p>
    <w:p w14:paraId="222607D1" w14:textId="77777777" w:rsidR="00BA49C6" w:rsidRPr="00780357" w:rsidRDefault="00BA49C6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  <w:sz w:val="24"/>
          <w:szCs w:val="24"/>
        </w:rPr>
      </w:pPr>
    </w:p>
    <w:p w14:paraId="28069DE4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02.08 – Departamento Municipal de Saúde</w:t>
      </w:r>
    </w:p>
    <w:p w14:paraId="20E3F9D0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3190.11.78.01 – 10.122.0015-2.012 – Venc. e Vant. Fixas – Pessoal Civil        R$   167.300,00</w:t>
      </w:r>
    </w:p>
    <w:p w14:paraId="7D3686D1" w14:textId="77777777" w:rsidR="007764FD" w:rsidRDefault="007764F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69ABEA1C" w14:textId="04604B54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3190.11.78.01 – 10.301.0018-2.</w:t>
      </w:r>
      <w:r w:rsidRPr="00780357">
        <w:rPr>
          <w:color w:val="000000" w:themeColor="text1"/>
          <w:sz w:val="24"/>
          <w:szCs w:val="24"/>
        </w:rPr>
        <w:t>014 – Venc. e Vant. Fixas – Pessoal Civil        R$   264.800,00</w:t>
      </w:r>
    </w:p>
    <w:p w14:paraId="2EF1F014" w14:textId="77777777" w:rsidR="007764FD" w:rsidRDefault="007764F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72645384" w14:textId="4F55F056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3190.11.78.01 – 10.302.0019-2.015 – Venc. e Vant. Fixas – Pessoal Civil        R$    73.100,00</w:t>
      </w:r>
    </w:p>
    <w:p w14:paraId="1DA98BD6" w14:textId="77777777" w:rsidR="007764FD" w:rsidRPr="00780357" w:rsidRDefault="007764F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3371.70.00.01 – 10.302.0019.2015 – Rateio pela Part. em Cons. Público         R$    167.000,00</w:t>
      </w:r>
    </w:p>
    <w:p w14:paraId="0C6665A4" w14:textId="77777777" w:rsidR="007764FD" w:rsidRPr="00780357" w:rsidRDefault="007764F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3371.70.00.05 – 10.302.0019.2015 – Rateio pela Part. em Cons. Público         R$    600.000,00</w:t>
      </w:r>
    </w:p>
    <w:p w14:paraId="1651A38D" w14:textId="77777777" w:rsidR="007764FD" w:rsidRDefault="007764F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228F7C05" w14:textId="2FDEEDB2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3190.11.78.01 – 10.303.0021-2.016 – Venc. e Vant. Fixas – Pessoal Civil        R$    49.900,00</w:t>
      </w:r>
    </w:p>
    <w:p w14:paraId="67C65C41" w14:textId="77777777" w:rsidR="007764FD" w:rsidRDefault="007764F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04B9C0FB" w14:textId="54FC228D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3190.11.78.01 – 10.305.0022-2.017 – Venc. e Vant. Fixas – Pessoa</w:t>
      </w:r>
      <w:r w:rsidRPr="00780357">
        <w:rPr>
          <w:color w:val="000000" w:themeColor="text1"/>
          <w:sz w:val="24"/>
          <w:szCs w:val="24"/>
        </w:rPr>
        <w:t>l Civil        R$   1</w:t>
      </w:r>
      <w:r w:rsidR="00106952" w:rsidRPr="00780357">
        <w:rPr>
          <w:color w:val="000000" w:themeColor="text1"/>
          <w:sz w:val="24"/>
          <w:szCs w:val="24"/>
        </w:rPr>
        <w:t>2</w:t>
      </w:r>
      <w:r w:rsidRPr="00780357">
        <w:rPr>
          <w:color w:val="000000" w:themeColor="text1"/>
          <w:sz w:val="24"/>
          <w:szCs w:val="24"/>
        </w:rPr>
        <w:t>6.400,00</w:t>
      </w:r>
    </w:p>
    <w:p w14:paraId="652D0D83" w14:textId="281352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3191.13.01.01 – 10.305.0022-2.017  -Obrigações Patronais – Iprem                  R$  </w:t>
      </w:r>
      <w:r w:rsidR="005128AE" w:rsidRPr="00780357">
        <w:rPr>
          <w:color w:val="000000" w:themeColor="text1"/>
          <w:sz w:val="24"/>
          <w:szCs w:val="24"/>
        </w:rPr>
        <w:t xml:space="preserve">   </w:t>
      </w:r>
      <w:r w:rsidRPr="00780357">
        <w:rPr>
          <w:color w:val="000000" w:themeColor="text1"/>
          <w:sz w:val="24"/>
          <w:szCs w:val="24"/>
        </w:rPr>
        <w:t xml:space="preserve"> 7.700,00</w:t>
      </w:r>
    </w:p>
    <w:p w14:paraId="5EB1DBF0" w14:textId="77777777" w:rsidR="007764FD" w:rsidRDefault="007764F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070F922D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02.10 – Departamento Municipal de Assistência e Desenvolvimento Social</w:t>
      </w:r>
    </w:p>
    <w:p w14:paraId="7B678363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319011.78.01 - 08.122.0037-2.032 - Venc. e Vantagens Fixas – P. Civil            R$    58.400,00 </w:t>
      </w:r>
    </w:p>
    <w:p w14:paraId="547BBEFD" w14:textId="77777777" w:rsidR="007764FD" w:rsidRDefault="007764F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23B45393" w14:textId="12940B21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319011.78.01 – 08.244.0037-2.033 - Venc. e Vantagens Fixas – P. Civil           R$     </w:t>
      </w:r>
      <w:r w:rsidR="00106952" w:rsidRPr="00780357">
        <w:rPr>
          <w:color w:val="000000" w:themeColor="text1"/>
          <w:sz w:val="24"/>
          <w:szCs w:val="24"/>
        </w:rPr>
        <w:t>60.000,00</w:t>
      </w:r>
    </w:p>
    <w:p w14:paraId="57F70312" w14:textId="77777777" w:rsidR="00BA49C6" w:rsidRPr="00780357" w:rsidRDefault="00BA49C6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3A3DAD1F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lastRenderedPageBreak/>
        <w:t>02.12 – Departamento Municipal de Esportes e Lazer</w:t>
      </w:r>
    </w:p>
    <w:p w14:paraId="6B274118" w14:textId="36C72CFC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11.78.01 - 27.812.0039-2.021 - Venc. e Vantagens Fixas – P. Civil              R$ 26.950,00 </w:t>
      </w:r>
    </w:p>
    <w:p w14:paraId="787BF699" w14:textId="77777777" w:rsidR="007764FD" w:rsidRDefault="007764FD" w:rsidP="007764FD">
      <w:pPr>
        <w:pStyle w:val="LO-normal"/>
        <w:widowControl w:val="0"/>
        <w:tabs>
          <w:tab w:val="left" w:pos="120"/>
        </w:tabs>
        <w:jc w:val="both"/>
        <w:rPr>
          <w:b/>
          <w:color w:val="000000" w:themeColor="text1"/>
          <w:sz w:val="24"/>
          <w:szCs w:val="24"/>
        </w:rPr>
      </w:pPr>
    </w:p>
    <w:p w14:paraId="5BF936D2" w14:textId="2A5ACD1F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 xml:space="preserve">02.12 – </w:t>
      </w:r>
      <w:r w:rsidRPr="00780357">
        <w:rPr>
          <w:b/>
          <w:color w:val="000000" w:themeColor="text1"/>
          <w:sz w:val="24"/>
          <w:szCs w:val="24"/>
        </w:rPr>
        <w:t>Departamento Municipal de Administração</w:t>
      </w:r>
    </w:p>
    <w:p w14:paraId="02B8EEEF" w14:textId="416851D8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>11.78.01 - 04.122.0041-2.031 - Venc. e Vantagens Fixas – P. Civil            R$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353.550,00 </w:t>
      </w:r>
    </w:p>
    <w:p w14:paraId="0BB2F5BC" w14:textId="3C0A4CCB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3191.13.01.01 –  04.122.0041-2.031 - Obrigações Patronais – Iprem                    R$     </w:t>
      </w:r>
      <w:r w:rsidR="00106952" w:rsidRPr="00780357">
        <w:rPr>
          <w:color w:val="000000" w:themeColor="text1"/>
          <w:sz w:val="24"/>
          <w:szCs w:val="24"/>
        </w:rPr>
        <w:t>3</w:t>
      </w:r>
      <w:r w:rsidRPr="00780357">
        <w:rPr>
          <w:color w:val="000000" w:themeColor="text1"/>
          <w:sz w:val="24"/>
          <w:szCs w:val="24"/>
        </w:rPr>
        <w:t>4.800,00</w:t>
      </w:r>
    </w:p>
    <w:p w14:paraId="6B89D589" w14:textId="5ED7B121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3390.39.24.01 – </w:t>
      </w:r>
      <w:r w:rsidRPr="00780357">
        <w:rPr>
          <w:color w:val="000000" w:themeColor="text1"/>
          <w:sz w:val="24"/>
          <w:szCs w:val="24"/>
        </w:rPr>
        <w:t xml:space="preserve">04.122.0041-2.031 – Outros Servs. Terc. Pessoa Juridica   </w:t>
      </w:r>
      <w:r w:rsidR="005128AE" w:rsidRPr="00780357">
        <w:rPr>
          <w:color w:val="000000" w:themeColor="text1"/>
          <w:sz w:val="24"/>
          <w:szCs w:val="24"/>
        </w:rPr>
        <w:t xml:space="preserve">   </w:t>
      </w:r>
      <w:r w:rsidRPr="00780357">
        <w:rPr>
          <w:color w:val="000000" w:themeColor="text1"/>
          <w:sz w:val="24"/>
          <w:szCs w:val="24"/>
        </w:rPr>
        <w:t xml:space="preserve">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R$    250.000,00</w:t>
      </w:r>
    </w:p>
    <w:p w14:paraId="13B31E86" w14:textId="59A6C4DC" w:rsidR="005128AE" w:rsidRPr="00780357" w:rsidRDefault="005128AE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21D1C7FF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02.13 – Departamento Municipal de Cultura</w:t>
      </w:r>
    </w:p>
    <w:p w14:paraId="07F24719" w14:textId="6128E274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11.78.01 – 13.392.0043-2.013 - Venc. e Vantagens Fixas – P. Civil            R$    29.600,00 </w:t>
      </w:r>
    </w:p>
    <w:p w14:paraId="749E4C2A" w14:textId="77777777" w:rsidR="00BA49C6" w:rsidRPr="00780357" w:rsidRDefault="00BA49C6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77DCEF66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02.14 – Departamento Municipal d</w:t>
      </w:r>
      <w:r w:rsidRPr="00780357">
        <w:rPr>
          <w:b/>
          <w:color w:val="000000" w:themeColor="text1"/>
          <w:sz w:val="24"/>
          <w:szCs w:val="24"/>
        </w:rPr>
        <w:t>e Turismo</w:t>
      </w:r>
    </w:p>
    <w:p w14:paraId="71D91DE7" w14:textId="78847585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11.78.01 – 23.695.0044-2.029 - Venc. e Vantagens Fixas – P. Civil            R$    48.750,00 </w:t>
      </w:r>
    </w:p>
    <w:p w14:paraId="315D1EE1" w14:textId="77777777" w:rsidR="00BA49C6" w:rsidRPr="00780357" w:rsidRDefault="00BA49C6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  <w:sz w:val="24"/>
          <w:szCs w:val="24"/>
        </w:rPr>
      </w:pPr>
    </w:p>
    <w:p w14:paraId="5C76703C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02.15 – Departamento Municipal de Planejamento e Desenvolvimento Econômico</w:t>
      </w:r>
    </w:p>
    <w:p w14:paraId="46BC871C" w14:textId="0C9D796A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11.78.01 – 04.121.0034-2.030 - Venc. e Vantagens Fixas – P. Civil </w:t>
      </w:r>
      <w:r w:rsidRPr="00780357">
        <w:rPr>
          <w:color w:val="000000" w:themeColor="text1"/>
          <w:sz w:val="24"/>
          <w:szCs w:val="24"/>
        </w:rPr>
        <w:t xml:space="preserve">           R$    28.000,00 </w:t>
      </w:r>
    </w:p>
    <w:p w14:paraId="49982ACB" w14:textId="77777777" w:rsidR="00BA49C6" w:rsidRPr="00780357" w:rsidRDefault="00BA49C6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6DAE7D9E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02.16 – Departamento Municipal de Agricultura e Meio Ambiente</w:t>
      </w:r>
    </w:p>
    <w:p w14:paraId="5A16085D" w14:textId="104781FF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11.78.01 – 20.605.0045-2.050 - Venc. e Vantagens Fixas – P. Civil           R$     29.900,00 </w:t>
      </w:r>
    </w:p>
    <w:p w14:paraId="1A4BBC44" w14:textId="77777777" w:rsidR="00BA49C6" w:rsidRPr="00780357" w:rsidRDefault="00BA49C6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6682466E" w14:textId="02387BE2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 xml:space="preserve">02.18 – Departamento Municipal de Assuntos </w:t>
      </w:r>
      <w:r w:rsidR="000B19A7" w:rsidRPr="00780357">
        <w:rPr>
          <w:b/>
          <w:color w:val="000000" w:themeColor="text1"/>
          <w:sz w:val="24"/>
          <w:szCs w:val="24"/>
        </w:rPr>
        <w:t>Jurídicos</w:t>
      </w:r>
    </w:p>
    <w:p w14:paraId="2ED4DFF9" w14:textId="2252C6BD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3190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11.78.01 -  04.122.0047-2.060 - Venc. e Vantagens Fixas – P. Civil           R$   139.400,00 </w:t>
      </w:r>
    </w:p>
    <w:p w14:paraId="37A13085" w14:textId="77777777" w:rsidR="00BA49C6" w:rsidRPr="00780357" w:rsidRDefault="00BA49C6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3DCF28B8" w14:textId="7CE3158E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TOTAL DA</w:t>
      </w:r>
      <w:r w:rsidRPr="00780357">
        <w:rPr>
          <w:b/>
          <w:color w:val="000000" w:themeColor="text1"/>
          <w:sz w:val="24"/>
          <w:szCs w:val="24"/>
        </w:rPr>
        <w:t xml:space="preserve">S SUPLEMENTAÇÕES... .............................................              R$ </w:t>
      </w:r>
      <w:r w:rsidR="00106952" w:rsidRPr="00780357">
        <w:rPr>
          <w:b/>
          <w:color w:val="000000" w:themeColor="text1"/>
          <w:sz w:val="24"/>
          <w:szCs w:val="24"/>
        </w:rPr>
        <w:t>4.807.050,00</w:t>
      </w:r>
      <w:r w:rsidRPr="00780357">
        <w:rPr>
          <w:b/>
          <w:color w:val="000000" w:themeColor="text1"/>
          <w:sz w:val="24"/>
          <w:szCs w:val="24"/>
        </w:rPr>
        <w:t xml:space="preserve"> </w:t>
      </w:r>
    </w:p>
    <w:p w14:paraId="4B2BF6CE" w14:textId="77777777" w:rsidR="00BA49C6" w:rsidRPr="00780357" w:rsidRDefault="00BA49C6">
      <w:pPr>
        <w:pStyle w:val="LO-normal"/>
        <w:widowControl w:val="0"/>
        <w:tabs>
          <w:tab w:val="left" w:pos="28"/>
        </w:tabs>
        <w:jc w:val="both"/>
        <w:rPr>
          <w:color w:val="000000" w:themeColor="text1"/>
          <w:sz w:val="24"/>
          <w:szCs w:val="24"/>
        </w:rPr>
      </w:pPr>
    </w:p>
    <w:p w14:paraId="70A80A9C" w14:textId="7260F50A" w:rsidR="00BA49C6" w:rsidRPr="00780357" w:rsidRDefault="00FD7CF1">
      <w:pPr>
        <w:pStyle w:val="LO-normal"/>
        <w:widowControl w:val="0"/>
        <w:tabs>
          <w:tab w:val="left" w:pos="28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 xml:space="preserve">Art. 2º </w:t>
      </w: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- Para cobertura do credito aberto pelo artigo anterior, serão utilizados recursos provenientes de </w:t>
      </w:r>
      <w:r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ANULAÇÃO PARCIAL DE DOTAÇÕES</w:t>
      </w: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, no valor de </w:t>
      </w:r>
      <w:r w:rsidR="005128AE" w:rsidRPr="00780357">
        <w:rPr>
          <w:rFonts w:ascii="Bookman Old Style" w:eastAsia="Bookman Old Style" w:hAnsi="Bookman Old Style" w:cs="Bookman Old Style"/>
          <w:b/>
          <w:color w:val="000000" w:themeColor="text1"/>
          <w:sz w:val="24"/>
          <w:szCs w:val="24"/>
        </w:rPr>
        <w:t>4.807.050,00 (Quatro milhões oitocentos e sete mil e cinquenta reais),</w:t>
      </w: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conforme disposto no inciso II do § 1º, c.c.</w:t>
      </w:r>
      <w:r w:rsidRPr="00780357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§ 3º do art. 43, da Lei Federal nº 4.320/64 da seguinte conta de receita orçamentária:</w:t>
      </w:r>
    </w:p>
    <w:p w14:paraId="54567B62" w14:textId="77777777" w:rsidR="00BA49C6" w:rsidRPr="00780357" w:rsidRDefault="00BA49C6" w:rsidP="007764FD">
      <w:pPr>
        <w:pStyle w:val="LO-normal"/>
        <w:widowControl w:val="0"/>
        <w:tabs>
          <w:tab w:val="left" w:pos="28"/>
        </w:tabs>
        <w:jc w:val="both"/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</w:pPr>
    </w:p>
    <w:p w14:paraId="14C84448" w14:textId="77777777" w:rsidR="00BA49C6" w:rsidRPr="00780357" w:rsidRDefault="00FD7CF1" w:rsidP="007764FD">
      <w:pPr>
        <w:pStyle w:val="LO-normal"/>
        <w:widowControl w:val="0"/>
        <w:tabs>
          <w:tab w:val="left" w:pos="28"/>
        </w:tabs>
        <w:jc w:val="both"/>
        <w:rPr>
          <w:color w:val="000000" w:themeColor="text1"/>
          <w:sz w:val="24"/>
          <w:szCs w:val="24"/>
        </w:rPr>
      </w:pPr>
      <w:r w:rsidRPr="00780357">
        <w:rPr>
          <w:b/>
          <w:color w:val="000000" w:themeColor="text1"/>
          <w:sz w:val="24"/>
          <w:szCs w:val="24"/>
        </w:rPr>
        <w:t>02 - PODER EXECUTIVO</w:t>
      </w:r>
    </w:p>
    <w:p w14:paraId="5978A552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02.01 – Gabinete do Prefeito e Órgãos de Conselho</w:t>
      </w:r>
    </w:p>
    <w:p w14:paraId="046B1DD9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3191.13.01.01 – 04.122.0004-2.004 Obrigações Patronais - Iprem                      R$     13.000,00 </w:t>
      </w:r>
    </w:p>
    <w:p w14:paraId="1C64C641" w14:textId="77777777" w:rsidR="00BA49C6" w:rsidRPr="00780357" w:rsidRDefault="00BA49C6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</w:p>
    <w:p w14:paraId="61167CD5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02.02 – Departamento Municipal de Finanças, Contabilidade e Tributos</w:t>
      </w:r>
    </w:p>
    <w:p w14:paraId="7CF46786" w14:textId="54FA7E8E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4490.90.52.01 – 04.123.0006-</w:t>
      </w:r>
      <w:r w:rsidR="00C23A3A" w:rsidRPr="00780357">
        <w:rPr>
          <w:color w:val="000000" w:themeColor="text1"/>
          <w:sz w:val="24"/>
          <w:szCs w:val="24"/>
        </w:rPr>
        <w:t>1.016</w:t>
      </w:r>
      <w:r w:rsidRPr="00780357">
        <w:rPr>
          <w:color w:val="000000" w:themeColor="text1"/>
          <w:sz w:val="24"/>
          <w:szCs w:val="24"/>
        </w:rPr>
        <w:t xml:space="preserve"> – Equipamento e Material Permanente     </w:t>
      </w:r>
      <w:r w:rsidR="00B23621"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>R$    7.</w:t>
      </w:r>
      <w:r w:rsidR="00B23621" w:rsidRPr="00780357">
        <w:rPr>
          <w:color w:val="000000" w:themeColor="text1"/>
          <w:sz w:val="24"/>
          <w:szCs w:val="24"/>
        </w:rPr>
        <w:t>000</w:t>
      </w:r>
      <w:r w:rsidRPr="00780357">
        <w:rPr>
          <w:color w:val="000000" w:themeColor="text1"/>
          <w:sz w:val="24"/>
          <w:szCs w:val="24"/>
        </w:rPr>
        <w:t>,00</w:t>
      </w:r>
    </w:p>
    <w:p w14:paraId="753B459F" w14:textId="77777777" w:rsidR="007764FD" w:rsidRDefault="007764FD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47346F8C" w14:textId="46B051B4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4690.71.05.01 – 28.843.0007-0.001 – Amortização da Dívida Banco Brasil   </w:t>
      </w:r>
      <w:r w:rsidR="005128AE" w:rsidRPr="00780357">
        <w:rPr>
          <w:color w:val="000000" w:themeColor="text1"/>
          <w:sz w:val="24"/>
          <w:szCs w:val="24"/>
        </w:rPr>
        <w:t xml:space="preserve">   </w:t>
      </w:r>
      <w:r w:rsidRPr="00780357">
        <w:rPr>
          <w:color w:val="000000" w:themeColor="text1"/>
          <w:sz w:val="24"/>
          <w:szCs w:val="24"/>
        </w:rPr>
        <w:t xml:space="preserve">  R$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>34.00</w:t>
      </w:r>
      <w:r w:rsidR="00B23621" w:rsidRPr="00780357">
        <w:rPr>
          <w:color w:val="000000" w:themeColor="text1"/>
          <w:sz w:val="24"/>
          <w:szCs w:val="24"/>
        </w:rPr>
        <w:t>0,00</w:t>
      </w:r>
    </w:p>
    <w:p w14:paraId="41A82F0B" w14:textId="77777777" w:rsidR="00BA49C6" w:rsidRPr="00780357" w:rsidRDefault="00BA49C6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</w:p>
    <w:p w14:paraId="6C218306" w14:textId="66F55F6F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lastRenderedPageBreak/>
        <w:t>02.03 – Departamento Municipal de Engenharia, Obras e Serviços Públicos</w:t>
      </w:r>
    </w:p>
    <w:p w14:paraId="5CAC68B3" w14:textId="46F6689D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3390.39.34.01 – 15.452.0042-2.</w:t>
      </w:r>
      <w:r w:rsidR="00C23A3A" w:rsidRPr="00780357">
        <w:rPr>
          <w:color w:val="000000" w:themeColor="text1"/>
          <w:sz w:val="24"/>
          <w:szCs w:val="24"/>
        </w:rPr>
        <w:t>0</w:t>
      </w:r>
      <w:r w:rsidRPr="00780357">
        <w:rPr>
          <w:color w:val="000000" w:themeColor="text1"/>
          <w:sz w:val="24"/>
          <w:szCs w:val="24"/>
        </w:rPr>
        <w:t>26 – Pessoa Jurídica – E.E.</w:t>
      </w:r>
      <w:r w:rsidRPr="00780357">
        <w:rPr>
          <w:color w:val="000000" w:themeColor="text1"/>
          <w:sz w:val="24"/>
          <w:szCs w:val="24"/>
        </w:rPr>
        <w:tab/>
      </w:r>
      <w:r w:rsidR="005128AE" w:rsidRPr="00780357">
        <w:rPr>
          <w:color w:val="000000" w:themeColor="text1"/>
          <w:sz w:val="24"/>
          <w:szCs w:val="24"/>
        </w:rPr>
        <w:t xml:space="preserve">       </w:t>
      </w:r>
      <w:r w:rsidRPr="00780357">
        <w:rPr>
          <w:color w:val="000000" w:themeColor="text1"/>
          <w:sz w:val="24"/>
          <w:szCs w:val="24"/>
        </w:rPr>
        <w:t xml:space="preserve">R$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17.</w:t>
      </w:r>
      <w:r w:rsidR="00B23621" w:rsidRPr="00780357">
        <w:rPr>
          <w:color w:val="000000" w:themeColor="text1"/>
          <w:sz w:val="24"/>
          <w:szCs w:val="24"/>
        </w:rPr>
        <w:t>000,00</w:t>
      </w:r>
    </w:p>
    <w:p w14:paraId="5D398E0A" w14:textId="77777777" w:rsidR="00BA49C6" w:rsidRPr="00780357" w:rsidRDefault="00BA49C6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b/>
          <w:bCs/>
          <w:color w:val="000000" w:themeColor="text1"/>
          <w:sz w:val="24"/>
          <w:szCs w:val="24"/>
        </w:rPr>
      </w:pPr>
    </w:p>
    <w:p w14:paraId="040B0EDF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b/>
          <w:bCs/>
          <w:color w:val="000000" w:themeColor="text1"/>
          <w:sz w:val="24"/>
          <w:szCs w:val="24"/>
        </w:rPr>
      </w:pPr>
      <w:r w:rsidRPr="00780357">
        <w:rPr>
          <w:b/>
          <w:bCs/>
          <w:color w:val="000000" w:themeColor="text1"/>
          <w:sz w:val="24"/>
          <w:szCs w:val="24"/>
        </w:rPr>
        <w:t>02</w:t>
      </w:r>
      <w:r w:rsidRPr="00780357">
        <w:rPr>
          <w:b/>
          <w:bCs/>
          <w:color w:val="000000" w:themeColor="text1"/>
          <w:sz w:val="24"/>
          <w:szCs w:val="24"/>
        </w:rPr>
        <w:t>.05 – Divisão de Educação Básica - FUNDEB</w:t>
      </w:r>
    </w:p>
    <w:p w14:paraId="37463071" w14:textId="40AE0A78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3190.13.03.02 – 12.361.0013-2.010 – Obrig. Patronais – Administrativo    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  R$       8.000,00</w:t>
      </w:r>
    </w:p>
    <w:p w14:paraId="1ABD3811" w14:textId="6FD478B4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3190.13.43.02 – 12.361.0013-2.010 – Obrig. Patronais – Magistério         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     R$     50.000,00</w:t>
      </w:r>
    </w:p>
    <w:p w14:paraId="681CB5EC" w14:textId="45278CCC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3191.13.03.02 – 12.361.0013-2.010 – Obrig. Patronais – IPREM 30%       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    R$     19.000,00</w:t>
      </w:r>
    </w:p>
    <w:p w14:paraId="307BFF18" w14:textId="5AFF2942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3390.30.61.02 - 12.361.0013-2.010 – Material de Consumo       </w:t>
      </w:r>
      <w:r w:rsidRPr="00780357">
        <w:rPr>
          <w:color w:val="000000" w:themeColor="text1"/>
          <w:sz w:val="24"/>
          <w:szCs w:val="24"/>
        </w:rPr>
        <w:t xml:space="preserve">                    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 R$     5.000,00</w:t>
      </w:r>
    </w:p>
    <w:p w14:paraId="6DDF74B0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1FF605D3" w14:textId="449A4896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3190.13.43.02 – 12.365.0013-2.073 – Obrig. Patronais – Magistério           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   R$    30.000,00</w:t>
      </w:r>
    </w:p>
    <w:p w14:paraId="3C4A3BC8" w14:textId="2EC37431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3191.13.03.02 – 12.365.0013-2.073 – Obrig. Patronais – IPREM 30%        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   R$    27.000,00</w:t>
      </w:r>
    </w:p>
    <w:p w14:paraId="06E4301E" w14:textId="1A231196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3390.08.01.02 – 12.365.0013-2.073 – Outros </w:t>
      </w:r>
      <w:r w:rsidR="000B19A7" w:rsidRPr="00780357">
        <w:rPr>
          <w:color w:val="000000" w:themeColor="text1"/>
          <w:sz w:val="24"/>
          <w:szCs w:val="24"/>
        </w:rPr>
        <w:t>Benefícios</w:t>
      </w:r>
      <w:r w:rsidRPr="00780357">
        <w:rPr>
          <w:color w:val="000000" w:themeColor="text1"/>
          <w:sz w:val="24"/>
          <w:szCs w:val="24"/>
        </w:rPr>
        <w:t xml:space="preserve"> </w:t>
      </w:r>
      <w:r w:rsidR="000B19A7" w:rsidRPr="00780357">
        <w:rPr>
          <w:color w:val="000000" w:themeColor="text1"/>
          <w:sz w:val="24"/>
          <w:szCs w:val="24"/>
        </w:rPr>
        <w:t>Assist.</w:t>
      </w:r>
      <w:r w:rsidRPr="00780357">
        <w:rPr>
          <w:color w:val="000000" w:themeColor="text1"/>
          <w:sz w:val="24"/>
          <w:szCs w:val="24"/>
        </w:rPr>
        <w:t xml:space="preserve"> - Sal. Fam.   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 R$    34.000,00</w:t>
      </w:r>
    </w:p>
    <w:p w14:paraId="7B1694CF" w14:textId="77777777" w:rsidR="00BA49C6" w:rsidRPr="00780357" w:rsidRDefault="00BA49C6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</w:p>
    <w:p w14:paraId="2C57C5F5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02.06 – Divisão de Educação Complementar</w:t>
      </w:r>
    </w:p>
    <w:p w14:paraId="3E520C1D" w14:textId="6A766505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3190.11.78.01 – 12.306.0014-2.011 – Venc. e Vant. Fixas – Pessoal Civil   </w:t>
      </w:r>
      <w:r w:rsidR="005128AE" w:rsidRPr="00780357">
        <w:rPr>
          <w:color w:val="000000" w:themeColor="text1"/>
          <w:sz w:val="24"/>
          <w:szCs w:val="24"/>
        </w:rPr>
        <w:t xml:space="preserve">    </w:t>
      </w:r>
      <w:r w:rsidRPr="00780357">
        <w:rPr>
          <w:color w:val="000000" w:themeColor="text1"/>
          <w:sz w:val="24"/>
          <w:szCs w:val="24"/>
        </w:rPr>
        <w:t xml:space="preserve">   R$    6.700,00</w:t>
      </w:r>
    </w:p>
    <w:p w14:paraId="73B1A32C" w14:textId="13B12C9D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>3390.30.70.01 - 12.30</w:t>
      </w:r>
      <w:r w:rsidRPr="00780357">
        <w:rPr>
          <w:color w:val="000000" w:themeColor="text1"/>
          <w:sz w:val="24"/>
          <w:szCs w:val="24"/>
        </w:rPr>
        <w:t xml:space="preserve">6.0014-2.011 – Material de Consumo                         </w:t>
      </w:r>
      <w:r w:rsidR="005128AE" w:rsidRPr="00780357">
        <w:rPr>
          <w:color w:val="000000" w:themeColor="text1"/>
          <w:sz w:val="24"/>
          <w:szCs w:val="24"/>
        </w:rPr>
        <w:t xml:space="preserve">    </w:t>
      </w:r>
      <w:r w:rsidRPr="00780357">
        <w:rPr>
          <w:color w:val="000000" w:themeColor="text1"/>
          <w:sz w:val="24"/>
          <w:szCs w:val="24"/>
        </w:rPr>
        <w:t xml:space="preserve">   R$   35.000,00</w:t>
      </w:r>
    </w:p>
    <w:p w14:paraId="00CDCA19" w14:textId="40B2A8DF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3390.30.80.05 - 12.306.0014-2.011 – Material de Consumo                         </w:t>
      </w:r>
      <w:r w:rsidR="005128AE" w:rsidRPr="00780357">
        <w:rPr>
          <w:color w:val="000000" w:themeColor="text1"/>
          <w:sz w:val="24"/>
          <w:szCs w:val="24"/>
        </w:rPr>
        <w:t xml:space="preserve">    </w:t>
      </w:r>
      <w:r w:rsidRPr="00780357">
        <w:rPr>
          <w:color w:val="000000" w:themeColor="text1"/>
          <w:sz w:val="24"/>
          <w:szCs w:val="24"/>
        </w:rPr>
        <w:t xml:space="preserve">   R$     6.000,00</w:t>
      </w:r>
    </w:p>
    <w:p w14:paraId="71CEBEFA" w14:textId="3775080F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</w:rPr>
      </w:pPr>
      <w:r w:rsidRPr="00780357">
        <w:rPr>
          <w:color w:val="000000" w:themeColor="text1"/>
          <w:sz w:val="24"/>
          <w:szCs w:val="24"/>
        </w:rPr>
        <w:t xml:space="preserve">3390.36.60.01 – 12.306.0014-2.011 – Outros Servs. Terc. Pessoa Física   </w:t>
      </w:r>
      <w:r w:rsidRPr="00780357">
        <w:rPr>
          <w:color w:val="000000" w:themeColor="text1"/>
          <w:sz w:val="24"/>
          <w:szCs w:val="24"/>
        </w:rPr>
        <w:t xml:space="preserve">    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  R$    11.000,00</w:t>
      </w:r>
    </w:p>
    <w:p w14:paraId="238168DF" w14:textId="77777777" w:rsidR="00BA49C6" w:rsidRPr="00780357" w:rsidRDefault="00BA49C6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36A0EF2E" w14:textId="77777777" w:rsidR="00BA49C6" w:rsidRPr="00780357" w:rsidRDefault="00FD7CF1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02.08 – Departamento Municipal de Saúde</w:t>
      </w:r>
    </w:p>
    <w:p w14:paraId="647EC955" w14:textId="383C419D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3190.11.78.02 – 10.301.0018-2.014 – Venc. e Vant. Fixas – Pessoal Civil      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R$  200.000,00</w:t>
      </w:r>
    </w:p>
    <w:p w14:paraId="2670E04A" w14:textId="4A96CCEB" w:rsidR="00315131" w:rsidRPr="00780357" w:rsidRDefault="0031513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3390.39.24.01 – 10.301.0018-2.014 – Outros Serviços Terceiros – P.Jur</w:t>
      </w:r>
      <w:r w:rsidR="000B19A7">
        <w:rPr>
          <w:color w:val="000000" w:themeColor="text1"/>
          <w:sz w:val="24"/>
          <w:szCs w:val="24"/>
        </w:rPr>
        <w:t>í</w:t>
      </w:r>
      <w:r w:rsidRPr="00780357">
        <w:rPr>
          <w:color w:val="000000" w:themeColor="text1"/>
          <w:sz w:val="24"/>
          <w:szCs w:val="24"/>
        </w:rPr>
        <w:t xml:space="preserve">dica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 R$</w:t>
      </w:r>
      <w:r w:rsidR="005128AE" w:rsidRPr="00780357">
        <w:rPr>
          <w:color w:val="000000" w:themeColor="text1"/>
          <w:sz w:val="24"/>
          <w:szCs w:val="24"/>
        </w:rPr>
        <w:t xml:space="preserve">   </w:t>
      </w:r>
      <w:r w:rsidR="00C23A3A" w:rsidRPr="00780357">
        <w:rPr>
          <w:color w:val="000000" w:themeColor="text1"/>
          <w:sz w:val="24"/>
          <w:szCs w:val="24"/>
        </w:rPr>
        <w:t>5</w:t>
      </w:r>
      <w:r w:rsidRPr="00780357">
        <w:rPr>
          <w:color w:val="000000" w:themeColor="text1"/>
          <w:sz w:val="24"/>
          <w:szCs w:val="24"/>
        </w:rPr>
        <w:t>3.000,00</w:t>
      </w:r>
    </w:p>
    <w:p w14:paraId="53593632" w14:textId="03206977" w:rsidR="00315131" w:rsidRPr="00780357" w:rsidRDefault="0031513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4490.52.01.05 – 10.301.0018-2.014 – Equipamentos e Material Permanente 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</w:t>
      </w:r>
      <w:r w:rsidR="005128AE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42.000,00</w:t>
      </w:r>
    </w:p>
    <w:p w14:paraId="1574BBC4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6EFEBB8F" w14:textId="308C67BE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3371.70.00.01 – 10.</w:t>
      </w:r>
      <w:r w:rsidR="00C23A3A" w:rsidRPr="00780357">
        <w:rPr>
          <w:color w:val="000000" w:themeColor="text1"/>
          <w:sz w:val="24"/>
          <w:szCs w:val="24"/>
        </w:rPr>
        <w:t>302.0019.2.015</w:t>
      </w:r>
      <w:r w:rsidRPr="00780357">
        <w:rPr>
          <w:color w:val="000000" w:themeColor="text1"/>
          <w:sz w:val="24"/>
          <w:szCs w:val="24"/>
        </w:rPr>
        <w:t xml:space="preserve"> – Rateio pela Part. em Cons. Público        </w:t>
      </w:r>
      <w:r w:rsidR="005128AE" w:rsidRPr="00780357">
        <w:rPr>
          <w:color w:val="000000" w:themeColor="text1"/>
          <w:sz w:val="24"/>
          <w:szCs w:val="24"/>
        </w:rPr>
        <w:t xml:space="preserve">    </w:t>
      </w:r>
      <w:r w:rsidRPr="00780357">
        <w:rPr>
          <w:color w:val="000000" w:themeColor="text1"/>
          <w:sz w:val="24"/>
          <w:szCs w:val="24"/>
        </w:rPr>
        <w:t xml:space="preserve"> R$  43.800,00</w:t>
      </w:r>
    </w:p>
    <w:p w14:paraId="3D6E5C8D" w14:textId="127D7412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3390.30.82.05 - 10.302.0019-2.015 – Material de Consumo  </w:t>
      </w:r>
      <w:r w:rsidR="00B23621" w:rsidRPr="00780357">
        <w:rPr>
          <w:color w:val="000000" w:themeColor="text1"/>
          <w:sz w:val="24"/>
          <w:szCs w:val="24"/>
        </w:rPr>
        <w:t>C</w:t>
      </w:r>
      <w:r w:rsidR="00154CE4" w:rsidRPr="00780357">
        <w:rPr>
          <w:color w:val="000000" w:themeColor="text1"/>
          <w:sz w:val="24"/>
          <w:szCs w:val="24"/>
        </w:rPr>
        <w:t>aps</w:t>
      </w:r>
      <w:r w:rsidRPr="00780357">
        <w:rPr>
          <w:color w:val="000000" w:themeColor="text1"/>
          <w:sz w:val="24"/>
          <w:szCs w:val="24"/>
        </w:rPr>
        <w:t xml:space="preserve">                          R$    40.000,00</w:t>
      </w:r>
    </w:p>
    <w:p w14:paraId="4DE173F3" w14:textId="09ED59F3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3390.39.27.05 – 10.302.0019-2.015 – Outros Servs. Terc. Pessoa Juridica-Caps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R$    15.000,00</w:t>
      </w:r>
    </w:p>
    <w:p w14:paraId="5D2A0C3D" w14:textId="16F9D858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4490.52.66.05 – 10.302.0019-2.015 – Equipamento e Mat</w:t>
      </w:r>
      <w:r w:rsidR="00154CE4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 Permanente </w:t>
      </w:r>
      <w:r w:rsidR="00154CE4" w:rsidRPr="00780357">
        <w:rPr>
          <w:color w:val="000000" w:themeColor="text1"/>
          <w:sz w:val="24"/>
          <w:szCs w:val="24"/>
        </w:rPr>
        <w:t>Caps</w:t>
      </w:r>
      <w:r w:rsidRPr="00780357">
        <w:rPr>
          <w:color w:val="000000" w:themeColor="text1"/>
          <w:sz w:val="24"/>
          <w:szCs w:val="24"/>
        </w:rPr>
        <w:t xml:space="preserve">  </w:t>
      </w:r>
      <w:r w:rsidR="00154CE4" w:rsidRPr="00780357">
        <w:rPr>
          <w:color w:val="000000" w:themeColor="text1"/>
          <w:sz w:val="24"/>
          <w:szCs w:val="24"/>
        </w:rPr>
        <w:t xml:space="preserve"> 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="00154CE4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>R$   7.000,00</w:t>
      </w:r>
    </w:p>
    <w:p w14:paraId="31246DA2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3190.11.12.05 – 10.302.0019-2</w:t>
      </w:r>
      <w:r w:rsidRPr="00780357">
        <w:rPr>
          <w:color w:val="000000" w:themeColor="text1"/>
          <w:sz w:val="24"/>
          <w:szCs w:val="24"/>
        </w:rPr>
        <w:t>.015 – Venc. e Vant. Fixas – Pessoal Civil-Enf.   R$   60.000,00</w:t>
      </w:r>
    </w:p>
    <w:p w14:paraId="5D8EA1C9" w14:textId="5666E3D2" w:rsidR="00BA49C6" w:rsidRPr="00780357" w:rsidRDefault="00C23A3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3350.39.63.05 – 10.302.0019-2.015 – O. Servs. Terc. Pessoa Jurídica- Port. 731 R$ 119.000,00</w:t>
      </w:r>
    </w:p>
    <w:p w14:paraId="43E1963A" w14:textId="71A078AB" w:rsidR="00BA49C6" w:rsidRPr="00780357" w:rsidRDefault="00C23A3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3350.39.61.05 – 10.302.0019-2.015 – Outros Servs. Terc. Pessoa Jurídica          R$   22.000,00</w:t>
      </w:r>
    </w:p>
    <w:p w14:paraId="1D1FF6A0" w14:textId="7F140AE3" w:rsidR="00B23621" w:rsidRPr="00780357" w:rsidRDefault="00B2362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</w:t>
      </w:r>
      <w:r w:rsidR="005128AE" w:rsidRPr="00780357">
        <w:rPr>
          <w:color w:val="000000" w:themeColor="text1"/>
          <w:sz w:val="24"/>
          <w:szCs w:val="24"/>
        </w:rPr>
        <w:t>.</w:t>
      </w:r>
      <w:r w:rsidRPr="00780357">
        <w:rPr>
          <w:color w:val="000000" w:themeColor="text1"/>
          <w:sz w:val="24"/>
          <w:szCs w:val="24"/>
        </w:rPr>
        <w:t xml:space="preserve">39.24.01 – 10.302.0019-2.015 – Outros Serv. </w:t>
      </w:r>
      <w:r w:rsidR="000B19A7" w:rsidRPr="00780357">
        <w:rPr>
          <w:color w:val="000000" w:themeColor="text1"/>
          <w:sz w:val="24"/>
          <w:szCs w:val="24"/>
        </w:rPr>
        <w:t>Terceiros</w:t>
      </w:r>
      <w:r w:rsidRPr="00780357">
        <w:rPr>
          <w:color w:val="000000" w:themeColor="text1"/>
          <w:sz w:val="24"/>
          <w:szCs w:val="24"/>
        </w:rPr>
        <w:t xml:space="preserve"> – Pessoa Juridica</w:t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638.000,00</w:t>
      </w:r>
    </w:p>
    <w:p w14:paraId="6E4514F7" w14:textId="056EEDA1" w:rsidR="00B23621" w:rsidRPr="00780357" w:rsidRDefault="00B2362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3350.39.69.05 – 10.302.0019-2.015 – Outros Serv. Pessoa Jurídica </w:t>
      </w:r>
      <w:r w:rsidRPr="00780357">
        <w:rPr>
          <w:color w:val="000000" w:themeColor="text1"/>
          <w:sz w:val="24"/>
          <w:szCs w:val="24"/>
        </w:rPr>
        <w:tab/>
        <w:t xml:space="preserve">     R$  77.000,00</w:t>
      </w:r>
    </w:p>
    <w:p w14:paraId="6B423473" w14:textId="37B7BAAD" w:rsidR="00B23621" w:rsidRPr="00780357" w:rsidRDefault="00B2362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3390.39.18.02 – 10.302.0019-2.015 – Outros Serv. Terceiros Pessoa Jurídica </w:t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846.000,00</w:t>
      </w:r>
    </w:p>
    <w:p w14:paraId="65E30F32" w14:textId="0F2FCC27" w:rsidR="00B23621" w:rsidRPr="00780357" w:rsidRDefault="00B2362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3390.39.21.02 – 10.302.0019-2.015 – Outros Serv. Terceiros Pessoa Jurídica </w:t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74.000,00</w:t>
      </w:r>
    </w:p>
    <w:p w14:paraId="6BBC8942" w14:textId="4187BB78" w:rsidR="00BA49C6" w:rsidRPr="00780357" w:rsidRDefault="00B2362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3390.39.25.02 – 10.302.0019-2.015 – Outros Serv. Terceiros Pessoa Jurídica </w:t>
      </w:r>
      <w:r w:rsidRPr="00780357">
        <w:rPr>
          <w:color w:val="000000" w:themeColor="text1"/>
          <w:sz w:val="24"/>
          <w:szCs w:val="24"/>
        </w:rPr>
        <w:tab/>
        <w:t>R$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293.000,00</w:t>
      </w:r>
    </w:p>
    <w:p w14:paraId="714F9E08" w14:textId="1C8AEBD6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3390.30.61.02 – 10.305.0022-2.017 – Material de Consumo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16.875,</w:t>
      </w:r>
      <w:r w:rsidR="00C23A3A" w:rsidRPr="00780357">
        <w:rPr>
          <w:color w:val="000000" w:themeColor="text1"/>
          <w:sz w:val="24"/>
          <w:szCs w:val="24"/>
        </w:rPr>
        <w:t>00</w:t>
      </w:r>
    </w:p>
    <w:p w14:paraId="166E80FC" w14:textId="6B3FC611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3390.30.61.05 – 10.305.0022-2.017 – Material de Consumo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22.709,0</w:t>
      </w:r>
      <w:r w:rsidR="00C23A3A" w:rsidRPr="00780357">
        <w:rPr>
          <w:color w:val="000000" w:themeColor="text1"/>
          <w:sz w:val="24"/>
          <w:szCs w:val="24"/>
        </w:rPr>
        <w:t>0</w:t>
      </w:r>
    </w:p>
    <w:p w14:paraId="28570290" w14:textId="7F2A11B1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3390.39.24.01 – 10.305.0022-2.017 – Outros Serv. Terceiros </w:t>
      </w:r>
      <w:r w:rsidR="000B19A7" w:rsidRPr="00780357">
        <w:rPr>
          <w:color w:val="000000" w:themeColor="text1"/>
          <w:sz w:val="24"/>
          <w:szCs w:val="24"/>
        </w:rPr>
        <w:t>Jurídica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32.209,</w:t>
      </w:r>
      <w:r w:rsidR="00C23A3A" w:rsidRPr="00780357">
        <w:rPr>
          <w:color w:val="000000" w:themeColor="text1"/>
          <w:sz w:val="24"/>
          <w:szCs w:val="24"/>
        </w:rPr>
        <w:t>00</w:t>
      </w:r>
    </w:p>
    <w:p w14:paraId="2D0A1EF0" w14:textId="39B7260C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3390.39.24.05 – 10.305.0022-2.017 – Outros Serv. Terceiros P.Jur</w:t>
      </w:r>
      <w:r w:rsidR="000B19A7">
        <w:rPr>
          <w:color w:val="000000" w:themeColor="text1"/>
          <w:sz w:val="24"/>
          <w:szCs w:val="24"/>
        </w:rPr>
        <w:t>íd</w:t>
      </w:r>
      <w:r w:rsidRPr="00780357">
        <w:rPr>
          <w:color w:val="000000" w:themeColor="text1"/>
          <w:sz w:val="24"/>
          <w:szCs w:val="24"/>
        </w:rPr>
        <w:t>ica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46.424,</w:t>
      </w:r>
      <w:r w:rsidR="00C23A3A" w:rsidRPr="00780357">
        <w:rPr>
          <w:color w:val="000000" w:themeColor="text1"/>
          <w:sz w:val="24"/>
          <w:szCs w:val="24"/>
        </w:rPr>
        <w:t>00</w:t>
      </w:r>
    </w:p>
    <w:p w14:paraId="7851A1BE" w14:textId="3D06854E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lastRenderedPageBreak/>
        <w:t>3390.30.51.02 – 10.305.0022-2.017 – Material de Consumo Res.SS20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20.000,00</w:t>
      </w:r>
    </w:p>
    <w:p w14:paraId="6EB6FDF1" w14:textId="7D41C191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</w:t>
      </w:r>
      <w:r w:rsidRPr="00780357">
        <w:rPr>
          <w:color w:val="000000" w:themeColor="text1"/>
          <w:sz w:val="24"/>
          <w:szCs w:val="24"/>
        </w:rPr>
        <w:t>97.02 – 10.305.0022-2.017 – Outros Serv. Ter. P.Jur</w:t>
      </w:r>
      <w:r w:rsidR="000B19A7">
        <w:rPr>
          <w:color w:val="000000" w:themeColor="text1"/>
          <w:sz w:val="24"/>
          <w:szCs w:val="24"/>
        </w:rPr>
        <w:t>í</w:t>
      </w:r>
      <w:r w:rsidRPr="00780357">
        <w:rPr>
          <w:color w:val="000000" w:themeColor="text1"/>
          <w:sz w:val="24"/>
          <w:szCs w:val="24"/>
        </w:rPr>
        <w:t>dica Res.SS20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20.000,00</w:t>
      </w:r>
    </w:p>
    <w:p w14:paraId="7D38F391" w14:textId="6DFFE050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4490.52.22.02 – 10.305.0022-2.017 – Equipamento e Material Permanente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5128AE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11.822,00</w:t>
      </w:r>
    </w:p>
    <w:p w14:paraId="47D93374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7D11F1D7" w14:textId="3A541C94" w:rsidR="00C23A3A" w:rsidRPr="00780357" w:rsidRDefault="00C23A3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3350.39.59.02 – 10.302.0019.2.062 – Outros Serv. Terceiros P.Juridica</w:t>
      </w:r>
      <w:r w:rsidRPr="00780357">
        <w:rPr>
          <w:color w:val="000000" w:themeColor="text1"/>
          <w:sz w:val="24"/>
          <w:szCs w:val="24"/>
        </w:rPr>
        <w:tab/>
        <w:t>R$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</w:t>
      </w:r>
      <w:r w:rsidR="005128AE" w:rsidRPr="00780357">
        <w:rPr>
          <w:color w:val="000000" w:themeColor="text1"/>
          <w:sz w:val="24"/>
          <w:szCs w:val="24"/>
        </w:rPr>
        <w:t>1.025.733,00</w:t>
      </w:r>
    </w:p>
    <w:p w14:paraId="3F780C35" w14:textId="46919C75" w:rsidR="00C23A3A" w:rsidRPr="00780357" w:rsidRDefault="00C23A3A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</w:p>
    <w:p w14:paraId="7B7911A9" w14:textId="77777777" w:rsidR="00C23A3A" w:rsidRPr="00780357" w:rsidRDefault="00C23A3A" w:rsidP="007764FD">
      <w:pPr>
        <w:pStyle w:val="LO-normal"/>
        <w:widowControl w:val="0"/>
        <w:tabs>
          <w:tab w:val="left" w:pos="120"/>
        </w:tabs>
        <w:jc w:val="both"/>
        <w:rPr>
          <w:color w:val="000000" w:themeColor="text1"/>
        </w:rPr>
      </w:pPr>
      <w:r w:rsidRPr="00780357">
        <w:rPr>
          <w:b/>
          <w:color w:val="000000" w:themeColor="text1"/>
          <w:sz w:val="24"/>
          <w:szCs w:val="24"/>
        </w:rPr>
        <w:t>02.10 – Departamento Municipal de Assistência e Desenvolvimento Social</w:t>
      </w:r>
    </w:p>
    <w:p w14:paraId="4A2F5358" w14:textId="1AB88449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4490.52.01.01 – 08.122.0037-2.032 – Equipamento e Material Permanente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R$ 29.329,</w:t>
      </w:r>
      <w:r w:rsidR="00C23A3A" w:rsidRPr="00780357">
        <w:rPr>
          <w:color w:val="000000" w:themeColor="text1"/>
          <w:sz w:val="24"/>
          <w:szCs w:val="24"/>
        </w:rPr>
        <w:t>00</w:t>
      </w:r>
    </w:p>
    <w:p w14:paraId="458FACCB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6EF5D4E4" w14:textId="7297D33C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3390.30.72.05 – 08.244.0037-2.033 – Material de Consumo – PAIF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R$ 27.842,</w:t>
      </w:r>
      <w:r w:rsidR="00C23A3A" w:rsidRPr="00780357">
        <w:rPr>
          <w:color w:val="000000" w:themeColor="text1"/>
          <w:sz w:val="24"/>
          <w:szCs w:val="24"/>
        </w:rPr>
        <w:t>00</w:t>
      </w:r>
    </w:p>
    <w:p w14:paraId="67F53134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3390.39.2</w:t>
      </w:r>
      <w:r w:rsidRPr="00780357">
        <w:rPr>
          <w:color w:val="000000" w:themeColor="text1"/>
          <w:sz w:val="24"/>
          <w:szCs w:val="24"/>
        </w:rPr>
        <w:t>2.01 – 08.244.0037-2.033 – Outros Serv.Terceiros P.Juridica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R$ 13.415,00</w:t>
      </w:r>
    </w:p>
    <w:p w14:paraId="446D73D4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3390.39.55.02 – 08.244.0037-2.033 – Outros Serv.Terc. P.Juridica PAIF RC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R$ 8.972,00</w:t>
      </w:r>
    </w:p>
    <w:p w14:paraId="360160FC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3390.39.56.02 – 08.244.0037-2.033 – Outros Serv. Terc.P.Juridica Ação Jovem R$ 14.820,00</w:t>
      </w:r>
    </w:p>
    <w:p w14:paraId="6DF27CA2" w14:textId="2A0EA9FD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3390.48</w:t>
      </w:r>
      <w:r w:rsidRPr="00780357">
        <w:rPr>
          <w:color w:val="000000" w:themeColor="text1"/>
          <w:sz w:val="24"/>
          <w:szCs w:val="24"/>
        </w:rPr>
        <w:t>.09.01 – 08.244.0037-2.033 – Outros Aux. Finan P. Física B.E.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R$ 4</w:t>
      </w:r>
      <w:r w:rsidR="00C23A3A" w:rsidRPr="00780357">
        <w:rPr>
          <w:color w:val="000000" w:themeColor="text1"/>
          <w:sz w:val="24"/>
          <w:szCs w:val="24"/>
        </w:rPr>
        <w:t>0</w:t>
      </w:r>
      <w:r w:rsidRPr="00780357">
        <w:rPr>
          <w:color w:val="000000" w:themeColor="text1"/>
          <w:sz w:val="24"/>
          <w:szCs w:val="24"/>
        </w:rPr>
        <w:t>.136,00</w:t>
      </w:r>
    </w:p>
    <w:p w14:paraId="0AA451EF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4490,52.15.02 – 08.244.0037-2.033 – Equip. e Material Perm. Exp.Cras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R$ 25.465,00</w:t>
      </w:r>
    </w:p>
    <w:p w14:paraId="680BFE5F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497CE481" w14:textId="33E4B54C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3190.11.78.05 – 08.244.0037-2.036 – Venc. E Vantagens Fixas P.Civil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R$ 1</w:t>
      </w:r>
      <w:r w:rsidR="00C23A3A" w:rsidRPr="00780357">
        <w:rPr>
          <w:color w:val="000000" w:themeColor="text1"/>
          <w:sz w:val="24"/>
          <w:szCs w:val="24"/>
        </w:rPr>
        <w:t>7</w:t>
      </w:r>
      <w:r w:rsidRPr="00780357">
        <w:rPr>
          <w:color w:val="000000" w:themeColor="text1"/>
          <w:sz w:val="24"/>
          <w:szCs w:val="24"/>
        </w:rPr>
        <w:t>.000,00</w:t>
      </w:r>
    </w:p>
    <w:p w14:paraId="575717D5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3390.30.61.01 </w:t>
      </w:r>
      <w:r w:rsidRPr="00780357">
        <w:rPr>
          <w:color w:val="000000" w:themeColor="text1"/>
          <w:sz w:val="24"/>
          <w:szCs w:val="24"/>
        </w:rPr>
        <w:t>– 08.244.0037-2.036 – Material de Consumo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R$ 23.553,00</w:t>
      </w:r>
    </w:p>
    <w:p w14:paraId="433A2098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4490.52.01.01 – 08.244.0037-2.036 – Equipamentos e Material Permanente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R$ 5.000,00</w:t>
      </w:r>
    </w:p>
    <w:p w14:paraId="0AA0D248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5169424C" w14:textId="2F2A7394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3390.39.24.01 – 08.244.0037-2.041 – Outros Serv. Terceiros P.Juridica 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R$ 5.000,00</w:t>
      </w:r>
    </w:p>
    <w:p w14:paraId="1214838D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69E35942" w14:textId="2D4A2FB2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3190.11.78.01 – 08.244.0037-2.</w:t>
      </w:r>
      <w:r w:rsidRPr="00780357">
        <w:rPr>
          <w:color w:val="000000" w:themeColor="text1"/>
          <w:sz w:val="24"/>
          <w:szCs w:val="24"/>
        </w:rPr>
        <w:t>044 – Venc. Vantagens Fixas Pessoal Civil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R$ 74.700,00</w:t>
      </w:r>
    </w:p>
    <w:p w14:paraId="51E43761" w14:textId="77777777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3191.13.01.01 – 08.244.0037-2.044 – Obrigações Patronais IPREM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R$ 13.230,00</w:t>
      </w:r>
    </w:p>
    <w:p w14:paraId="3B2D6E7D" w14:textId="02297D0B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3390.14.01.01 – 08.244.0037-2.044 – </w:t>
      </w:r>
      <w:r w:rsidR="000B19A7" w:rsidRPr="00780357">
        <w:rPr>
          <w:color w:val="000000" w:themeColor="text1"/>
          <w:sz w:val="24"/>
          <w:szCs w:val="24"/>
        </w:rPr>
        <w:t>Diárias</w:t>
      </w:r>
      <w:r w:rsidRPr="00780357">
        <w:rPr>
          <w:color w:val="000000" w:themeColor="text1"/>
          <w:sz w:val="24"/>
          <w:szCs w:val="24"/>
        </w:rPr>
        <w:t xml:space="preserve"> – Civil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R$ 6.226,00</w:t>
      </w:r>
    </w:p>
    <w:p w14:paraId="3610C4A2" w14:textId="10954FD4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3390.30.61.01 – 08.244.0037-2.044 – Material de </w:t>
      </w:r>
      <w:r w:rsidRPr="00780357">
        <w:rPr>
          <w:color w:val="000000" w:themeColor="text1"/>
          <w:sz w:val="24"/>
          <w:szCs w:val="24"/>
        </w:rPr>
        <w:t>Consumo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13.240,00</w:t>
      </w:r>
    </w:p>
    <w:p w14:paraId="3C544E66" w14:textId="13A3DE56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3390.30.71.05 – 08.244.0037-2.044 – Material de Consumo IGDBF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14.930,00</w:t>
      </w:r>
    </w:p>
    <w:p w14:paraId="095066D7" w14:textId="13C8A663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3390.39.24.01 – 08.244.0037-2.044 – Outros Serv.Terceiros P Juridica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17.284,00</w:t>
      </w:r>
    </w:p>
    <w:p w14:paraId="12FD1E33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6C85FA07" w14:textId="26A1168E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3390.14.01.01 – 08.244.0037-2.</w:t>
      </w:r>
      <w:r w:rsidR="00C23A3A" w:rsidRPr="00780357">
        <w:rPr>
          <w:color w:val="000000" w:themeColor="text1"/>
          <w:sz w:val="24"/>
          <w:szCs w:val="24"/>
        </w:rPr>
        <w:t>055</w:t>
      </w:r>
      <w:r w:rsidRPr="00780357">
        <w:rPr>
          <w:color w:val="000000" w:themeColor="text1"/>
          <w:sz w:val="24"/>
          <w:szCs w:val="24"/>
        </w:rPr>
        <w:t xml:space="preserve"> – </w:t>
      </w:r>
      <w:r w:rsidR="000B19A7" w:rsidRPr="00780357">
        <w:rPr>
          <w:color w:val="000000" w:themeColor="text1"/>
          <w:sz w:val="24"/>
          <w:szCs w:val="24"/>
        </w:rPr>
        <w:t>Diárias</w:t>
      </w:r>
      <w:r w:rsidRPr="00780357">
        <w:rPr>
          <w:color w:val="000000" w:themeColor="text1"/>
          <w:sz w:val="24"/>
          <w:szCs w:val="24"/>
        </w:rPr>
        <w:t xml:space="preserve"> Civil 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5.000,00</w:t>
      </w:r>
    </w:p>
    <w:p w14:paraId="6AD5DA06" w14:textId="64C1D60F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3390.30.61.01 – 08.244.0037-2.</w:t>
      </w:r>
      <w:r w:rsidR="00C23A3A" w:rsidRPr="00780357">
        <w:rPr>
          <w:color w:val="000000" w:themeColor="text1"/>
          <w:sz w:val="24"/>
          <w:szCs w:val="24"/>
        </w:rPr>
        <w:t>055</w:t>
      </w:r>
      <w:r w:rsidRPr="00780357">
        <w:rPr>
          <w:color w:val="000000" w:themeColor="text1"/>
          <w:sz w:val="24"/>
          <w:szCs w:val="24"/>
        </w:rPr>
        <w:t xml:space="preserve"> – Material de Consumo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5.000,00</w:t>
      </w:r>
    </w:p>
    <w:p w14:paraId="2919FF35" w14:textId="0E8378E6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3390.30,91.02 – 08.244.0037-2.</w:t>
      </w:r>
      <w:r w:rsidR="00C23A3A" w:rsidRPr="00780357">
        <w:rPr>
          <w:color w:val="000000" w:themeColor="text1"/>
          <w:sz w:val="24"/>
          <w:szCs w:val="24"/>
        </w:rPr>
        <w:t>055</w:t>
      </w:r>
      <w:r w:rsidRPr="00780357">
        <w:rPr>
          <w:color w:val="000000" w:themeColor="text1"/>
          <w:sz w:val="24"/>
          <w:szCs w:val="24"/>
        </w:rPr>
        <w:t xml:space="preserve"> – Material de Consumo V.S.A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6.000,00</w:t>
      </w:r>
    </w:p>
    <w:p w14:paraId="656064CD" w14:textId="199BF144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3390.39.24.01 – 08.244.0037-2.</w:t>
      </w:r>
      <w:r w:rsidR="00C23A3A" w:rsidRPr="00780357">
        <w:rPr>
          <w:color w:val="000000" w:themeColor="text1"/>
          <w:sz w:val="24"/>
          <w:szCs w:val="24"/>
        </w:rPr>
        <w:t>055</w:t>
      </w:r>
      <w:r w:rsidRPr="00780357">
        <w:rPr>
          <w:color w:val="000000" w:themeColor="text1"/>
          <w:sz w:val="24"/>
          <w:szCs w:val="24"/>
        </w:rPr>
        <w:t xml:space="preserve"> – Outros Serv.Terceiros P.Juridica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9.000,00</w:t>
      </w:r>
    </w:p>
    <w:p w14:paraId="3E07F06D" w14:textId="5C84B4E3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4490.52.01.01 – 08</w:t>
      </w:r>
      <w:r w:rsidRPr="00780357">
        <w:rPr>
          <w:color w:val="000000" w:themeColor="text1"/>
          <w:sz w:val="24"/>
          <w:szCs w:val="24"/>
        </w:rPr>
        <w:t>.244.0037-2.</w:t>
      </w:r>
      <w:r w:rsidR="00C23A3A" w:rsidRPr="00780357">
        <w:rPr>
          <w:color w:val="000000" w:themeColor="text1"/>
          <w:sz w:val="24"/>
          <w:szCs w:val="24"/>
        </w:rPr>
        <w:t>055</w:t>
      </w:r>
      <w:r w:rsidRPr="00780357">
        <w:rPr>
          <w:color w:val="000000" w:themeColor="text1"/>
          <w:sz w:val="24"/>
          <w:szCs w:val="24"/>
        </w:rPr>
        <w:t xml:space="preserve"> – Equipamento Material Permanente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R$ 10.000,00</w:t>
      </w:r>
    </w:p>
    <w:p w14:paraId="18270DD4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519F6B46" w14:textId="6A5D4B85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3390.40.25.01 – 10.302.0019-2.015 – Serviço Tec. Inf. e Comunicação - PJ       R$  22.000,00</w:t>
      </w:r>
    </w:p>
    <w:p w14:paraId="2EBE7838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6BE348EC" w14:textId="56AFBBA4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3350.41.09.01 – 08.241.0037-2.028 – Contribuição                                              R$ </w:t>
      </w:r>
      <w:r w:rsidRPr="00780357">
        <w:rPr>
          <w:color w:val="000000" w:themeColor="text1"/>
          <w:sz w:val="24"/>
          <w:szCs w:val="24"/>
        </w:rPr>
        <w:t xml:space="preserve"> 28.000,00</w:t>
      </w:r>
    </w:p>
    <w:p w14:paraId="6E669152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0971868A" w14:textId="33210E4C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3390.14.01.01 - 08.244.0037-2.033 – </w:t>
      </w:r>
      <w:r w:rsidR="000B19A7" w:rsidRPr="00780357">
        <w:rPr>
          <w:color w:val="000000" w:themeColor="text1"/>
          <w:sz w:val="24"/>
          <w:szCs w:val="24"/>
        </w:rPr>
        <w:t>Diárias</w:t>
      </w:r>
      <w:r w:rsidRPr="00780357">
        <w:rPr>
          <w:color w:val="000000" w:themeColor="text1"/>
          <w:sz w:val="24"/>
          <w:szCs w:val="24"/>
        </w:rPr>
        <w:t xml:space="preserve"> – Civil                                            R$  10.000,00</w:t>
      </w:r>
    </w:p>
    <w:p w14:paraId="634318E6" w14:textId="69678B3B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lastRenderedPageBreak/>
        <w:t>3390.30.82.02 - 08.244.0037-2.033 – Material de Consumo SCFV                      R$  14.500,00</w:t>
      </w:r>
    </w:p>
    <w:p w14:paraId="46E4ED07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201F154F" w14:textId="6FE1DCEA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3390.36.09.01 – 08.244.0037-2.034 – Ou</w:t>
      </w:r>
      <w:r w:rsidRPr="00780357">
        <w:rPr>
          <w:color w:val="000000" w:themeColor="text1"/>
          <w:sz w:val="24"/>
          <w:szCs w:val="24"/>
        </w:rPr>
        <w:t>tros Servs. Terc. Pessoa Física B.E.     R$   32.000,00</w:t>
      </w:r>
    </w:p>
    <w:p w14:paraId="638144CC" w14:textId="2716AD46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3390.39.24.01 – 08.244.0037-2.034 – Outros Servs. Terc. Pessoa Jurídica       .  R$    9.000,00</w:t>
      </w:r>
    </w:p>
    <w:p w14:paraId="713942CA" w14:textId="557F7E88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3390.39.35.01 – 08.244.0037-2.034 – Outros Servs. Terc. Pessoa Jurídica B.E.  R$   25.000,00</w:t>
      </w:r>
    </w:p>
    <w:p w14:paraId="3CC422D0" w14:textId="2C02258E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4490.52.01.</w:t>
      </w:r>
      <w:r w:rsidRPr="00780357">
        <w:rPr>
          <w:color w:val="000000" w:themeColor="text1"/>
          <w:sz w:val="24"/>
          <w:szCs w:val="24"/>
        </w:rPr>
        <w:t xml:space="preserve">01 – 08.244.0037-2.034 – Equipamento e Material Permanente        R$    </w:t>
      </w:r>
      <w:r w:rsidR="00C23A3A" w:rsidRPr="00780357">
        <w:rPr>
          <w:color w:val="000000" w:themeColor="text1"/>
          <w:sz w:val="24"/>
          <w:szCs w:val="24"/>
        </w:rPr>
        <w:t>4</w:t>
      </w:r>
      <w:r w:rsidRPr="00780357">
        <w:rPr>
          <w:color w:val="000000" w:themeColor="text1"/>
          <w:sz w:val="24"/>
          <w:szCs w:val="24"/>
        </w:rPr>
        <w:t>.000,00</w:t>
      </w:r>
    </w:p>
    <w:p w14:paraId="7C73C1C2" w14:textId="77777777" w:rsidR="009915FA" w:rsidRDefault="009915FA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</w:p>
    <w:p w14:paraId="4B7860E6" w14:textId="5765EE4C" w:rsidR="00BA49C6" w:rsidRPr="00780357" w:rsidRDefault="00FD7CF1" w:rsidP="007764FD">
      <w:pPr>
        <w:pStyle w:val="LO-normal"/>
        <w:widowControl w:val="0"/>
        <w:tabs>
          <w:tab w:val="left" w:pos="120"/>
          <w:tab w:val="left" w:pos="7410"/>
          <w:tab w:val="left" w:pos="7710"/>
        </w:tabs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3191.13.01.01 –08.244.0037-2.036 - Obrigações Patronais – Iprem                     R$   48.000,00</w:t>
      </w:r>
    </w:p>
    <w:p w14:paraId="607E5A5B" w14:textId="77777777" w:rsidR="009915FA" w:rsidRDefault="009915FA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</w:p>
    <w:p w14:paraId="1E5131AD" w14:textId="7FDD1BBF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3190.11.78.05 – 08.244.0037-2.056 – Vencimentos e Vant. Fixas Pessoal Civil  </w:t>
      </w:r>
      <w:r w:rsidRPr="00780357">
        <w:rPr>
          <w:color w:val="000000" w:themeColor="text1"/>
          <w:sz w:val="24"/>
          <w:szCs w:val="24"/>
        </w:rPr>
        <w:tab/>
        <w:t>R$ 10.000,00</w:t>
      </w:r>
    </w:p>
    <w:p w14:paraId="2BEB695B" w14:textId="078843F2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3390.14.01.01 – 08.244.0037-2.056 – </w:t>
      </w:r>
      <w:r w:rsidR="000B19A7" w:rsidRPr="00780357">
        <w:rPr>
          <w:color w:val="000000" w:themeColor="text1"/>
          <w:sz w:val="24"/>
          <w:szCs w:val="24"/>
        </w:rPr>
        <w:t>Diárias</w:t>
      </w:r>
      <w:r w:rsidRPr="00780357">
        <w:rPr>
          <w:color w:val="000000" w:themeColor="text1"/>
          <w:sz w:val="24"/>
          <w:szCs w:val="24"/>
        </w:rPr>
        <w:t xml:space="preserve"> – Civil</w:t>
      </w:r>
      <w:r w:rsidR="00780357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ab/>
      </w:r>
      <w:r w:rsidR="00780357" w:rsidRPr="00780357">
        <w:rPr>
          <w:color w:val="000000" w:themeColor="text1"/>
          <w:sz w:val="24"/>
          <w:szCs w:val="24"/>
        </w:rPr>
        <w:t xml:space="preserve">    </w:t>
      </w:r>
      <w:r w:rsidRPr="00780357">
        <w:rPr>
          <w:color w:val="000000" w:themeColor="text1"/>
          <w:sz w:val="24"/>
          <w:szCs w:val="24"/>
        </w:rPr>
        <w:t>R$</w:t>
      </w:r>
      <w:r w:rsidR="00780357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6.000,00</w:t>
      </w:r>
    </w:p>
    <w:p w14:paraId="013581AF" w14:textId="097A4541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3390.30.79.05 – 08.244.0037-.2056 – Material de Consumo – PCF</w:t>
      </w:r>
      <w:r w:rsidRPr="00780357">
        <w:rPr>
          <w:color w:val="000000" w:themeColor="text1"/>
          <w:sz w:val="24"/>
          <w:szCs w:val="24"/>
        </w:rPr>
        <w:tab/>
      </w:r>
      <w:r w:rsidR="00780357" w:rsidRPr="00780357">
        <w:rPr>
          <w:color w:val="000000" w:themeColor="text1"/>
          <w:sz w:val="24"/>
          <w:szCs w:val="24"/>
        </w:rPr>
        <w:t xml:space="preserve">    </w:t>
      </w:r>
      <w:r w:rsidRPr="00780357">
        <w:rPr>
          <w:color w:val="000000" w:themeColor="text1"/>
          <w:sz w:val="24"/>
          <w:szCs w:val="24"/>
        </w:rPr>
        <w:t xml:space="preserve">R$ </w:t>
      </w:r>
      <w:r w:rsidR="00780357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>9.216,00</w:t>
      </w:r>
    </w:p>
    <w:p w14:paraId="7CBCBDD5" w14:textId="7F0BF9C7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3390.39.24.01 – 08.244.0037-2.056 – Outros Serv.Terceiros P.Juridica</w:t>
      </w:r>
      <w:r w:rsidRPr="00780357">
        <w:rPr>
          <w:color w:val="000000" w:themeColor="text1"/>
          <w:sz w:val="24"/>
          <w:szCs w:val="24"/>
        </w:rPr>
        <w:tab/>
      </w:r>
      <w:r w:rsidR="00780357" w:rsidRPr="00780357">
        <w:rPr>
          <w:color w:val="000000" w:themeColor="text1"/>
          <w:sz w:val="24"/>
          <w:szCs w:val="24"/>
        </w:rPr>
        <w:t xml:space="preserve">    </w:t>
      </w:r>
      <w:r w:rsidRPr="00780357">
        <w:rPr>
          <w:color w:val="000000" w:themeColor="text1"/>
          <w:sz w:val="24"/>
          <w:szCs w:val="24"/>
        </w:rPr>
        <w:t xml:space="preserve">R$ 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5.000,00</w:t>
      </w:r>
    </w:p>
    <w:p w14:paraId="6FCB9B79" w14:textId="63C46C63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3390.39.29.05 – 08.244.0037-2.0</w:t>
      </w:r>
      <w:r w:rsidR="00C23A3A" w:rsidRPr="00780357">
        <w:rPr>
          <w:color w:val="000000" w:themeColor="text1"/>
          <w:sz w:val="24"/>
          <w:szCs w:val="24"/>
        </w:rPr>
        <w:t>56</w:t>
      </w:r>
      <w:r w:rsidRPr="00780357">
        <w:rPr>
          <w:color w:val="000000" w:themeColor="text1"/>
          <w:sz w:val="24"/>
          <w:szCs w:val="24"/>
        </w:rPr>
        <w:t xml:space="preserve"> – Outros Serv.Terceiros P.Juridica PCF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18.820,00</w:t>
      </w:r>
    </w:p>
    <w:p w14:paraId="71186984" w14:textId="4E9FCE91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4490.52.52.01 – 08.244.0037-2.056 – Equipamento Material Permanente 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7.000,00</w:t>
      </w:r>
    </w:p>
    <w:p w14:paraId="5094D0D5" w14:textId="017EF865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4490.52.89.05 – 08.244.0037-2.056 – Equipamento Material Permanente PCF</w:t>
      </w:r>
      <w:r w:rsidRPr="00780357">
        <w:rPr>
          <w:color w:val="000000" w:themeColor="text1"/>
          <w:sz w:val="24"/>
          <w:szCs w:val="24"/>
        </w:rPr>
        <w:tab/>
        <w:t>R$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22.000,00</w:t>
      </w:r>
    </w:p>
    <w:p w14:paraId="781C5A29" w14:textId="77777777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</w:p>
    <w:p w14:paraId="72BBCE7A" w14:textId="77777777" w:rsidR="00B23621" w:rsidRPr="00780357" w:rsidRDefault="00B23621" w:rsidP="007764FD">
      <w:pPr>
        <w:widowControl w:val="0"/>
        <w:tabs>
          <w:tab w:val="left" w:pos="120"/>
        </w:tabs>
        <w:autoSpaceDE w:val="0"/>
        <w:jc w:val="both"/>
        <w:rPr>
          <w:color w:val="000000" w:themeColor="text1"/>
        </w:rPr>
      </w:pPr>
      <w:r w:rsidRPr="00780357">
        <w:rPr>
          <w:b/>
          <w:bCs/>
          <w:color w:val="000000" w:themeColor="text1"/>
          <w:sz w:val="24"/>
          <w:szCs w:val="24"/>
        </w:rPr>
        <w:t>02.11 – Departamento de Esportes e Lazer</w:t>
      </w:r>
    </w:p>
    <w:p w14:paraId="29ED1AA1" w14:textId="4C9CCD2C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4490.51.01.01 – 27.812.0039-1.012 – Obras e Instalações 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  R$ 11.</w:t>
      </w:r>
      <w:r w:rsidR="00C23A3A" w:rsidRPr="00780357">
        <w:rPr>
          <w:color w:val="000000" w:themeColor="text1"/>
          <w:sz w:val="24"/>
          <w:szCs w:val="24"/>
        </w:rPr>
        <w:t>000</w:t>
      </w:r>
      <w:r w:rsidRPr="00780357">
        <w:rPr>
          <w:color w:val="000000" w:themeColor="text1"/>
          <w:sz w:val="24"/>
          <w:szCs w:val="24"/>
        </w:rPr>
        <w:t>,00</w:t>
      </w:r>
    </w:p>
    <w:p w14:paraId="08235328" w14:textId="77777777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b/>
          <w:bCs/>
          <w:color w:val="000000" w:themeColor="text1"/>
          <w:sz w:val="24"/>
          <w:szCs w:val="24"/>
        </w:rPr>
      </w:pPr>
    </w:p>
    <w:p w14:paraId="4E39CFA4" w14:textId="77777777" w:rsidR="00B23621" w:rsidRPr="00780357" w:rsidRDefault="00B23621" w:rsidP="007764FD">
      <w:pPr>
        <w:widowControl w:val="0"/>
        <w:tabs>
          <w:tab w:val="left" w:pos="120"/>
        </w:tabs>
        <w:autoSpaceDE w:val="0"/>
        <w:jc w:val="both"/>
        <w:rPr>
          <w:color w:val="000000" w:themeColor="text1"/>
        </w:rPr>
      </w:pPr>
      <w:r w:rsidRPr="00780357">
        <w:rPr>
          <w:b/>
          <w:bCs/>
          <w:color w:val="000000" w:themeColor="text1"/>
          <w:sz w:val="24"/>
          <w:szCs w:val="24"/>
        </w:rPr>
        <w:t>02.12 – Departamento Municipal de Administração</w:t>
      </w:r>
    </w:p>
    <w:p w14:paraId="1ADFA391" w14:textId="77777777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4490.51.10.02 – 04.122.0041-1.010 – Obras e Instalações – Conv 99/2019 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  R$ 37.000,00</w:t>
      </w:r>
    </w:p>
    <w:p w14:paraId="1092B51D" w14:textId="77777777" w:rsidR="00B23621" w:rsidRPr="00780357" w:rsidRDefault="00B23621" w:rsidP="007764FD">
      <w:pPr>
        <w:widowControl w:val="0"/>
        <w:tabs>
          <w:tab w:val="left" w:pos="120"/>
        </w:tabs>
        <w:autoSpaceDE w:val="0"/>
        <w:spacing w:line="283" w:lineRule="exact"/>
        <w:jc w:val="both"/>
        <w:rPr>
          <w:b/>
          <w:color w:val="000000" w:themeColor="text1"/>
          <w:sz w:val="24"/>
          <w:szCs w:val="24"/>
        </w:rPr>
      </w:pPr>
    </w:p>
    <w:p w14:paraId="673ADF4B" w14:textId="77777777" w:rsidR="00B23621" w:rsidRPr="00780357" w:rsidRDefault="00B23621" w:rsidP="007764FD">
      <w:pPr>
        <w:widowControl w:val="0"/>
        <w:tabs>
          <w:tab w:val="left" w:pos="120"/>
        </w:tabs>
        <w:autoSpaceDE w:val="0"/>
        <w:jc w:val="both"/>
        <w:rPr>
          <w:color w:val="000000" w:themeColor="text1"/>
        </w:rPr>
      </w:pPr>
      <w:r w:rsidRPr="00780357">
        <w:rPr>
          <w:b/>
          <w:bCs/>
          <w:color w:val="000000" w:themeColor="text1"/>
          <w:sz w:val="24"/>
          <w:szCs w:val="24"/>
        </w:rPr>
        <w:t>02.13 – Departamento Municipal de Cultura</w:t>
      </w:r>
    </w:p>
    <w:p w14:paraId="58951E34" w14:textId="0D6AFA2A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4490.51.01.01 – 13.392.0043-1.031 – Obras e Instalações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  R$ </w:t>
      </w:r>
      <w:r w:rsidR="00C23A3A" w:rsidRPr="00780357">
        <w:rPr>
          <w:color w:val="000000" w:themeColor="text1"/>
          <w:sz w:val="24"/>
          <w:szCs w:val="24"/>
        </w:rPr>
        <w:t>6</w:t>
      </w:r>
      <w:r w:rsidRPr="00780357">
        <w:rPr>
          <w:color w:val="000000" w:themeColor="text1"/>
          <w:sz w:val="24"/>
          <w:szCs w:val="24"/>
        </w:rPr>
        <w:t>.000,00</w:t>
      </w:r>
    </w:p>
    <w:p w14:paraId="0CB30623" w14:textId="77777777" w:rsidR="00B23621" w:rsidRPr="00780357" w:rsidRDefault="00B23621" w:rsidP="007764FD">
      <w:pPr>
        <w:widowControl w:val="0"/>
        <w:tabs>
          <w:tab w:val="left" w:pos="120"/>
        </w:tabs>
        <w:autoSpaceDE w:val="0"/>
        <w:spacing w:line="283" w:lineRule="exact"/>
        <w:jc w:val="both"/>
        <w:rPr>
          <w:b/>
          <w:color w:val="000000" w:themeColor="text1"/>
          <w:sz w:val="24"/>
          <w:szCs w:val="24"/>
        </w:rPr>
      </w:pPr>
    </w:p>
    <w:p w14:paraId="4AFF292E" w14:textId="77777777" w:rsidR="00B23621" w:rsidRPr="00780357" w:rsidRDefault="00B23621" w:rsidP="007764FD">
      <w:pPr>
        <w:widowControl w:val="0"/>
        <w:tabs>
          <w:tab w:val="left" w:pos="120"/>
        </w:tabs>
        <w:autoSpaceDE w:val="0"/>
        <w:jc w:val="both"/>
        <w:rPr>
          <w:color w:val="000000" w:themeColor="text1"/>
        </w:rPr>
      </w:pPr>
      <w:r w:rsidRPr="00780357">
        <w:rPr>
          <w:b/>
          <w:bCs/>
          <w:color w:val="000000" w:themeColor="text1"/>
          <w:sz w:val="24"/>
          <w:szCs w:val="24"/>
        </w:rPr>
        <w:t>02.14 – Departamento Municipal de Turismo</w:t>
      </w:r>
    </w:p>
    <w:p w14:paraId="39DBB9F4" w14:textId="77777777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4490.51.01.01 – 23.695.0044-1.032 – Obras e Instalações  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  R$ 46.000,00</w:t>
      </w:r>
    </w:p>
    <w:p w14:paraId="3D79A33A" w14:textId="77777777" w:rsidR="00B23621" w:rsidRPr="00780357" w:rsidRDefault="00B23621" w:rsidP="007764FD">
      <w:pPr>
        <w:widowControl w:val="0"/>
        <w:tabs>
          <w:tab w:val="left" w:pos="120"/>
        </w:tabs>
        <w:autoSpaceDE w:val="0"/>
        <w:spacing w:line="283" w:lineRule="exact"/>
        <w:jc w:val="both"/>
        <w:rPr>
          <w:b/>
          <w:color w:val="000000" w:themeColor="text1"/>
          <w:sz w:val="24"/>
          <w:szCs w:val="24"/>
        </w:rPr>
      </w:pPr>
    </w:p>
    <w:p w14:paraId="7E77BCE3" w14:textId="77777777" w:rsidR="00B23621" w:rsidRPr="00780357" w:rsidRDefault="00B23621" w:rsidP="007764FD">
      <w:pPr>
        <w:widowControl w:val="0"/>
        <w:tabs>
          <w:tab w:val="left" w:pos="120"/>
        </w:tabs>
        <w:autoSpaceDE w:val="0"/>
        <w:jc w:val="both"/>
        <w:rPr>
          <w:color w:val="000000" w:themeColor="text1"/>
        </w:rPr>
      </w:pPr>
      <w:r w:rsidRPr="00780357">
        <w:rPr>
          <w:b/>
          <w:bCs/>
          <w:color w:val="000000" w:themeColor="text1"/>
          <w:sz w:val="24"/>
          <w:szCs w:val="24"/>
        </w:rPr>
        <w:t>02.15 – Departamento Municipal de Planejamento e Desenvolvimento Econômico</w:t>
      </w:r>
    </w:p>
    <w:p w14:paraId="529641FB" w14:textId="427B2F10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3390.14.01.01 – 04.121.0034-2.030 – Diárias - Civil  </w:t>
      </w:r>
      <w:r w:rsidRPr="00780357">
        <w:rPr>
          <w:color w:val="000000" w:themeColor="text1"/>
          <w:sz w:val="24"/>
          <w:szCs w:val="24"/>
        </w:rPr>
        <w:tab/>
      </w:r>
      <w:r w:rsidR="00780357" w:rsidRPr="00780357">
        <w:rPr>
          <w:color w:val="000000" w:themeColor="text1"/>
          <w:sz w:val="24"/>
          <w:szCs w:val="24"/>
        </w:rPr>
        <w:t xml:space="preserve">  </w:t>
      </w:r>
      <w:r w:rsidRPr="00780357">
        <w:rPr>
          <w:color w:val="000000" w:themeColor="text1"/>
          <w:sz w:val="24"/>
          <w:szCs w:val="24"/>
        </w:rPr>
        <w:t xml:space="preserve">  R$ 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="00C23A3A" w:rsidRPr="00780357">
        <w:rPr>
          <w:color w:val="000000" w:themeColor="text1"/>
          <w:sz w:val="24"/>
          <w:szCs w:val="24"/>
        </w:rPr>
        <w:t>5</w:t>
      </w:r>
      <w:r w:rsidRPr="00780357">
        <w:rPr>
          <w:color w:val="000000" w:themeColor="text1"/>
          <w:sz w:val="24"/>
          <w:szCs w:val="24"/>
        </w:rPr>
        <w:t>.000,00</w:t>
      </w:r>
    </w:p>
    <w:p w14:paraId="696E1B37" w14:textId="4ECCD873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3390.30.61.01 – 04.121.0034-2.030 – Material de Consumo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8.300,00</w:t>
      </w:r>
    </w:p>
    <w:p w14:paraId="4016EF70" w14:textId="3EF96B79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 xml:space="preserve">3390.36.60.01 – 04.121.0034-2.030 – Outros Serv. Terceiros Pessoa </w:t>
      </w:r>
      <w:r w:rsidR="000B19A7" w:rsidRPr="00780357">
        <w:rPr>
          <w:color w:val="000000" w:themeColor="text1"/>
          <w:sz w:val="24"/>
          <w:szCs w:val="24"/>
        </w:rPr>
        <w:t>Física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 xml:space="preserve">R$ 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>2.000,00</w:t>
      </w:r>
    </w:p>
    <w:p w14:paraId="4AEC6917" w14:textId="308EA047" w:rsidR="00B23621" w:rsidRPr="00780357" w:rsidRDefault="00B23621" w:rsidP="007764FD">
      <w:pPr>
        <w:widowControl w:val="0"/>
        <w:tabs>
          <w:tab w:val="left" w:pos="120"/>
          <w:tab w:val="left" w:pos="7410"/>
          <w:tab w:val="left" w:pos="7710"/>
        </w:tabs>
        <w:autoSpaceDE w:val="0"/>
        <w:jc w:val="both"/>
        <w:rPr>
          <w:color w:val="000000" w:themeColor="text1"/>
          <w:sz w:val="24"/>
          <w:szCs w:val="24"/>
        </w:rPr>
      </w:pPr>
      <w:r w:rsidRPr="00780357">
        <w:rPr>
          <w:color w:val="000000" w:themeColor="text1"/>
          <w:sz w:val="24"/>
          <w:szCs w:val="24"/>
        </w:rPr>
        <w:t>3390.39.24.01 – 04.121.0034-2.030 – Outros Serv. Terceiros Pessoa Juridica</w:t>
      </w:r>
      <w:r w:rsidRPr="00780357">
        <w:rPr>
          <w:color w:val="000000" w:themeColor="text1"/>
          <w:sz w:val="24"/>
          <w:szCs w:val="24"/>
        </w:rPr>
        <w:tab/>
      </w:r>
      <w:r w:rsidRPr="00780357">
        <w:rPr>
          <w:color w:val="000000" w:themeColor="text1"/>
          <w:sz w:val="24"/>
          <w:szCs w:val="24"/>
        </w:rPr>
        <w:tab/>
        <w:t>R$</w:t>
      </w:r>
      <w:r w:rsidR="00780357" w:rsidRPr="00780357">
        <w:rPr>
          <w:color w:val="000000" w:themeColor="text1"/>
          <w:sz w:val="24"/>
          <w:szCs w:val="24"/>
        </w:rPr>
        <w:t xml:space="preserve"> </w:t>
      </w:r>
      <w:r w:rsidRPr="00780357">
        <w:rPr>
          <w:color w:val="000000" w:themeColor="text1"/>
          <w:sz w:val="24"/>
          <w:szCs w:val="24"/>
        </w:rPr>
        <w:t xml:space="preserve"> 7.800,00</w:t>
      </w:r>
    </w:p>
    <w:p w14:paraId="6A88632E" w14:textId="77777777" w:rsidR="00B23621" w:rsidRDefault="00B23621" w:rsidP="007764FD">
      <w:pPr>
        <w:widowControl w:val="0"/>
        <w:tabs>
          <w:tab w:val="left" w:pos="120"/>
        </w:tabs>
        <w:autoSpaceDE w:val="0"/>
        <w:spacing w:line="283" w:lineRule="exact"/>
        <w:jc w:val="both"/>
        <w:rPr>
          <w:b/>
          <w:sz w:val="24"/>
          <w:szCs w:val="24"/>
        </w:rPr>
      </w:pPr>
    </w:p>
    <w:p w14:paraId="48DB257D" w14:textId="17A94D19" w:rsidR="00BA49C6" w:rsidRDefault="00FD7CF1" w:rsidP="007764FD">
      <w:pPr>
        <w:pStyle w:val="LO-normal"/>
        <w:widowControl w:val="0"/>
        <w:tabs>
          <w:tab w:val="left" w:pos="120"/>
        </w:tabs>
        <w:jc w:val="both"/>
      </w:pPr>
      <w:r>
        <w:rPr>
          <w:b/>
          <w:sz w:val="24"/>
          <w:szCs w:val="24"/>
        </w:rPr>
        <w:t>TOTAL DAS ANULAÇÕES …………...... ..............</w:t>
      </w:r>
      <w:r>
        <w:rPr>
          <w:b/>
          <w:sz w:val="24"/>
          <w:szCs w:val="24"/>
        </w:rPr>
        <w:t xml:space="preserve">....................                 R$ </w:t>
      </w:r>
      <w:r w:rsidR="005128AE">
        <w:rPr>
          <w:b/>
          <w:sz w:val="24"/>
          <w:szCs w:val="24"/>
        </w:rPr>
        <w:t>4.807.050,00</w:t>
      </w:r>
      <w:r>
        <w:rPr>
          <w:b/>
          <w:sz w:val="24"/>
          <w:szCs w:val="24"/>
        </w:rPr>
        <w:t xml:space="preserve">  </w:t>
      </w:r>
    </w:p>
    <w:p w14:paraId="1F7208E7" w14:textId="77777777" w:rsidR="009915FA" w:rsidRPr="00523FAC" w:rsidRDefault="009915FA">
      <w:pPr>
        <w:pStyle w:val="LO-normal"/>
        <w:ind w:firstLine="708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69FBABE1" w14:textId="7086AD37" w:rsidR="00BA49C6" w:rsidRDefault="006758E7">
      <w:pPr>
        <w:pStyle w:val="LO-normal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523FAC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Art. 3º - </w:t>
      </w:r>
      <w:r w:rsidRPr="00523FAC">
        <w:rPr>
          <w:rFonts w:ascii="Bookman Old Style" w:eastAsia="Bookman Old Style" w:hAnsi="Bookman Old Style" w:cs="Bookman Old Style"/>
          <w:sz w:val="24"/>
          <w:szCs w:val="24"/>
        </w:rPr>
        <w:t xml:space="preserve">O demonstrativo do impacto orçamentário e financeiro de que trata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o artigo 16 da Lei Complementar nº 101/2000, fica dispensado tendo em </w:t>
      </w:r>
      <w:r>
        <w:rPr>
          <w:rFonts w:ascii="Bookman Old Style" w:eastAsia="Bookman Old Style" w:hAnsi="Bookman Old Style" w:cs="Bookman Old Style"/>
          <w:sz w:val="24"/>
          <w:szCs w:val="24"/>
        </w:rPr>
        <w:lastRenderedPageBreak/>
        <w:t>vista tratar-se de reforço de dotações de programas já constantes do orçamento corrente.</w:t>
      </w:r>
    </w:p>
    <w:p w14:paraId="76FDD3F1" w14:textId="77777777" w:rsidR="00BA49C6" w:rsidRDefault="00BA49C6">
      <w:pPr>
        <w:pStyle w:val="LO-normal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2B8B266" w14:textId="77777777" w:rsidR="00BA49C6" w:rsidRDefault="00FD7CF1">
      <w:pPr>
        <w:pStyle w:val="LO-normal"/>
        <w:ind w:firstLine="708"/>
        <w:jc w:val="both"/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Art. 4º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- Ficam incluídos e alterados os anexos do PPA e LDO o programa de trabalho de que se trata esta lei.</w:t>
      </w:r>
    </w:p>
    <w:p w14:paraId="02A0B1A0" w14:textId="77777777" w:rsidR="00BA49C6" w:rsidRDefault="00BA49C6">
      <w:pPr>
        <w:pStyle w:val="LO-normal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9CAEDF0" w14:textId="79B000A0" w:rsidR="00BA49C6" w:rsidRPr="00523FAC" w:rsidRDefault="00FD7CF1">
      <w:pPr>
        <w:pStyle w:val="LO-normal"/>
        <w:jc w:val="both"/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ab/>
        <w:t>Art. 5º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- As despesas autorizadas por esta lei, não tem caráter continuado, não se aplicando as vedações do art. 8º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d</w:t>
      </w:r>
      <w:r w:rsidRPr="00523FAC">
        <w:rPr>
          <w:rFonts w:ascii="Bookman Old Style" w:eastAsia="Bookman Old Style" w:hAnsi="Bookman Old Style" w:cs="Bookman Old Style"/>
          <w:sz w:val="24"/>
          <w:szCs w:val="24"/>
        </w:rPr>
        <w:t>a Le</w:t>
      </w:r>
      <w:r w:rsidR="006758E7" w:rsidRPr="00523FAC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523FAC">
        <w:rPr>
          <w:rFonts w:ascii="Bookman Old Style" w:eastAsia="Bookman Old Style" w:hAnsi="Bookman Old Style" w:cs="Bookman Old Style"/>
          <w:sz w:val="24"/>
          <w:szCs w:val="24"/>
        </w:rPr>
        <w:t xml:space="preserve"> Complementar n. 173/2020. </w:t>
      </w:r>
    </w:p>
    <w:p w14:paraId="29170479" w14:textId="77777777" w:rsidR="00BA49C6" w:rsidRPr="00523FAC" w:rsidRDefault="00BA49C6">
      <w:pPr>
        <w:pStyle w:val="LO-normal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313648E" w14:textId="77777777" w:rsidR="00BA49C6" w:rsidRDefault="00FD7CF1">
      <w:pPr>
        <w:pStyle w:val="LO-normal"/>
        <w:ind w:firstLine="708"/>
        <w:jc w:val="both"/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Art. 6º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- Esta Lei entra em vigor na data de sua publicação.</w:t>
      </w:r>
    </w:p>
    <w:p w14:paraId="4A058A2E" w14:textId="77777777" w:rsidR="00BA49C6" w:rsidRDefault="00BA49C6">
      <w:pPr>
        <w:pStyle w:val="LO-normal"/>
        <w:ind w:firstLine="70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5192E472" w14:textId="77777777" w:rsidR="00BA49C6" w:rsidRDefault="00FD7CF1">
      <w:pPr>
        <w:pStyle w:val="LO-normal"/>
        <w:ind w:firstLine="708"/>
        <w:jc w:val="both"/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Art. 7º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- Revogam-se as disposições em contrário.</w:t>
      </w:r>
    </w:p>
    <w:p w14:paraId="026F76E6" w14:textId="77777777" w:rsidR="00BA49C6" w:rsidRPr="005150EC" w:rsidRDefault="00BA49C6" w:rsidP="005150EC">
      <w:pPr>
        <w:pStyle w:val="LO-normal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3A621C00" w14:textId="4319B2DD" w:rsidR="00BA49C6" w:rsidRPr="005150EC" w:rsidRDefault="005150EC" w:rsidP="005150EC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 w:rsidRPr="005150EC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Buritama, 20 de dezembro de 2024; 107 anos de Fundação e 76 anos de Emancipação Política.</w:t>
      </w:r>
    </w:p>
    <w:p w14:paraId="60D911AB" w14:textId="77777777" w:rsidR="00BA49C6" w:rsidRPr="005150EC" w:rsidRDefault="00BA49C6" w:rsidP="005150EC">
      <w:pPr>
        <w:pStyle w:val="LO-normal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299E5739" w14:textId="77777777" w:rsidR="00BA49C6" w:rsidRPr="005150EC" w:rsidRDefault="00BA49C6" w:rsidP="005150EC">
      <w:pPr>
        <w:pStyle w:val="LO-normal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14:paraId="3A84DF1B" w14:textId="77777777" w:rsidR="00BA49C6" w:rsidRPr="005150EC" w:rsidRDefault="00FD7CF1" w:rsidP="005150EC">
      <w:pPr>
        <w:pStyle w:val="LO-normal"/>
        <w:widowControl w:val="0"/>
        <w:tabs>
          <w:tab w:val="left" w:pos="2955"/>
          <w:tab w:val="center" w:pos="4592"/>
        </w:tabs>
        <w:jc w:val="both"/>
        <w:rPr>
          <w:sz w:val="24"/>
          <w:szCs w:val="24"/>
        </w:rPr>
      </w:pPr>
      <w:r w:rsidRPr="005150EC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5150EC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5150EC">
        <w:rPr>
          <w:rFonts w:ascii="Bookman Old Style" w:eastAsia="Bookman Old Style" w:hAnsi="Bookman Old Style" w:cs="Bookman Old Style"/>
          <w:b/>
          <w:sz w:val="24"/>
          <w:szCs w:val="24"/>
        </w:rPr>
        <w:t>RODRIGO ZACARIAS DOS SANTOS</w:t>
      </w:r>
    </w:p>
    <w:p w14:paraId="166FDE89" w14:textId="77777777" w:rsidR="00BA49C6" w:rsidRPr="005150EC" w:rsidRDefault="00FD7CF1" w:rsidP="005150EC">
      <w:pPr>
        <w:pStyle w:val="LO-normal"/>
        <w:jc w:val="center"/>
        <w:rPr>
          <w:sz w:val="24"/>
          <w:szCs w:val="24"/>
        </w:rPr>
      </w:pPr>
      <w:r w:rsidRPr="005150EC">
        <w:rPr>
          <w:rFonts w:ascii="Bookman Old Style" w:eastAsia="Bookman Old Style" w:hAnsi="Bookman Old Style" w:cs="Bookman Old Style"/>
          <w:sz w:val="24"/>
          <w:szCs w:val="24"/>
        </w:rPr>
        <w:t>Prefeito Municipal</w:t>
      </w:r>
    </w:p>
    <w:p w14:paraId="5CB8EB6F" w14:textId="77777777" w:rsidR="00BA49C6" w:rsidRPr="005150EC" w:rsidRDefault="00BA49C6" w:rsidP="005150EC">
      <w:pPr>
        <w:pStyle w:val="LO-normal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5B1E113A" w14:textId="77777777" w:rsidR="005150EC" w:rsidRPr="005150EC" w:rsidRDefault="005150EC" w:rsidP="005150EC">
      <w:pPr>
        <w:jc w:val="center"/>
        <w:rPr>
          <w:rFonts w:ascii="Bookman Old Style" w:hAnsi="Bookman Old Style"/>
          <w:sz w:val="24"/>
          <w:szCs w:val="24"/>
        </w:rPr>
      </w:pPr>
    </w:p>
    <w:p w14:paraId="2B87B750" w14:textId="77777777" w:rsidR="005150EC" w:rsidRPr="005150EC" w:rsidRDefault="005150EC" w:rsidP="005150E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5150EC">
        <w:rPr>
          <w:rFonts w:ascii="Bookman Old Style" w:hAnsi="Bookman Old Style"/>
          <w:b/>
          <w:sz w:val="24"/>
          <w:szCs w:val="24"/>
        </w:rPr>
        <w:t>LUIZ ANTONIO VASQUES JUNIOR</w:t>
      </w:r>
    </w:p>
    <w:p w14:paraId="1090385B" w14:textId="3A2904E2" w:rsidR="005150EC" w:rsidRDefault="005150EC" w:rsidP="005150E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</w:rPr>
      </w:pPr>
      <w:r w:rsidRPr="005150EC">
        <w:rPr>
          <w:rFonts w:ascii="Bookman Old Style" w:hAnsi="Bookman Old Style"/>
          <w:sz w:val="24"/>
          <w:szCs w:val="24"/>
        </w:rPr>
        <w:t>Procurador Jurídico</w:t>
      </w:r>
    </w:p>
    <w:p w14:paraId="52AD1F94" w14:textId="78D77F8D" w:rsidR="005150EC" w:rsidRDefault="005150EC" w:rsidP="005150E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</w:rPr>
      </w:pPr>
    </w:p>
    <w:p w14:paraId="7E45494B" w14:textId="77777777" w:rsidR="005150EC" w:rsidRPr="005150EC" w:rsidRDefault="005150EC" w:rsidP="005150E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</w:rPr>
      </w:pPr>
    </w:p>
    <w:p w14:paraId="1E2A5988" w14:textId="77777777" w:rsidR="005150EC" w:rsidRPr="005150EC" w:rsidRDefault="005150EC" w:rsidP="005150E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 w:rsidRPr="005150EC">
        <w:rPr>
          <w:rFonts w:ascii="Bookman Old Style" w:hAnsi="Bookman Old Style"/>
          <w:b/>
          <w:sz w:val="24"/>
          <w:szCs w:val="24"/>
        </w:rPr>
        <w:t>ILSON JOSÉ GARCIA</w:t>
      </w:r>
    </w:p>
    <w:p w14:paraId="59B977F8" w14:textId="56A1438F" w:rsidR="005150EC" w:rsidRDefault="005150EC" w:rsidP="005150E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</w:rPr>
      </w:pPr>
      <w:r w:rsidRPr="005150EC">
        <w:rPr>
          <w:rFonts w:ascii="Bookman Old Style" w:hAnsi="Bookman Old Style"/>
          <w:sz w:val="24"/>
          <w:szCs w:val="24"/>
        </w:rPr>
        <w:t>Diretor do Departamento de Orçamento, Finanças e Contabilidade</w:t>
      </w:r>
    </w:p>
    <w:p w14:paraId="03A9BA24" w14:textId="77777777" w:rsidR="005150EC" w:rsidRPr="005150EC" w:rsidRDefault="005150EC" w:rsidP="005150EC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/>
          <w:sz w:val="24"/>
          <w:szCs w:val="24"/>
        </w:rPr>
      </w:pPr>
    </w:p>
    <w:p w14:paraId="10E84CC4" w14:textId="77777777" w:rsidR="005150EC" w:rsidRPr="005150EC" w:rsidRDefault="005150EC" w:rsidP="005150EC">
      <w:pPr>
        <w:jc w:val="center"/>
        <w:rPr>
          <w:rFonts w:ascii="Bookman Old Style" w:hAnsi="Bookman Old Style"/>
          <w:bCs/>
          <w:sz w:val="24"/>
          <w:szCs w:val="24"/>
        </w:rPr>
      </w:pPr>
      <w:r w:rsidRPr="005150EC">
        <w:rPr>
          <w:rFonts w:ascii="Bookman Old Style" w:hAnsi="Bookman Old Style"/>
          <w:sz w:val="24"/>
          <w:szCs w:val="24"/>
        </w:rPr>
        <w:t>P</w:t>
      </w:r>
      <w:r w:rsidRPr="005150EC">
        <w:rPr>
          <w:rFonts w:ascii="Bookman Old Style" w:hAnsi="Bookman Old Style"/>
          <w:bCs/>
          <w:sz w:val="24"/>
          <w:szCs w:val="24"/>
        </w:rPr>
        <w:t>ublicado e arquivado pela Secretaria do Governo do Município, nesta data.</w:t>
      </w:r>
    </w:p>
    <w:p w14:paraId="3AD5C323" w14:textId="2156ADDA" w:rsidR="005150EC" w:rsidRDefault="005150EC" w:rsidP="005150EC">
      <w:pPr>
        <w:jc w:val="center"/>
        <w:rPr>
          <w:rFonts w:ascii="Bookman Old Style" w:hAnsi="Bookman Old Style"/>
          <w:sz w:val="24"/>
          <w:szCs w:val="24"/>
        </w:rPr>
      </w:pPr>
    </w:p>
    <w:p w14:paraId="15585592" w14:textId="77777777" w:rsidR="005150EC" w:rsidRPr="005150EC" w:rsidRDefault="005150EC" w:rsidP="005150EC">
      <w:pPr>
        <w:jc w:val="center"/>
        <w:rPr>
          <w:rFonts w:ascii="Bookman Old Style" w:hAnsi="Bookman Old Style"/>
          <w:sz w:val="24"/>
          <w:szCs w:val="24"/>
        </w:rPr>
      </w:pPr>
    </w:p>
    <w:p w14:paraId="35ABD794" w14:textId="77777777" w:rsidR="005150EC" w:rsidRPr="005150EC" w:rsidRDefault="005150EC" w:rsidP="005150EC">
      <w:pPr>
        <w:jc w:val="center"/>
        <w:rPr>
          <w:rFonts w:ascii="Bookman Old Style" w:hAnsi="Bookman Old Style"/>
          <w:b/>
          <w:sz w:val="24"/>
          <w:szCs w:val="24"/>
        </w:rPr>
      </w:pPr>
      <w:r w:rsidRPr="005150EC">
        <w:rPr>
          <w:rFonts w:ascii="Bookman Old Style" w:hAnsi="Bookman Old Style"/>
          <w:b/>
          <w:sz w:val="24"/>
          <w:szCs w:val="24"/>
        </w:rPr>
        <w:t xml:space="preserve">MARIA CRISTINA NOBRE SANTOS </w:t>
      </w:r>
    </w:p>
    <w:p w14:paraId="1C7A15A5" w14:textId="77777777" w:rsidR="005150EC" w:rsidRPr="005150EC" w:rsidRDefault="005150EC" w:rsidP="005150EC">
      <w:pPr>
        <w:jc w:val="center"/>
        <w:rPr>
          <w:rFonts w:ascii="Bookman Old Style" w:hAnsi="Bookman Old Style"/>
          <w:sz w:val="24"/>
          <w:szCs w:val="24"/>
        </w:rPr>
      </w:pPr>
      <w:r w:rsidRPr="005150EC">
        <w:rPr>
          <w:rFonts w:ascii="Bookman Old Style" w:hAnsi="Bookman Old Style"/>
          <w:sz w:val="24"/>
          <w:szCs w:val="24"/>
        </w:rPr>
        <w:t>Encarregada de Secretaria</w:t>
      </w:r>
    </w:p>
    <w:sectPr w:rsidR="005150EC" w:rsidRPr="005150EC">
      <w:headerReference w:type="default" r:id="rId6"/>
      <w:footerReference w:type="default" r:id="rId7"/>
      <w:pgSz w:w="12240" w:h="15840"/>
      <w:pgMar w:top="284" w:right="1327" w:bottom="312" w:left="1701" w:header="0" w:footer="255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0186" w14:textId="77777777" w:rsidR="008C1FB4" w:rsidRDefault="008C1FB4">
      <w:r>
        <w:separator/>
      </w:r>
    </w:p>
  </w:endnote>
  <w:endnote w:type="continuationSeparator" w:id="0">
    <w:p w14:paraId="7B44D897" w14:textId="77777777" w:rsidR="008C1FB4" w:rsidRDefault="008C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A6E" w14:textId="77777777" w:rsidR="00BA49C6" w:rsidRDefault="00BA49C6">
    <w:pPr>
      <w:pStyle w:val="LO-normal"/>
      <w:tabs>
        <w:tab w:val="center" w:pos="4252"/>
        <w:tab w:val="right" w:pos="8504"/>
      </w:tabs>
      <w:rPr>
        <w:rFonts w:ascii="Arial" w:eastAsia="Arial" w:hAnsi="Arial" w:cs="Arial"/>
        <w:color w:val="000080"/>
        <w:sz w:val="18"/>
        <w:szCs w:val="18"/>
      </w:rPr>
    </w:pPr>
  </w:p>
  <w:p w14:paraId="5E08D0B8" w14:textId="77777777" w:rsidR="00BA49C6" w:rsidRDefault="00BA49C6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8"/>
        <w:szCs w:val="18"/>
      </w:rPr>
    </w:pPr>
  </w:p>
  <w:p w14:paraId="133C1CFB" w14:textId="77777777" w:rsidR="00BA49C6" w:rsidRDefault="00FD7CF1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color w:val="000080"/>
        <w:sz w:val="18"/>
        <w:szCs w:val="18"/>
      </w:rPr>
      <w:t>Avenida Frei Marcelo Manília, 700 - Fone / Fax (18) 3691-9200 - CEP 15290-000 - Buritama - SP</w:t>
    </w:r>
    <w:r>
      <w:rPr>
        <w:rFonts w:ascii="Arial" w:eastAsia="Arial" w:hAnsi="Arial" w:cs="Arial"/>
        <w:b/>
        <w:color w:val="000080"/>
        <w:sz w:val="16"/>
        <w:szCs w:val="16"/>
      </w:rPr>
      <w:t xml:space="preserve">            </w:t>
    </w:r>
  </w:p>
  <w:p w14:paraId="04307F83" w14:textId="77777777" w:rsidR="00BA49C6" w:rsidRDefault="00FD7CF1">
    <w:pPr>
      <w:pStyle w:val="LO-normal"/>
      <w:tabs>
        <w:tab w:val="center" w:pos="4252"/>
        <w:tab w:val="right" w:pos="8504"/>
      </w:tabs>
      <w:ind w:left="-397"/>
      <w:jc w:val="center"/>
      <w:rPr>
        <w:rFonts w:eastAsia="Times New Roman" w:cs="Times New Roman"/>
        <w:color w:val="000000"/>
      </w:rPr>
    </w:pPr>
    <w:r>
      <w:rPr>
        <w:rFonts w:ascii="Arial" w:eastAsia="Arial" w:hAnsi="Arial" w:cs="Arial"/>
        <w:b/>
        <w:color w:val="000080"/>
        <w:sz w:val="16"/>
        <w:szCs w:val="16"/>
      </w:rPr>
      <w:t xml:space="preserve"> E-mail: secretaria@buritama.sp.gov.br</w:t>
    </w:r>
    <w:r>
      <w:rPr>
        <w:rFonts w:eastAsia="Times New Roman" w:cs="Times New Roman"/>
        <w:color w:val="000000"/>
      </w:rPr>
      <w:t xml:space="preserve">                           </w:t>
    </w:r>
    <w:r>
      <w:rPr>
        <w:noProof/>
      </w:rPr>
      <w:drawing>
        <wp:inline distT="0" distB="0" distL="0" distR="0" wp14:anchorId="3CD767FB" wp14:editId="2EBCEA7E">
          <wp:extent cx="5836920" cy="100901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4CE6" w14:textId="77777777" w:rsidR="008C1FB4" w:rsidRDefault="008C1FB4">
      <w:r>
        <w:separator/>
      </w:r>
    </w:p>
  </w:footnote>
  <w:footnote w:type="continuationSeparator" w:id="0">
    <w:p w14:paraId="617B6799" w14:textId="77777777" w:rsidR="008C1FB4" w:rsidRDefault="008C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32A7" w14:textId="77777777" w:rsidR="00BA49C6" w:rsidRDefault="00FD7CF1">
    <w:pPr>
      <w:pStyle w:val="LO-normal"/>
      <w:tabs>
        <w:tab w:val="center" w:pos="4252"/>
        <w:tab w:val="right" w:pos="8504"/>
      </w:tabs>
      <w:spacing w:line="288" w:lineRule="auto"/>
      <w:ind w:left="-142" w:hanging="709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noProof/>
      </w:rPr>
      <w:drawing>
        <wp:anchor distT="0" distB="0" distL="0" distR="0" simplePos="0" relativeHeight="9" behindDoc="1" locked="0" layoutInCell="0" allowOverlap="1" wp14:anchorId="75229A9A" wp14:editId="4B920BB1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color w:val="000080"/>
        <w:sz w:val="36"/>
        <w:szCs w:val="36"/>
      </w:rPr>
      <w:t xml:space="preserve">    </w:t>
    </w:r>
  </w:p>
  <w:p w14:paraId="568ADCCD" w14:textId="77777777" w:rsidR="00BA49C6" w:rsidRDefault="00FD7CF1">
    <w:pPr>
      <w:pStyle w:val="LO-normal"/>
      <w:tabs>
        <w:tab w:val="center" w:pos="4252"/>
        <w:tab w:val="right" w:pos="8504"/>
      </w:tabs>
      <w:spacing w:line="288" w:lineRule="auto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rFonts w:ascii="Verdana" w:eastAsia="Verdana" w:hAnsi="Verdana" w:cs="Verdana"/>
        <w:b/>
        <w:color w:val="000080"/>
        <w:sz w:val="36"/>
        <w:szCs w:val="36"/>
      </w:rPr>
      <w:t xml:space="preserve">       Governo do Município de Buritama</w:t>
    </w:r>
  </w:p>
  <w:p w14:paraId="28457DCA" w14:textId="77777777" w:rsidR="00BA49C6" w:rsidRDefault="00FD7CF1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jc w:val="center"/>
      <w:rPr>
        <w:rFonts w:ascii="Verdana" w:eastAsia="Verdana" w:hAnsi="Verdana" w:cs="Verdana"/>
        <w:color w:val="000080"/>
        <w:sz w:val="34"/>
        <w:szCs w:val="34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Paço Municipal </w:t>
    </w:r>
    <w:r>
      <w:rPr>
        <w:rFonts w:ascii="Arial" w:eastAsia="Arial" w:hAnsi="Arial" w:cs="Arial"/>
        <w:b/>
        <w:color w:val="000080"/>
        <w:sz w:val="34"/>
        <w:szCs w:val="34"/>
      </w:rPr>
      <w:t>“</w:t>
    </w:r>
    <w:r>
      <w:rPr>
        <w:rFonts w:ascii="Verdana" w:eastAsia="Verdana" w:hAnsi="Verdana" w:cs="Verdana"/>
        <w:b/>
        <w:color w:val="000080"/>
        <w:sz w:val="34"/>
        <w:szCs w:val="34"/>
      </w:rPr>
      <w:t>Nésio Cardoso</w:t>
    </w:r>
    <w:r>
      <w:rPr>
        <w:rFonts w:ascii="Arial" w:eastAsia="Arial" w:hAnsi="Arial" w:cs="Arial"/>
        <w:b/>
        <w:color w:val="000080"/>
        <w:sz w:val="34"/>
        <w:szCs w:val="34"/>
      </w:rPr>
      <w:t>”</w:t>
    </w:r>
  </w:p>
  <w:p w14:paraId="0CF775A5" w14:textId="77777777" w:rsidR="00BA49C6" w:rsidRDefault="00FD7CF1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rPr>
        <w:rFonts w:ascii="Verdana" w:eastAsia="Verdana" w:hAnsi="Verdana" w:cs="Verdana"/>
        <w:color w:val="000080"/>
        <w:sz w:val="40"/>
        <w:szCs w:val="40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                   </w:t>
    </w:r>
    <w:r>
      <w:rPr>
        <w:rFonts w:ascii="Verdana" w:eastAsia="Verdana" w:hAnsi="Verdana" w:cs="Verdana"/>
        <w:b/>
        <w:color w:val="000080"/>
        <w:sz w:val="24"/>
        <w:szCs w:val="24"/>
      </w:rPr>
      <w:t>CNPJ 44.435.121/0001-31</w:t>
    </w:r>
  </w:p>
  <w:p w14:paraId="0C68E475" w14:textId="77777777" w:rsidR="00BA49C6" w:rsidRDefault="00BA49C6">
    <w:pPr>
      <w:pStyle w:val="LO-normal"/>
      <w:tabs>
        <w:tab w:val="center" w:pos="4252"/>
        <w:tab w:val="right" w:pos="8504"/>
      </w:tabs>
      <w:ind w:left="1430"/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C6"/>
    <w:rsid w:val="000B19A7"/>
    <w:rsid w:val="000B529E"/>
    <w:rsid w:val="00106952"/>
    <w:rsid w:val="00154CE4"/>
    <w:rsid w:val="00207A21"/>
    <w:rsid w:val="00281FDE"/>
    <w:rsid w:val="00315131"/>
    <w:rsid w:val="003A370B"/>
    <w:rsid w:val="004B313A"/>
    <w:rsid w:val="005128AE"/>
    <w:rsid w:val="005150EC"/>
    <w:rsid w:val="00523FAC"/>
    <w:rsid w:val="00611932"/>
    <w:rsid w:val="006758E7"/>
    <w:rsid w:val="006D2162"/>
    <w:rsid w:val="007764FD"/>
    <w:rsid w:val="00780357"/>
    <w:rsid w:val="00825696"/>
    <w:rsid w:val="008A726E"/>
    <w:rsid w:val="008C1FB4"/>
    <w:rsid w:val="00901374"/>
    <w:rsid w:val="00913FFC"/>
    <w:rsid w:val="009915FA"/>
    <w:rsid w:val="00A9525D"/>
    <w:rsid w:val="00B23621"/>
    <w:rsid w:val="00B4189D"/>
    <w:rsid w:val="00BA49C6"/>
    <w:rsid w:val="00C23A3A"/>
    <w:rsid w:val="00C55D27"/>
    <w:rsid w:val="00E23CFF"/>
    <w:rsid w:val="00F371DF"/>
    <w:rsid w:val="00F64170"/>
    <w:rsid w:val="00F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2F3A"/>
  <w15:docId w15:val="{FDEE0DA0-629D-4B31-A01F-F5569AA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150EC"/>
    <w:pPr>
      <w:spacing w:after="120" w:line="480" w:lineRule="auto"/>
      <w:ind w:left="283"/>
    </w:pPr>
    <w:rPr>
      <w:rFonts w:cs="Mangal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150EC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2363</Words>
  <Characters>12765</Characters>
  <Application>Microsoft Office Word</Application>
  <DocSecurity>4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Marly</cp:lastModifiedBy>
  <cp:revision>2</cp:revision>
  <cp:lastPrinted>2024-12-20T20:24:00Z</cp:lastPrinted>
  <dcterms:created xsi:type="dcterms:W3CDTF">2024-12-27T12:28:00Z</dcterms:created>
  <dcterms:modified xsi:type="dcterms:W3CDTF">2024-12-27T12:28:00Z</dcterms:modified>
  <dc:language>pt-BR</dc:language>
</cp:coreProperties>
</file>