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86ED1" w14:textId="3DF72DDA" w:rsidR="00E83F99" w:rsidRPr="001C35D0" w:rsidRDefault="00E83F99" w:rsidP="00B903B0">
      <w:pPr>
        <w:spacing w:line="240" w:lineRule="auto"/>
        <w:ind w:right="-568" w:firstLine="0"/>
        <w:jc w:val="center"/>
        <w:rPr>
          <w:rFonts w:ascii="Times New Roman" w:hAnsi="Times New Roman" w:cs="Times New Roman"/>
        </w:rPr>
      </w:pPr>
      <w:r w:rsidRPr="001C35D0">
        <w:rPr>
          <w:rFonts w:ascii="Times New Roman" w:hAnsi="Times New Roman" w:cs="Times New Roman"/>
          <w:noProof/>
          <w:lang w:eastAsia="pt-BR"/>
        </w:rPr>
        <mc:AlternateContent>
          <mc:Choice Requires="wps">
            <w:drawing>
              <wp:anchor distT="45720" distB="45720" distL="114300" distR="114300" simplePos="0" relativeHeight="251662336" behindDoc="0" locked="0" layoutInCell="1" allowOverlap="1" wp14:anchorId="1C3C4A73" wp14:editId="5EA07FB3">
                <wp:simplePos x="0" y="0"/>
                <wp:positionH relativeFrom="page">
                  <wp:align>left</wp:align>
                </wp:positionH>
                <wp:positionV relativeFrom="paragraph">
                  <wp:posOffset>312420</wp:posOffset>
                </wp:positionV>
                <wp:extent cx="7527925" cy="4143375"/>
                <wp:effectExtent l="0" t="0" r="0" b="9525"/>
                <wp:wrapSquare wrapText="bothSides"/>
                <wp:docPr id="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7925" cy="4143375"/>
                        </a:xfrm>
                        <a:prstGeom prst="rect">
                          <a:avLst/>
                        </a:prstGeom>
                        <a:solidFill>
                          <a:srgbClr val="FFFFFF"/>
                        </a:solidFill>
                        <a:ln>
                          <a:noFill/>
                        </a:ln>
                        <a:extLst>
                          <a:ext uri="{91240B29-F687-4f45-9708-019B960494DF}"/>
                        </a:extLst>
                      </wps:spPr>
                      <wps:txbx>
                        <w:txbxContent>
                          <w:p w14:paraId="51619599" w14:textId="7820E95D" w:rsidR="007D5986" w:rsidRDefault="007D5986" w:rsidP="00E83F99">
                            <w:pPr>
                              <w:spacing w:line="240" w:lineRule="auto"/>
                              <w:ind w:right="-199" w:firstLine="0"/>
                              <w:jc w:val="center"/>
                              <w:rPr>
                                <w:b/>
                                <w:sz w:val="110"/>
                                <w:szCs w:val="110"/>
                              </w:rPr>
                            </w:pPr>
                            <w:r w:rsidRPr="009B47A5">
                              <w:rPr>
                                <w:b/>
                                <w:sz w:val="110"/>
                                <w:szCs w:val="110"/>
                              </w:rPr>
                              <w:t>PLANO DIRETOR MUNICIPAL</w:t>
                            </w:r>
                          </w:p>
                          <w:p w14:paraId="64FC23B2" w14:textId="1A0BC55C" w:rsidR="00E74174" w:rsidRDefault="00E74174" w:rsidP="00E83F99">
                            <w:pPr>
                              <w:spacing w:line="240" w:lineRule="auto"/>
                              <w:ind w:right="-199" w:firstLine="0"/>
                              <w:jc w:val="center"/>
                              <w:rPr>
                                <w:b/>
                                <w:sz w:val="60"/>
                                <w:szCs w:val="60"/>
                              </w:rPr>
                            </w:pPr>
                          </w:p>
                          <w:p w14:paraId="509F0FC5" w14:textId="77777777" w:rsidR="00A94CEF" w:rsidRPr="00E74174" w:rsidRDefault="00A94CEF" w:rsidP="00E83F99">
                            <w:pPr>
                              <w:spacing w:line="240" w:lineRule="auto"/>
                              <w:ind w:right="-199" w:firstLine="0"/>
                              <w:jc w:val="center"/>
                              <w:rPr>
                                <w:b/>
                                <w:sz w:val="60"/>
                                <w:szCs w:val="60"/>
                              </w:rPr>
                            </w:pPr>
                          </w:p>
                          <w:p w14:paraId="639879A5" w14:textId="75766E14" w:rsidR="007D5986" w:rsidRPr="00A312DA" w:rsidRDefault="007D5986" w:rsidP="00E83F99">
                            <w:pPr>
                              <w:spacing w:line="240" w:lineRule="auto"/>
                              <w:ind w:right="-199" w:firstLine="0"/>
                              <w:jc w:val="center"/>
                              <w:rPr>
                                <w:b/>
                                <w:sz w:val="60"/>
                                <w:szCs w:val="60"/>
                              </w:rPr>
                            </w:pPr>
                            <w:r>
                              <w:rPr>
                                <w:b/>
                                <w:sz w:val="60"/>
                                <w:szCs w:val="60"/>
                              </w:rPr>
                              <w:t>LEI DO PARCELAMENTO DO SOLO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3C4A73" id="_x0000_t202" coordsize="21600,21600" o:spt="202" path="m,l,21600r21600,l21600,xe">
                <v:stroke joinstyle="miter"/>
                <v:path gradientshapeok="t" o:connecttype="rect"/>
              </v:shapetype>
              <v:shape id="Caixa de Texto 2" o:spid="_x0000_s1026" type="#_x0000_t202" style="position:absolute;left:0;text-align:left;margin-left:0;margin-top:24.6pt;width:592.75pt;height:326.25pt;z-index:25166233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" stroked="f">
                <v:textbox>
                  <w:txbxContent>
                    <w:p w14:paraId="51619599" w14:textId="7820E95D" w:rsidR="007D5986" w:rsidRDefault="007D5986" w:rsidP="00E83F99">
                      <w:pPr>
                        <w:spacing w:line="240" w:lineRule="auto"/>
                        <w:ind w:right="-199" w:firstLine="0"/>
                        <w:jc w:val="center"/>
                        <w:rPr>
                          <w:b/>
                          <w:sz w:val="110"/>
                          <w:szCs w:val="110"/>
                        </w:rPr>
                      </w:pPr>
                      <w:r w:rsidRPr="009B47A5">
                        <w:rPr>
                          <w:b/>
                          <w:sz w:val="110"/>
                          <w:szCs w:val="110"/>
                        </w:rPr>
                        <w:t>PLANO DIRETOR MUNICIPAL</w:t>
                      </w:r>
                    </w:p>
                    <w:p w14:paraId="64FC23B2" w14:textId="1A0BC55C" w:rsidR="00E74174" w:rsidRDefault="00E74174" w:rsidP="00E83F99">
                      <w:pPr>
                        <w:spacing w:line="240" w:lineRule="auto"/>
                        <w:ind w:right="-199" w:firstLine="0"/>
                        <w:jc w:val="center"/>
                        <w:rPr>
                          <w:b/>
                          <w:sz w:val="60"/>
                          <w:szCs w:val="60"/>
                        </w:rPr>
                      </w:pPr>
                    </w:p>
                    <w:p w14:paraId="509F0FC5" w14:textId="77777777" w:rsidR="00A94CEF" w:rsidRPr="00E74174" w:rsidRDefault="00A94CEF" w:rsidP="00E83F99">
                      <w:pPr>
                        <w:spacing w:line="240" w:lineRule="auto"/>
                        <w:ind w:right="-199" w:firstLine="0"/>
                        <w:jc w:val="center"/>
                        <w:rPr>
                          <w:b/>
                          <w:sz w:val="60"/>
                          <w:szCs w:val="60"/>
                        </w:rPr>
                      </w:pPr>
                    </w:p>
                    <w:p w14:paraId="639879A5" w14:textId="75766E14" w:rsidR="007D5986" w:rsidRPr="00A312DA" w:rsidRDefault="007D5986" w:rsidP="00E83F99">
                      <w:pPr>
                        <w:spacing w:line="240" w:lineRule="auto"/>
                        <w:ind w:right="-199" w:firstLine="0"/>
                        <w:jc w:val="center"/>
                        <w:rPr>
                          <w:b/>
                          <w:sz w:val="60"/>
                          <w:szCs w:val="60"/>
                        </w:rPr>
                      </w:pPr>
                      <w:r>
                        <w:rPr>
                          <w:b/>
                          <w:sz w:val="60"/>
                          <w:szCs w:val="60"/>
                        </w:rPr>
                        <w:t>LEI DO PARCELAMENTO DO SOLO</w:t>
                      </w:r>
                    </w:p>
                  </w:txbxContent>
                </v:textbox>
                <w10:wrap type="square" anchorx="page"/>
              </v:shape>
            </w:pict>
          </mc:Fallback>
        </mc:AlternateContent>
      </w:r>
      <w:r w:rsidR="00B903B0" w:rsidRPr="00861F1A">
        <w:rPr>
          <w:rFonts w:cs="Arial"/>
          <w:noProof/>
          <w:lang w:eastAsia="pt-BR"/>
        </w:rPr>
        <w:drawing>
          <wp:inline distT="0" distB="0" distL="0" distR="0" wp14:anchorId="052E288B" wp14:editId="56D615D1">
            <wp:extent cx="2164080" cy="2164080"/>
            <wp:effectExtent l="0" t="0" r="7620" b="7620"/>
            <wp:docPr id="3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asão.jpg"/>
                    <pic:cNvPicPr/>
                  </pic:nvPicPr>
                  <pic:blipFill>
                    <a:blip r:embed="rId8" cstate="print"/>
                    <a:stretch>
                      <a:fillRect/>
                    </a:stretch>
                  </pic:blipFill>
                  <pic:spPr>
                    <a:xfrm>
                      <a:off x="0" y="0"/>
                      <a:ext cx="2164080" cy="2164080"/>
                    </a:xfrm>
                    <a:prstGeom prst="rect">
                      <a:avLst/>
                    </a:prstGeom>
                  </pic:spPr>
                </pic:pic>
              </a:graphicData>
            </a:graphic>
          </wp:inline>
        </w:drawing>
      </w:r>
    </w:p>
    <w:p w14:paraId="4E4FE6CB" w14:textId="77777777" w:rsidR="00B903B0" w:rsidRDefault="00B903B0" w:rsidP="00B903B0">
      <w:pPr>
        <w:spacing w:line="240" w:lineRule="auto"/>
        <w:ind w:firstLine="0"/>
        <w:jc w:val="center"/>
        <w:rPr>
          <w:rFonts w:cs="Arial"/>
          <w:b/>
          <w:sz w:val="48"/>
          <w:szCs w:val="56"/>
        </w:rPr>
      </w:pPr>
    </w:p>
    <w:p w14:paraId="1C51835B" w14:textId="77777777" w:rsidR="00B903B0" w:rsidRPr="00861F1A" w:rsidRDefault="00B903B0" w:rsidP="00B903B0">
      <w:pPr>
        <w:spacing w:line="240" w:lineRule="auto"/>
        <w:ind w:firstLine="0"/>
        <w:jc w:val="center"/>
        <w:rPr>
          <w:rFonts w:cs="Arial"/>
          <w:b/>
          <w:sz w:val="48"/>
          <w:szCs w:val="56"/>
        </w:rPr>
      </w:pPr>
      <w:r w:rsidRPr="00861F1A">
        <w:rPr>
          <w:rFonts w:cs="Arial"/>
          <w:b/>
          <w:sz w:val="48"/>
          <w:szCs w:val="56"/>
        </w:rPr>
        <w:t>MUNICÍPIO DE BURITAMA – SP</w:t>
      </w:r>
    </w:p>
    <w:p w14:paraId="0FD03D57" w14:textId="77777777" w:rsidR="00E83F99" w:rsidRPr="001C35D0" w:rsidRDefault="00E83F99" w:rsidP="00B903B0">
      <w:pPr>
        <w:ind w:right="-568" w:firstLine="0"/>
        <w:jc w:val="center"/>
        <w:rPr>
          <w:rFonts w:ascii="Times New Roman" w:hAnsi="Times New Roman" w:cs="Times New Roman"/>
        </w:rPr>
      </w:pPr>
    </w:p>
    <w:p w14:paraId="42CDFE48" w14:textId="77777777" w:rsidR="00E83F99" w:rsidRPr="001C35D0" w:rsidRDefault="00E83F99" w:rsidP="001C35D0">
      <w:pPr>
        <w:ind w:right="-568" w:firstLine="0"/>
        <w:rPr>
          <w:rFonts w:ascii="Times New Roman" w:hAnsi="Times New Roman" w:cs="Times New Roman"/>
        </w:rPr>
      </w:pPr>
    </w:p>
    <w:p w14:paraId="00AC7035" w14:textId="77777777" w:rsidR="007B0F7A" w:rsidRPr="001C35D0" w:rsidRDefault="007B0F7A" w:rsidP="001C35D0">
      <w:pPr>
        <w:pStyle w:val="Ttulo"/>
        <w:tabs>
          <w:tab w:val="left" w:pos="0"/>
        </w:tabs>
        <w:ind w:right="-568" w:firstLine="0"/>
        <w:contextualSpacing w:val="0"/>
        <w:rPr>
          <w:rFonts w:ascii="Times New Roman" w:hAnsi="Times New Roman" w:cs="Times New Roman"/>
          <w:szCs w:val="24"/>
        </w:rPr>
      </w:pPr>
      <w:r w:rsidRPr="001C35D0">
        <w:rPr>
          <w:rFonts w:ascii="Times New Roman" w:hAnsi="Times New Roman" w:cs="Times New Roman"/>
          <w:szCs w:val="24"/>
        </w:rPr>
        <w:lastRenderedPageBreak/>
        <w:t>SUMÁRIO</w:t>
      </w:r>
    </w:p>
    <w:p w14:paraId="72595926" w14:textId="77777777" w:rsidR="007B0F7A" w:rsidRPr="001C35D0" w:rsidRDefault="007B0F7A" w:rsidP="001C35D0">
      <w:pPr>
        <w:pStyle w:val="SemEspaamento"/>
        <w:ind w:right="-568"/>
        <w:rPr>
          <w:rFonts w:ascii="Times New Roman" w:hAnsi="Times New Roman" w:cs="Times New Roman"/>
          <w:sz w:val="20"/>
        </w:rPr>
      </w:pPr>
    </w:p>
    <w:p w14:paraId="68BDF3F9" w14:textId="77777777" w:rsidR="007B0F7A" w:rsidRPr="001C35D0" w:rsidRDefault="007B0F7A" w:rsidP="001C35D0">
      <w:pPr>
        <w:pStyle w:val="SemEspaamento"/>
        <w:spacing w:after="240"/>
        <w:ind w:right="-568"/>
        <w:rPr>
          <w:rFonts w:ascii="Times New Roman" w:hAnsi="Times New Roman" w:cs="Times New Roman"/>
          <w:sz w:val="20"/>
        </w:rPr>
      </w:pPr>
      <w:r w:rsidRPr="001C35D0">
        <w:rPr>
          <w:rFonts w:ascii="Times New Roman" w:hAnsi="Times New Roman" w:cs="Times New Roman"/>
          <w:sz w:val="20"/>
        </w:rPr>
        <w:t>TÍTULO I</w:t>
      </w:r>
      <w:r w:rsidRPr="001C35D0">
        <w:rPr>
          <w:rFonts w:ascii="Times New Roman" w:hAnsi="Times New Roman" w:cs="Times New Roman"/>
          <w:sz w:val="20"/>
        </w:rPr>
        <w:br w:type="textWrapping" w:clear="all"/>
        <w:t>DO PARCELAMENTO DO SOLO DO MUNICÍPIO DE BURITAMA/SP</w:t>
      </w:r>
    </w:p>
    <w:p w14:paraId="3A93032C" w14:textId="305EA020" w:rsidR="007B0F7A" w:rsidRPr="001C35D0" w:rsidRDefault="007B0F7A" w:rsidP="001C35D0">
      <w:pPr>
        <w:pStyle w:val="SemEspaamento"/>
        <w:spacing w:after="240"/>
        <w:ind w:right="-568"/>
        <w:rPr>
          <w:rFonts w:ascii="Times New Roman" w:hAnsi="Times New Roman" w:cs="Times New Roman"/>
          <w:sz w:val="20"/>
        </w:rPr>
      </w:pPr>
      <w:r w:rsidRPr="001C35D0">
        <w:rPr>
          <w:rFonts w:ascii="Times New Roman" w:hAnsi="Times New Roman" w:cs="Times New Roman"/>
          <w:sz w:val="20"/>
        </w:rPr>
        <w:t>CAPÍTULO I</w:t>
      </w:r>
      <w:r w:rsidRPr="001C35D0">
        <w:rPr>
          <w:rFonts w:ascii="Times New Roman" w:hAnsi="Times New Roman" w:cs="Times New Roman"/>
          <w:sz w:val="20"/>
        </w:rPr>
        <w:br w:type="textWrapping" w:clear="all"/>
        <w:t>DAS DISPOSIÇÕES GERAIS (Art. 1</w:t>
      </w:r>
      <w:r w:rsidR="004768CA" w:rsidRPr="001C35D0">
        <w:rPr>
          <w:rFonts w:ascii="Times New Roman" w:hAnsi="Times New Roman" w:cs="Times New Roman"/>
          <w:sz w:val="20"/>
        </w:rPr>
        <w:t>º</w:t>
      </w:r>
      <w:r w:rsidRPr="001C35D0">
        <w:rPr>
          <w:rFonts w:ascii="Times New Roman" w:hAnsi="Times New Roman" w:cs="Times New Roman"/>
          <w:sz w:val="20"/>
        </w:rPr>
        <w:t xml:space="preserve"> ao </w:t>
      </w:r>
      <w:r w:rsidR="001128B3" w:rsidRPr="001C35D0">
        <w:rPr>
          <w:rFonts w:ascii="Times New Roman" w:hAnsi="Times New Roman" w:cs="Times New Roman"/>
          <w:sz w:val="20"/>
        </w:rPr>
        <w:t>3</w:t>
      </w:r>
      <w:r w:rsidR="004768CA" w:rsidRPr="001C35D0">
        <w:rPr>
          <w:rFonts w:ascii="Times New Roman" w:hAnsi="Times New Roman" w:cs="Times New Roman"/>
          <w:sz w:val="20"/>
        </w:rPr>
        <w:t>º</w:t>
      </w:r>
      <w:r w:rsidRPr="001C35D0">
        <w:rPr>
          <w:rFonts w:ascii="Times New Roman" w:hAnsi="Times New Roman" w:cs="Times New Roman"/>
          <w:sz w:val="20"/>
        </w:rPr>
        <w:t>)</w:t>
      </w:r>
    </w:p>
    <w:p w14:paraId="08CF7DD7" w14:textId="5CCC5470" w:rsidR="004768CA" w:rsidRPr="001C35D0" w:rsidRDefault="007B0F7A" w:rsidP="001C35D0">
      <w:pPr>
        <w:pStyle w:val="SemEspaamento"/>
        <w:spacing w:after="120"/>
        <w:ind w:right="-568"/>
        <w:rPr>
          <w:rFonts w:ascii="Times New Roman" w:hAnsi="Times New Roman" w:cs="Times New Roman"/>
          <w:sz w:val="20"/>
        </w:rPr>
      </w:pPr>
      <w:r w:rsidRPr="001C35D0">
        <w:rPr>
          <w:rFonts w:ascii="Times New Roman" w:hAnsi="Times New Roman" w:cs="Times New Roman"/>
          <w:sz w:val="20"/>
        </w:rPr>
        <w:t>CAPÍTULO II</w:t>
      </w:r>
      <w:r w:rsidRPr="001C35D0">
        <w:rPr>
          <w:rFonts w:ascii="Times New Roman" w:hAnsi="Times New Roman" w:cs="Times New Roman"/>
          <w:sz w:val="20"/>
        </w:rPr>
        <w:br/>
        <w:t>DOS REQUISITOS URBANÍSTICOS PARA</w:t>
      </w:r>
      <w:r w:rsidR="00CB3B65" w:rsidRPr="001C35D0">
        <w:rPr>
          <w:rFonts w:ascii="Times New Roman" w:hAnsi="Times New Roman" w:cs="Times New Roman"/>
          <w:sz w:val="20"/>
        </w:rPr>
        <w:t xml:space="preserve"> PARCELAMENTO</w:t>
      </w:r>
      <w:r w:rsidR="003B6924" w:rsidRPr="001C35D0">
        <w:rPr>
          <w:rFonts w:ascii="Times New Roman" w:hAnsi="Times New Roman" w:cs="Times New Roman"/>
          <w:sz w:val="20"/>
        </w:rPr>
        <w:t xml:space="preserve"> DO SOLO</w:t>
      </w:r>
      <w:r w:rsidRPr="001C35D0">
        <w:rPr>
          <w:rFonts w:ascii="Times New Roman" w:hAnsi="Times New Roman" w:cs="Times New Roman"/>
          <w:sz w:val="20"/>
        </w:rPr>
        <w:t xml:space="preserve"> </w:t>
      </w:r>
    </w:p>
    <w:p w14:paraId="15FB0403" w14:textId="37CF683C" w:rsidR="004768CA" w:rsidRPr="001C35D0" w:rsidRDefault="004768CA" w:rsidP="001C35D0">
      <w:pPr>
        <w:pStyle w:val="SemEspaamento"/>
        <w:spacing w:after="120"/>
        <w:ind w:right="-568"/>
        <w:rPr>
          <w:rFonts w:ascii="Times New Roman" w:hAnsi="Times New Roman" w:cs="Times New Roman"/>
          <w:sz w:val="20"/>
        </w:rPr>
      </w:pPr>
      <w:r w:rsidRPr="001C35D0">
        <w:rPr>
          <w:rFonts w:ascii="Times New Roman" w:hAnsi="Times New Roman" w:cs="Times New Roman"/>
          <w:sz w:val="20"/>
        </w:rPr>
        <w:t>Seção I</w:t>
      </w:r>
      <w:r w:rsidRPr="001C35D0">
        <w:rPr>
          <w:rFonts w:ascii="Times New Roman" w:hAnsi="Times New Roman" w:cs="Times New Roman"/>
          <w:sz w:val="20"/>
        </w:rPr>
        <w:br w:type="textWrapping" w:clear="all"/>
        <w:t xml:space="preserve">Dos Parâmetros Urbanísticos </w:t>
      </w:r>
      <w:r w:rsidR="00CB3B65" w:rsidRPr="001C35D0">
        <w:rPr>
          <w:rFonts w:ascii="Times New Roman" w:hAnsi="Times New Roman" w:cs="Times New Roman"/>
          <w:sz w:val="20"/>
        </w:rPr>
        <w:t xml:space="preserve">para loteamento </w:t>
      </w:r>
      <w:r w:rsidRPr="001C35D0">
        <w:rPr>
          <w:rFonts w:ascii="Times New Roman" w:hAnsi="Times New Roman" w:cs="Times New Roman"/>
          <w:sz w:val="20"/>
        </w:rPr>
        <w:t xml:space="preserve">(Art. 4º ao </w:t>
      </w:r>
      <w:r w:rsidR="007727C9" w:rsidRPr="001C35D0">
        <w:rPr>
          <w:rFonts w:ascii="Times New Roman" w:hAnsi="Times New Roman" w:cs="Times New Roman"/>
          <w:sz w:val="20"/>
        </w:rPr>
        <w:t>7</w:t>
      </w:r>
      <w:r w:rsidRPr="001C35D0">
        <w:rPr>
          <w:rFonts w:ascii="Times New Roman" w:hAnsi="Times New Roman" w:cs="Times New Roman"/>
          <w:sz w:val="20"/>
        </w:rPr>
        <w:t>º)</w:t>
      </w:r>
    </w:p>
    <w:p w14:paraId="71CC5041" w14:textId="738C141A" w:rsidR="00CB3B65" w:rsidRPr="001C35D0" w:rsidRDefault="00CB3B65" w:rsidP="001C35D0">
      <w:pPr>
        <w:pStyle w:val="SemEspaamento"/>
        <w:spacing w:after="120"/>
        <w:ind w:right="-568"/>
        <w:rPr>
          <w:rFonts w:ascii="Times New Roman" w:hAnsi="Times New Roman" w:cs="Times New Roman"/>
          <w:sz w:val="20"/>
        </w:rPr>
      </w:pPr>
      <w:r w:rsidRPr="001C35D0">
        <w:rPr>
          <w:rFonts w:ascii="Times New Roman" w:hAnsi="Times New Roman" w:cs="Times New Roman"/>
          <w:sz w:val="20"/>
        </w:rPr>
        <w:t>Seção II</w:t>
      </w:r>
      <w:r w:rsidRPr="001C35D0">
        <w:rPr>
          <w:rFonts w:ascii="Times New Roman" w:hAnsi="Times New Roman" w:cs="Times New Roman"/>
          <w:sz w:val="20"/>
        </w:rPr>
        <w:br w:type="textWrapping" w:clear="all"/>
        <w:t xml:space="preserve">Dos Parâmetros Urbanísticos para Desmembramento (Art. </w:t>
      </w:r>
      <w:r w:rsidR="007727C9" w:rsidRPr="001C35D0">
        <w:rPr>
          <w:rFonts w:ascii="Times New Roman" w:hAnsi="Times New Roman" w:cs="Times New Roman"/>
          <w:sz w:val="20"/>
        </w:rPr>
        <w:t>8</w:t>
      </w:r>
      <w:r w:rsidR="009F46F3" w:rsidRPr="001C35D0">
        <w:rPr>
          <w:rFonts w:ascii="Times New Roman" w:hAnsi="Times New Roman" w:cs="Times New Roman"/>
          <w:sz w:val="20"/>
        </w:rPr>
        <w:t>º</w:t>
      </w:r>
      <w:r w:rsidRPr="001C35D0">
        <w:rPr>
          <w:rFonts w:ascii="Times New Roman" w:hAnsi="Times New Roman" w:cs="Times New Roman"/>
          <w:sz w:val="20"/>
        </w:rPr>
        <w:t>)</w:t>
      </w:r>
    </w:p>
    <w:p w14:paraId="66375FB8" w14:textId="03094B6B" w:rsidR="004768CA" w:rsidRPr="001C35D0" w:rsidRDefault="004768CA" w:rsidP="001C35D0">
      <w:pPr>
        <w:pStyle w:val="SemEspaamento"/>
        <w:spacing w:after="240"/>
        <w:ind w:right="-568"/>
        <w:rPr>
          <w:rFonts w:ascii="Times New Roman" w:hAnsi="Times New Roman" w:cs="Times New Roman"/>
          <w:sz w:val="20"/>
        </w:rPr>
      </w:pPr>
      <w:r w:rsidRPr="001C35D0">
        <w:rPr>
          <w:rFonts w:ascii="Times New Roman" w:hAnsi="Times New Roman" w:cs="Times New Roman"/>
          <w:sz w:val="20"/>
        </w:rPr>
        <w:t>Seção II</w:t>
      </w:r>
      <w:r w:rsidR="003B6924" w:rsidRPr="001C35D0">
        <w:rPr>
          <w:rFonts w:ascii="Times New Roman" w:hAnsi="Times New Roman" w:cs="Times New Roman"/>
          <w:sz w:val="20"/>
        </w:rPr>
        <w:t>I</w:t>
      </w:r>
      <w:r w:rsidRPr="001C35D0">
        <w:rPr>
          <w:rFonts w:ascii="Times New Roman" w:hAnsi="Times New Roman" w:cs="Times New Roman"/>
          <w:sz w:val="20"/>
        </w:rPr>
        <w:br w:type="textWrapping" w:clear="all"/>
        <w:t xml:space="preserve">Das Áreas Públicas (Art. </w:t>
      </w:r>
      <w:r w:rsidR="009F46F3" w:rsidRPr="001C35D0">
        <w:rPr>
          <w:rFonts w:ascii="Times New Roman" w:hAnsi="Times New Roman" w:cs="Times New Roman"/>
          <w:sz w:val="20"/>
        </w:rPr>
        <w:t>9</w:t>
      </w:r>
      <w:r w:rsidRPr="001C35D0">
        <w:rPr>
          <w:rFonts w:ascii="Times New Roman" w:hAnsi="Times New Roman" w:cs="Times New Roman"/>
          <w:sz w:val="20"/>
        </w:rPr>
        <w:t xml:space="preserve">º ao </w:t>
      </w:r>
      <w:r w:rsidR="00CB49A3" w:rsidRPr="001C35D0">
        <w:rPr>
          <w:rFonts w:ascii="Times New Roman" w:hAnsi="Times New Roman" w:cs="Times New Roman"/>
          <w:sz w:val="20"/>
        </w:rPr>
        <w:t>1</w:t>
      </w:r>
      <w:r w:rsidR="007727C9" w:rsidRPr="001C35D0">
        <w:rPr>
          <w:rFonts w:ascii="Times New Roman" w:hAnsi="Times New Roman" w:cs="Times New Roman"/>
          <w:sz w:val="20"/>
        </w:rPr>
        <w:t>2</w:t>
      </w:r>
      <w:r w:rsidRPr="001C35D0">
        <w:rPr>
          <w:rFonts w:ascii="Times New Roman" w:hAnsi="Times New Roman" w:cs="Times New Roman"/>
          <w:sz w:val="20"/>
        </w:rPr>
        <w:t>)</w:t>
      </w:r>
    </w:p>
    <w:p w14:paraId="238604CC" w14:textId="77777777" w:rsidR="00376365" w:rsidRPr="001C35D0" w:rsidRDefault="007B0F7A" w:rsidP="001C35D0">
      <w:pPr>
        <w:pStyle w:val="SemEspaamento"/>
        <w:spacing w:after="120"/>
        <w:ind w:right="-568"/>
        <w:rPr>
          <w:rFonts w:ascii="Times New Roman" w:hAnsi="Times New Roman" w:cs="Times New Roman"/>
          <w:sz w:val="20"/>
        </w:rPr>
      </w:pPr>
      <w:r w:rsidRPr="001C35D0">
        <w:rPr>
          <w:rFonts w:ascii="Times New Roman" w:hAnsi="Times New Roman" w:cs="Times New Roman"/>
          <w:sz w:val="20"/>
        </w:rPr>
        <w:t>CAPÍTULO III</w:t>
      </w:r>
      <w:r w:rsidRPr="001C35D0">
        <w:rPr>
          <w:rFonts w:ascii="Times New Roman" w:hAnsi="Times New Roman" w:cs="Times New Roman"/>
          <w:sz w:val="20"/>
        </w:rPr>
        <w:br/>
        <w:t>DO PROJETO DE</w:t>
      </w:r>
      <w:r w:rsidR="00376365" w:rsidRPr="001C35D0">
        <w:rPr>
          <w:rFonts w:ascii="Times New Roman" w:hAnsi="Times New Roman" w:cs="Times New Roman"/>
          <w:sz w:val="20"/>
        </w:rPr>
        <w:t xml:space="preserve"> PARCELAMENTO DE SOLO</w:t>
      </w:r>
    </w:p>
    <w:p w14:paraId="2B5E0365" w14:textId="292378F9" w:rsidR="003B6924" w:rsidRPr="001C35D0" w:rsidRDefault="003B6924" w:rsidP="001C35D0">
      <w:pPr>
        <w:pStyle w:val="SemEspaamento"/>
        <w:spacing w:after="120"/>
        <w:ind w:right="-568"/>
        <w:rPr>
          <w:rFonts w:ascii="Times New Roman" w:hAnsi="Times New Roman" w:cs="Times New Roman"/>
          <w:sz w:val="20"/>
        </w:rPr>
      </w:pPr>
      <w:r w:rsidRPr="001C35D0">
        <w:rPr>
          <w:rFonts w:ascii="Times New Roman" w:hAnsi="Times New Roman" w:cs="Times New Roman"/>
          <w:sz w:val="20"/>
        </w:rPr>
        <w:t>Seção I</w:t>
      </w:r>
      <w:r w:rsidRPr="001C35D0">
        <w:rPr>
          <w:rFonts w:ascii="Times New Roman" w:hAnsi="Times New Roman" w:cs="Times New Roman"/>
          <w:sz w:val="20"/>
        </w:rPr>
        <w:br w:type="textWrapping" w:clear="all"/>
        <w:t>Das Diretrizes Urbanísticas (Art. 1</w:t>
      </w:r>
      <w:r w:rsidR="007727C9" w:rsidRPr="001C35D0">
        <w:rPr>
          <w:rFonts w:ascii="Times New Roman" w:hAnsi="Times New Roman" w:cs="Times New Roman"/>
          <w:sz w:val="20"/>
        </w:rPr>
        <w:t>3</w:t>
      </w:r>
      <w:r w:rsidR="00CB49A3" w:rsidRPr="001C35D0">
        <w:rPr>
          <w:rFonts w:ascii="Times New Roman" w:hAnsi="Times New Roman" w:cs="Times New Roman"/>
          <w:sz w:val="20"/>
        </w:rPr>
        <w:t xml:space="preserve"> ao 1</w:t>
      </w:r>
      <w:r w:rsidR="007727C9" w:rsidRPr="001C35D0">
        <w:rPr>
          <w:rFonts w:ascii="Times New Roman" w:hAnsi="Times New Roman" w:cs="Times New Roman"/>
          <w:sz w:val="20"/>
        </w:rPr>
        <w:t>4</w:t>
      </w:r>
      <w:r w:rsidRPr="001C35D0">
        <w:rPr>
          <w:rFonts w:ascii="Times New Roman" w:hAnsi="Times New Roman" w:cs="Times New Roman"/>
          <w:sz w:val="20"/>
        </w:rPr>
        <w:t>)</w:t>
      </w:r>
    </w:p>
    <w:p w14:paraId="177A8F1E" w14:textId="40103F98" w:rsidR="007B0F7A" w:rsidRPr="001C35D0" w:rsidRDefault="007B0F7A" w:rsidP="001C35D0">
      <w:pPr>
        <w:pStyle w:val="SemEspaamento"/>
        <w:spacing w:after="120"/>
        <w:ind w:right="-568"/>
        <w:rPr>
          <w:rFonts w:ascii="Times New Roman" w:hAnsi="Times New Roman" w:cs="Times New Roman"/>
          <w:sz w:val="20"/>
        </w:rPr>
      </w:pPr>
      <w:r w:rsidRPr="001C35D0">
        <w:rPr>
          <w:rFonts w:ascii="Times New Roman" w:hAnsi="Times New Roman" w:cs="Times New Roman"/>
          <w:sz w:val="20"/>
        </w:rPr>
        <w:t>Seção I</w:t>
      </w:r>
      <w:r w:rsidR="00CB49A3" w:rsidRPr="001C35D0">
        <w:rPr>
          <w:rFonts w:ascii="Times New Roman" w:hAnsi="Times New Roman" w:cs="Times New Roman"/>
          <w:sz w:val="20"/>
        </w:rPr>
        <w:t>I</w:t>
      </w:r>
      <w:r w:rsidRPr="001C35D0">
        <w:rPr>
          <w:rFonts w:ascii="Times New Roman" w:hAnsi="Times New Roman" w:cs="Times New Roman"/>
          <w:sz w:val="20"/>
        </w:rPr>
        <w:br w:type="textWrapping" w:clear="all"/>
        <w:t>D</w:t>
      </w:r>
      <w:r w:rsidR="00CB49A3" w:rsidRPr="001C35D0">
        <w:rPr>
          <w:rFonts w:ascii="Times New Roman" w:hAnsi="Times New Roman" w:cs="Times New Roman"/>
          <w:sz w:val="20"/>
        </w:rPr>
        <w:t xml:space="preserve">a Aprovação </w:t>
      </w:r>
      <w:r w:rsidR="00376365" w:rsidRPr="001C35D0">
        <w:rPr>
          <w:rFonts w:ascii="Times New Roman" w:hAnsi="Times New Roman" w:cs="Times New Roman"/>
          <w:sz w:val="20"/>
        </w:rPr>
        <w:t xml:space="preserve">Prévia do Projeto </w:t>
      </w:r>
      <w:r w:rsidRPr="001C35D0">
        <w:rPr>
          <w:rFonts w:ascii="Times New Roman" w:hAnsi="Times New Roman" w:cs="Times New Roman"/>
          <w:sz w:val="20"/>
        </w:rPr>
        <w:t>(Art. 1</w:t>
      </w:r>
      <w:r w:rsidR="007727C9" w:rsidRPr="001C35D0">
        <w:rPr>
          <w:rFonts w:ascii="Times New Roman" w:hAnsi="Times New Roman" w:cs="Times New Roman"/>
          <w:sz w:val="20"/>
        </w:rPr>
        <w:t>5</w:t>
      </w:r>
      <w:r w:rsidR="00376365" w:rsidRPr="001C35D0">
        <w:rPr>
          <w:rFonts w:ascii="Times New Roman" w:hAnsi="Times New Roman" w:cs="Times New Roman"/>
          <w:sz w:val="20"/>
        </w:rPr>
        <w:t xml:space="preserve"> ao 1</w:t>
      </w:r>
      <w:r w:rsidR="007727C9" w:rsidRPr="001C35D0">
        <w:rPr>
          <w:rFonts w:ascii="Times New Roman" w:hAnsi="Times New Roman" w:cs="Times New Roman"/>
          <w:sz w:val="20"/>
        </w:rPr>
        <w:t>7</w:t>
      </w:r>
      <w:r w:rsidRPr="001C35D0">
        <w:rPr>
          <w:rFonts w:ascii="Times New Roman" w:hAnsi="Times New Roman" w:cs="Times New Roman"/>
          <w:sz w:val="20"/>
        </w:rPr>
        <w:t xml:space="preserve">) </w:t>
      </w:r>
    </w:p>
    <w:p w14:paraId="4D5C9BE4" w14:textId="5B2BA843" w:rsidR="00376365" w:rsidRPr="001C35D0" w:rsidRDefault="003B6924" w:rsidP="001C35D0">
      <w:pPr>
        <w:pStyle w:val="SemEspaamento"/>
        <w:spacing w:after="240"/>
        <w:ind w:right="-568"/>
        <w:rPr>
          <w:rFonts w:ascii="Times New Roman" w:hAnsi="Times New Roman" w:cs="Times New Roman"/>
          <w:sz w:val="20"/>
        </w:rPr>
      </w:pPr>
      <w:r w:rsidRPr="001C35D0">
        <w:rPr>
          <w:rFonts w:ascii="Times New Roman" w:hAnsi="Times New Roman" w:cs="Times New Roman"/>
          <w:sz w:val="20"/>
        </w:rPr>
        <w:t>Seção II</w:t>
      </w:r>
      <w:r w:rsidR="00376365" w:rsidRPr="001C35D0">
        <w:rPr>
          <w:rFonts w:ascii="Times New Roman" w:hAnsi="Times New Roman" w:cs="Times New Roman"/>
          <w:sz w:val="20"/>
        </w:rPr>
        <w:t>I</w:t>
      </w:r>
      <w:r w:rsidRPr="001C35D0">
        <w:rPr>
          <w:rFonts w:ascii="Times New Roman" w:hAnsi="Times New Roman" w:cs="Times New Roman"/>
          <w:sz w:val="20"/>
        </w:rPr>
        <w:br w:type="textWrapping" w:clear="all"/>
      </w:r>
      <w:r w:rsidR="00376365" w:rsidRPr="001C35D0">
        <w:rPr>
          <w:rFonts w:ascii="Times New Roman" w:hAnsi="Times New Roman" w:cs="Times New Roman"/>
          <w:sz w:val="20"/>
        </w:rPr>
        <w:t>Da Aprovação Definitiva do Projeto (Art. 1</w:t>
      </w:r>
      <w:r w:rsidR="007727C9" w:rsidRPr="001C35D0">
        <w:rPr>
          <w:rFonts w:ascii="Times New Roman" w:hAnsi="Times New Roman" w:cs="Times New Roman"/>
          <w:sz w:val="20"/>
        </w:rPr>
        <w:t>8</w:t>
      </w:r>
      <w:r w:rsidR="00376365" w:rsidRPr="001C35D0">
        <w:rPr>
          <w:rFonts w:ascii="Times New Roman" w:hAnsi="Times New Roman" w:cs="Times New Roman"/>
          <w:sz w:val="20"/>
        </w:rPr>
        <w:t xml:space="preserve"> ao 2</w:t>
      </w:r>
      <w:r w:rsidR="007727C9" w:rsidRPr="001C35D0">
        <w:rPr>
          <w:rFonts w:ascii="Times New Roman" w:hAnsi="Times New Roman" w:cs="Times New Roman"/>
          <w:sz w:val="20"/>
        </w:rPr>
        <w:t>3</w:t>
      </w:r>
      <w:r w:rsidR="00376365" w:rsidRPr="001C35D0">
        <w:rPr>
          <w:rFonts w:ascii="Times New Roman" w:hAnsi="Times New Roman" w:cs="Times New Roman"/>
          <w:sz w:val="20"/>
        </w:rPr>
        <w:t xml:space="preserve">) </w:t>
      </w:r>
    </w:p>
    <w:p w14:paraId="50993346" w14:textId="2B33C189" w:rsidR="007B0F7A" w:rsidRPr="001C35D0" w:rsidRDefault="007B0F7A" w:rsidP="001C35D0">
      <w:pPr>
        <w:pStyle w:val="SemEspaamento"/>
        <w:spacing w:after="120"/>
        <w:ind w:right="-568"/>
        <w:rPr>
          <w:rFonts w:ascii="Times New Roman" w:hAnsi="Times New Roman" w:cs="Times New Roman"/>
          <w:sz w:val="20"/>
        </w:rPr>
      </w:pPr>
      <w:r w:rsidRPr="001C35D0">
        <w:rPr>
          <w:rFonts w:ascii="Times New Roman" w:hAnsi="Times New Roman" w:cs="Times New Roman"/>
          <w:sz w:val="20"/>
        </w:rPr>
        <w:t xml:space="preserve">CAPÍTULO </w:t>
      </w:r>
      <w:r w:rsidR="00376365" w:rsidRPr="001C35D0">
        <w:rPr>
          <w:rFonts w:ascii="Times New Roman" w:hAnsi="Times New Roman" w:cs="Times New Roman"/>
          <w:sz w:val="20"/>
        </w:rPr>
        <w:t>I</w:t>
      </w:r>
      <w:r w:rsidRPr="001C35D0">
        <w:rPr>
          <w:rFonts w:ascii="Times New Roman" w:hAnsi="Times New Roman" w:cs="Times New Roman"/>
          <w:sz w:val="20"/>
        </w:rPr>
        <w:t>V</w:t>
      </w:r>
      <w:r w:rsidRPr="001C35D0">
        <w:rPr>
          <w:rFonts w:ascii="Times New Roman" w:hAnsi="Times New Roman" w:cs="Times New Roman"/>
          <w:sz w:val="20"/>
        </w:rPr>
        <w:br/>
      </w:r>
      <w:r w:rsidR="007727C9" w:rsidRPr="001C35D0">
        <w:rPr>
          <w:rFonts w:ascii="Times New Roman" w:hAnsi="Times New Roman" w:cs="Times New Roman"/>
          <w:sz w:val="20"/>
        </w:rPr>
        <w:t>DO LOTEAMENTO ESPECIAL DE ACESSO CONTROLADO</w:t>
      </w:r>
    </w:p>
    <w:p w14:paraId="33F59937" w14:textId="499A2108" w:rsidR="007727C9" w:rsidRPr="001C35D0" w:rsidRDefault="007727C9" w:rsidP="001C35D0">
      <w:pPr>
        <w:pStyle w:val="SemEspaamento"/>
        <w:spacing w:after="120"/>
        <w:ind w:right="-568"/>
        <w:rPr>
          <w:rFonts w:ascii="Times New Roman" w:hAnsi="Times New Roman" w:cs="Times New Roman"/>
          <w:sz w:val="20"/>
        </w:rPr>
      </w:pPr>
      <w:r w:rsidRPr="001C35D0">
        <w:rPr>
          <w:rFonts w:ascii="Times New Roman" w:hAnsi="Times New Roman" w:cs="Times New Roman"/>
          <w:sz w:val="20"/>
        </w:rPr>
        <w:t>Seção I</w:t>
      </w:r>
      <w:r w:rsidRPr="001C35D0">
        <w:rPr>
          <w:rFonts w:ascii="Times New Roman" w:hAnsi="Times New Roman" w:cs="Times New Roman"/>
          <w:sz w:val="20"/>
        </w:rPr>
        <w:br w:type="textWrapping" w:clear="all"/>
        <w:t>Disposições Gerais (Art. 24)</w:t>
      </w:r>
    </w:p>
    <w:p w14:paraId="3985347F" w14:textId="6C6D4D33" w:rsidR="007727C9" w:rsidRPr="001C35D0" w:rsidRDefault="007727C9" w:rsidP="001C35D0">
      <w:pPr>
        <w:pStyle w:val="SemEspaamento"/>
        <w:spacing w:after="120"/>
        <w:ind w:right="-568"/>
        <w:rPr>
          <w:rFonts w:ascii="Times New Roman" w:hAnsi="Times New Roman" w:cs="Times New Roman"/>
          <w:sz w:val="20"/>
        </w:rPr>
      </w:pPr>
      <w:r w:rsidRPr="001C35D0">
        <w:rPr>
          <w:rFonts w:ascii="Times New Roman" w:hAnsi="Times New Roman" w:cs="Times New Roman"/>
          <w:sz w:val="20"/>
        </w:rPr>
        <w:t>Seção II</w:t>
      </w:r>
      <w:r w:rsidRPr="001C35D0">
        <w:rPr>
          <w:rFonts w:ascii="Times New Roman" w:hAnsi="Times New Roman" w:cs="Times New Roman"/>
          <w:sz w:val="20"/>
        </w:rPr>
        <w:br w:type="textWrapping" w:clear="all"/>
        <w:t>Das Diretrizes (Art. 25)</w:t>
      </w:r>
    </w:p>
    <w:p w14:paraId="59C15EFE" w14:textId="69DAADEC" w:rsidR="0012680E" w:rsidRPr="001C35D0" w:rsidRDefault="0012680E" w:rsidP="001C35D0">
      <w:pPr>
        <w:pStyle w:val="SemEspaamento"/>
        <w:spacing w:after="240"/>
        <w:ind w:right="-568"/>
        <w:rPr>
          <w:rFonts w:ascii="Times New Roman" w:hAnsi="Times New Roman" w:cs="Times New Roman"/>
          <w:sz w:val="20"/>
        </w:rPr>
      </w:pPr>
      <w:r w:rsidRPr="001C35D0">
        <w:rPr>
          <w:rFonts w:ascii="Times New Roman" w:hAnsi="Times New Roman" w:cs="Times New Roman"/>
          <w:sz w:val="20"/>
        </w:rPr>
        <w:t>Seção III</w:t>
      </w:r>
      <w:r w:rsidRPr="001C35D0">
        <w:rPr>
          <w:rFonts w:ascii="Times New Roman" w:hAnsi="Times New Roman" w:cs="Times New Roman"/>
          <w:sz w:val="20"/>
        </w:rPr>
        <w:br w:type="textWrapping" w:clear="all"/>
        <w:t xml:space="preserve">Da Concessão de Direito Real ou Permissão de uso dos bens públicos (Art. 26 </w:t>
      </w:r>
      <w:r w:rsidR="00465A2D" w:rsidRPr="001C35D0">
        <w:rPr>
          <w:rFonts w:ascii="Times New Roman" w:hAnsi="Times New Roman" w:cs="Times New Roman"/>
          <w:sz w:val="20"/>
        </w:rPr>
        <w:t>ao 28</w:t>
      </w:r>
      <w:r w:rsidRPr="001C35D0">
        <w:rPr>
          <w:rFonts w:ascii="Times New Roman" w:hAnsi="Times New Roman" w:cs="Times New Roman"/>
          <w:sz w:val="20"/>
        </w:rPr>
        <w:t>)</w:t>
      </w:r>
    </w:p>
    <w:p w14:paraId="535E1713" w14:textId="55242508" w:rsidR="00366244" w:rsidRPr="001C35D0" w:rsidRDefault="00366244" w:rsidP="001C35D0">
      <w:pPr>
        <w:pStyle w:val="SemEspaamento"/>
        <w:spacing w:after="240"/>
        <w:ind w:right="-568"/>
        <w:rPr>
          <w:rFonts w:ascii="Times New Roman" w:hAnsi="Times New Roman" w:cs="Times New Roman"/>
          <w:sz w:val="20"/>
        </w:rPr>
      </w:pPr>
      <w:r w:rsidRPr="001C35D0">
        <w:rPr>
          <w:rFonts w:ascii="Times New Roman" w:hAnsi="Times New Roman" w:cs="Times New Roman"/>
          <w:sz w:val="20"/>
        </w:rPr>
        <w:t>CAPÍTULO V</w:t>
      </w:r>
      <w:r w:rsidRPr="001C35D0">
        <w:rPr>
          <w:rFonts w:ascii="Times New Roman" w:hAnsi="Times New Roman" w:cs="Times New Roman"/>
          <w:sz w:val="20"/>
        </w:rPr>
        <w:br/>
        <w:t>DO PARCELAMENTO PARA IMPLANTAÇÃO DE CONDOMÍNIOS (Art. 2</w:t>
      </w:r>
      <w:r w:rsidR="006920FE" w:rsidRPr="001C35D0">
        <w:rPr>
          <w:rFonts w:ascii="Times New Roman" w:hAnsi="Times New Roman" w:cs="Times New Roman"/>
          <w:sz w:val="20"/>
        </w:rPr>
        <w:t>9</w:t>
      </w:r>
      <w:r w:rsidRPr="001C35D0">
        <w:rPr>
          <w:rFonts w:ascii="Times New Roman" w:hAnsi="Times New Roman" w:cs="Times New Roman"/>
          <w:sz w:val="20"/>
        </w:rPr>
        <w:t>)</w:t>
      </w:r>
    </w:p>
    <w:p w14:paraId="1F9791B7" w14:textId="1A4D7D7E" w:rsidR="006920FE" w:rsidRPr="001C35D0" w:rsidRDefault="006920FE" w:rsidP="001C35D0">
      <w:pPr>
        <w:pStyle w:val="SemEspaamento"/>
        <w:spacing w:after="240"/>
        <w:ind w:right="-568"/>
        <w:rPr>
          <w:rFonts w:ascii="Times New Roman" w:hAnsi="Times New Roman" w:cs="Times New Roman"/>
          <w:sz w:val="20"/>
        </w:rPr>
      </w:pPr>
      <w:r w:rsidRPr="001C35D0">
        <w:rPr>
          <w:rFonts w:ascii="Times New Roman" w:hAnsi="Times New Roman" w:cs="Times New Roman"/>
          <w:sz w:val="20"/>
        </w:rPr>
        <w:t>CAPÍTULO VI</w:t>
      </w:r>
      <w:r w:rsidRPr="001C35D0">
        <w:rPr>
          <w:rFonts w:ascii="Times New Roman" w:hAnsi="Times New Roman" w:cs="Times New Roman"/>
          <w:sz w:val="20"/>
        </w:rPr>
        <w:br/>
        <w:t>DO PARCELAMENTO PARA EMPREENDIMENTOS DE INTERESSE SOCIAL (Art. 30)</w:t>
      </w:r>
    </w:p>
    <w:p w14:paraId="2050E22B" w14:textId="1B55512E" w:rsidR="007B0F7A" w:rsidRPr="001C35D0" w:rsidRDefault="007B0F7A" w:rsidP="001C35D0">
      <w:pPr>
        <w:pStyle w:val="SemEspaamento"/>
        <w:spacing w:after="240"/>
        <w:ind w:right="-568"/>
        <w:rPr>
          <w:rFonts w:ascii="Times New Roman" w:hAnsi="Times New Roman" w:cs="Times New Roman"/>
          <w:sz w:val="20"/>
        </w:rPr>
      </w:pPr>
      <w:r w:rsidRPr="001C35D0">
        <w:rPr>
          <w:rFonts w:ascii="Times New Roman" w:hAnsi="Times New Roman" w:cs="Times New Roman"/>
          <w:sz w:val="20"/>
        </w:rPr>
        <w:t>CAPÍTULO V</w:t>
      </w:r>
      <w:r w:rsidR="00BF54A7" w:rsidRPr="001C35D0">
        <w:rPr>
          <w:rFonts w:ascii="Times New Roman" w:hAnsi="Times New Roman" w:cs="Times New Roman"/>
          <w:sz w:val="20"/>
        </w:rPr>
        <w:t>II</w:t>
      </w:r>
      <w:r w:rsidRPr="001C35D0">
        <w:rPr>
          <w:rFonts w:ascii="Times New Roman" w:hAnsi="Times New Roman" w:cs="Times New Roman"/>
          <w:sz w:val="20"/>
        </w:rPr>
        <w:br/>
        <w:t>DOS REQUISITOS PARA REGULARIZAÇÃO DE LOTEAMENTOS CLANDESTINOS (Art. 3</w:t>
      </w:r>
      <w:r w:rsidR="00C10680" w:rsidRPr="001C35D0">
        <w:rPr>
          <w:rFonts w:ascii="Times New Roman" w:hAnsi="Times New Roman" w:cs="Times New Roman"/>
          <w:sz w:val="20"/>
        </w:rPr>
        <w:t>1</w:t>
      </w:r>
      <w:r w:rsidRPr="001C35D0">
        <w:rPr>
          <w:rFonts w:ascii="Times New Roman" w:hAnsi="Times New Roman" w:cs="Times New Roman"/>
          <w:sz w:val="20"/>
        </w:rPr>
        <w:t xml:space="preserve"> ao 3</w:t>
      </w:r>
      <w:r w:rsidR="00FC6AB1" w:rsidRPr="001C35D0">
        <w:rPr>
          <w:rFonts w:ascii="Times New Roman" w:hAnsi="Times New Roman" w:cs="Times New Roman"/>
          <w:sz w:val="20"/>
        </w:rPr>
        <w:t>3</w:t>
      </w:r>
      <w:r w:rsidRPr="001C35D0">
        <w:rPr>
          <w:rFonts w:ascii="Times New Roman" w:hAnsi="Times New Roman" w:cs="Times New Roman"/>
          <w:sz w:val="20"/>
        </w:rPr>
        <w:t>)</w:t>
      </w:r>
    </w:p>
    <w:p w14:paraId="7E34845C" w14:textId="6AB261B8" w:rsidR="007B0F7A" w:rsidRPr="001C35D0" w:rsidRDefault="007B0F7A" w:rsidP="001C35D0">
      <w:pPr>
        <w:pStyle w:val="SemEspaamento"/>
        <w:spacing w:after="240"/>
        <w:ind w:right="-568"/>
        <w:rPr>
          <w:rFonts w:ascii="Times New Roman" w:hAnsi="Times New Roman" w:cs="Times New Roman"/>
          <w:sz w:val="20"/>
        </w:rPr>
      </w:pPr>
      <w:r w:rsidRPr="001C35D0">
        <w:rPr>
          <w:rFonts w:ascii="Times New Roman" w:hAnsi="Times New Roman" w:cs="Times New Roman"/>
          <w:sz w:val="20"/>
        </w:rPr>
        <w:t>CAPÍTULO VIII</w:t>
      </w:r>
      <w:r w:rsidRPr="001C35D0">
        <w:rPr>
          <w:rFonts w:ascii="Times New Roman" w:hAnsi="Times New Roman" w:cs="Times New Roman"/>
          <w:sz w:val="20"/>
        </w:rPr>
        <w:br w:type="textWrapping" w:clear="all"/>
        <w:t>DAS SANÇÕES ADMINISTRATIVAS (Art. 3</w:t>
      </w:r>
      <w:r w:rsidR="00FC6AB1" w:rsidRPr="001C35D0">
        <w:rPr>
          <w:rFonts w:ascii="Times New Roman" w:hAnsi="Times New Roman" w:cs="Times New Roman"/>
          <w:sz w:val="20"/>
        </w:rPr>
        <w:t>4</w:t>
      </w:r>
      <w:r w:rsidRPr="001C35D0">
        <w:rPr>
          <w:rFonts w:ascii="Times New Roman" w:hAnsi="Times New Roman" w:cs="Times New Roman"/>
          <w:sz w:val="20"/>
        </w:rPr>
        <w:t xml:space="preserve"> ao 4</w:t>
      </w:r>
      <w:r w:rsidR="00FC6AB1" w:rsidRPr="001C35D0">
        <w:rPr>
          <w:rFonts w:ascii="Times New Roman" w:hAnsi="Times New Roman" w:cs="Times New Roman"/>
          <w:sz w:val="20"/>
        </w:rPr>
        <w:t>6</w:t>
      </w:r>
      <w:r w:rsidRPr="001C35D0">
        <w:rPr>
          <w:rFonts w:ascii="Times New Roman" w:hAnsi="Times New Roman" w:cs="Times New Roman"/>
          <w:sz w:val="20"/>
        </w:rPr>
        <w:t>)</w:t>
      </w:r>
    </w:p>
    <w:p w14:paraId="47934738" w14:textId="7E054EA7" w:rsidR="007B0F7A" w:rsidRPr="001C35D0" w:rsidRDefault="007B0F7A" w:rsidP="001C35D0">
      <w:pPr>
        <w:pStyle w:val="SemEspaamento"/>
        <w:ind w:right="-568"/>
        <w:rPr>
          <w:rFonts w:ascii="Times New Roman" w:hAnsi="Times New Roman" w:cs="Times New Roman"/>
          <w:sz w:val="20"/>
        </w:rPr>
      </w:pPr>
      <w:r w:rsidRPr="001C35D0">
        <w:rPr>
          <w:rFonts w:ascii="Times New Roman" w:hAnsi="Times New Roman" w:cs="Times New Roman"/>
          <w:sz w:val="20"/>
        </w:rPr>
        <w:t>CAPÍTULO IX</w:t>
      </w:r>
      <w:r w:rsidRPr="001C35D0">
        <w:rPr>
          <w:rFonts w:ascii="Times New Roman" w:hAnsi="Times New Roman" w:cs="Times New Roman"/>
          <w:sz w:val="20"/>
        </w:rPr>
        <w:br w:type="textWrapping" w:clear="all"/>
        <w:t xml:space="preserve">DAS DISPOSIÇÕES FINAIS (Art. </w:t>
      </w:r>
      <w:r w:rsidR="00C10680" w:rsidRPr="001C35D0">
        <w:rPr>
          <w:rFonts w:ascii="Times New Roman" w:hAnsi="Times New Roman" w:cs="Times New Roman"/>
          <w:sz w:val="20"/>
        </w:rPr>
        <w:t>4</w:t>
      </w:r>
      <w:r w:rsidR="00FC6AB1" w:rsidRPr="001C35D0">
        <w:rPr>
          <w:rFonts w:ascii="Times New Roman" w:hAnsi="Times New Roman" w:cs="Times New Roman"/>
          <w:sz w:val="20"/>
        </w:rPr>
        <w:t>7</w:t>
      </w:r>
      <w:r w:rsidRPr="001C35D0">
        <w:rPr>
          <w:rFonts w:ascii="Times New Roman" w:hAnsi="Times New Roman" w:cs="Times New Roman"/>
          <w:sz w:val="20"/>
        </w:rPr>
        <w:t xml:space="preserve"> ao </w:t>
      </w:r>
      <w:r w:rsidR="00C10680" w:rsidRPr="001C35D0">
        <w:rPr>
          <w:rFonts w:ascii="Times New Roman" w:hAnsi="Times New Roman" w:cs="Times New Roman"/>
          <w:sz w:val="20"/>
        </w:rPr>
        <w:t>5</w:t>
      </w:r>
      <w:r w:rsidR="00FC6AB1" w:rsidRPr="001C35D0">
        <w:rPr>
          <w:rFonts w:ascii="Times New Roman" w:hAnsi="Times New Roman" w:cs="Times New Roman"/>
          <w:sz w:val="20"/>
        </w:rPr>
        <w:t>7</w:t>
      </w:r>
      <w:r w:rsidRPr="001C35D0">
        <w:rPr>
          <w:rFonts w:ascii="Times New Roman" w:hAnsi="Times New Roman" w:cs="Times New Roman"/>
          <w:sz w:val="20"/>
        </w:rPr>
        <w:t xml:space="preserve">) </w:t>
      </w:r>
    </w:p>
    <w:p w14:paraId="7E60D503" w14:textId="2023DAEB" w:rsidR="007B0F7A" w:rsidRPr="001C35D0" w:rsidRDefault="007B0F7A" w:rsidP="001C35D0">
      <w:pPr>
        <w:pStyle w:val="Ttulo"/>
        <w:tabs>
          <w:tab w:val="left" w:pos="0"/>
        </w:tabs>
        <w:ind w:right="-568" w:hanging="142"/>
        <w:contextualSpacing w:val="0"/>
        <w:rPr>
          <w:rFonts w:ascii="Times New Roman" w:hAnsi="Times New Roman" w:cs="Times New Roman"/>
          <w:color w:val="000000" w:themeColor="text1"/>
          <w:szCs w:val="24"/>
        </w:rPr>
      </w:pPr>
      <w:r w:rsidRPr="001C35D0">
        <w:rPr>
          <w:rFonts w:ascii="Times New Roman" w:hAnsi="Times New Roman" w:cs="Times New Roman"/>
          <w:color w:val="000000" w:themeColor="text1"/>
          <w:szCs w:val="24"/>
        </w:rPr>
        <w:lastRenderedPageBreak/>
        <w:t>LEI COMPLEMENTAR Nº</w:t>
      </w:r>
      <w:r w:rsidR="00CD6388" w:rsidRPr="001C35D0">
        <w:rPr>
          <w:rFonts w:ascii="Times New Roman" w:hAnsi="Times New Roman" w:cs="Times New Roman"/>
          <w:color w:val="000000" w:themeColor="text1"/>
          <w:szCs w:val="24"/>
        </w:rPr>
        <w:t xml:space="preserve"> </w:t>
      </w:r>
      <w:r w:rsidR="000622D6">
        <w:rPr>
          <w:rFonts w:ascii="Times New Roman" w:hAnsi="Times New Roman" w:cs="Times New Roman"/>
          <w:color w:val="000000" w:themeColor="text1"/>
          <w:szCs w:val="24"/>
        </w:rPr>
        <w:t xml:space="preserve">200, DE 27 DE OUTUBRO </w:t>
      </w:r>
      <w:r w:rsidR="00CD6388" w:rsidRPr="001C35D0">
        <w:rPr>
          <w:rFonts w:ascii="Times New Roman" w:hAnsi="Times New Roman" w:cs="Times New Roman"/>
          <w:color w:val="000000" w:themeColor="text1"/>
          <w:szCs w:val="24"/>
        </w:rPr>
        <w:t>DE 202</w:t>
      </w:r>
      <w:r w:rsidR="005C6D48">
        <w:rPr>
          <w:rFonts w:ascii="Times New Roman" w:hAnsi="Times New Roman" w:cs="Times New Roman"/>
          <w:color w:val="000000" w:themeColor="text1"/>
          <w:szCs w:val="24"/>
        </w:rPr>
        <w:t>1</w:t>
      </w:r>
      <w:r w:rsidRPr="001C35D0">
        <w:rPr>
          <w:rFonts w:ascii="Times New Roman" w:hAnsi="Times New Roman" w:cs="Times New Roman"/>
          <w:color w:val="000000" w:themeColor="text1"/>
          <w:szCs w:val="24"/>
        </w:rPr>
        <w:t>.</w:t>
      </w:r>
    </w:p>
    <w:p w14:paraId="63D8D424" w14:textId="77777777" w:rsidR="007B0F7A" w:rsidRPr="001C35D0" w:rsidRDefault="007B0F7A" w:rsidP="001C35D0">
      <w:pPr>
        <w:tabs>
          <w:tab w:val="left" w:pos="0"/>
        </w:tabs>
        <w:ind w:left="5670" w:right="-568"/>
        <w:rPr>
          <w:rFonts w:ascii="Times New Roman" w:hAnsi="Times New Roman" w:cs="Times New Roman"/>
          <w:szCs w:val="24"/>
        </w:rPr>
      </w:pPr>
    </w:p>
    <w:p w14:paraId="104F5341" w14:textId="27C0BC5B" w:rsidR="007B0F7A" w:rsidRPr="000622D6" w:rsidRDefault="007B0F7A" w:rsidP="001C35D0">
      <w:pPr>
        <w:tabs>
          <w:tab w:val="left" w:pos="0"/>
        </w:tabs>
        <w:ind w:left="3969" w:right="-568" w:firstLine="0"/>
        <w:rPr>
          <w:rFonts w:ascii="Times New Roman" w:hAnsi="Times New Roman" w:cs="Times New Roman"/>
          <w:szCs w:val="24"/>
        </w:rPr>
      </w:pPr>
      <w:r w:rsidRPr="001C35D0">
        <w:rPr>
          <w:rFonts w:ascii="Times New Roman" w:hAnsi="Times New Roman" w:cs="Times New Roman"/>
          <w:szCs w:val="24"/>
        </w:rPr>
        <w:t>Inst</w:t>
      </w:r>
      <w:r w:rsidRPr="000622D6">
        <w:rPr>
          <w:rFonts w:ascii="Times New Roman" w:hAnsi="Times New Roman" w:cs="Times New Roman"/>
          <w:szCs w:val="24"/>
        </w:rPr>
        <w:t>itui a Lei de Parcelamento do Solo do Município de Buritama/SP e dá outras providências.</w:t>
      </w:r>
    </w:p>
    <w:p w14:paraId="6B6215D9" w14:textId="77777777" w:rsidR="00A94CEF" w:rsidRPr="000622D6" w:rsidRDefault="00A94CEF" w:rsidP="001C35D0">
      <w:pPr>
        <w:ind w:right="-568"/>
        <w:rPr>
          <w:rFonts w:ascii="Times New Roman" w:hAnsi="Times New Roman" w:cs="Times New Roman"/>
          <w:szCs w:val="24"/>
        </w:rPr>
      </w:pPr>
    </w:p>
    <w:p w14:paraId="7230A61B" w14:textId="77777777" w:rsidR="000622D6" w:rsidRPr="000622D6" w:rsidRDefault="000622D6" w:rsidP="000622D6">
      <w:pPr>
        <w:rPr>
          <w:rFonts w:ascii="Times New Roman" w:hAnsi="Times New Roman" w:cs="Times New Roman"/>
          <w:b/>
          <w:szCs w:val="24"/>
        </w:rPr>
      </w:pPr>
      <w:r w:rsidRPr="000622D6">
        <w:rPr>
          <w:rFonts w:ascii="Times New Roman" w:hAnsi="Times New Roman" w:cs="Times New Roman"/>
          <w:b/>
          <w:szCs w:val="24"/>
        </w:rPr>
        <w:t>O PREFEITO MUNICIPAL DE BURITAMA faz saber que a Câmara Municipal aprovou e ele sanciona e promulga a seguinte Lei.</w:t>
      </w:r>
    </w:p>
    <w:p w14:paraId="7C96B388" w14:textId="77777777" w:rsidR="000622D6" w:rsidRDefault="000622D6" w:rsidP="001C35D0">
      <w:pPr>
        <w:pStyle w:val="1-TTULO"/>
        <w:spacing w:after="240"/>
        <w:ind w:right="-568"/>
        <w:rPr>
          <w:rFonts w:ascii="Times New Roman" w:hAnsi="Times New Roman" w:cs="Times New Roman"/>
          <w:b/>
        </w:rPr>
      </w:pPr>
      <w:bookmarkStart w:id="0" w:name="_Toc534880662"/>
    </w:p>
    <w:p w14:paraId="54CDE3FE" w14:textId="77777777" w:rsidR="007B0F7A" w:rsidRPr="000622D6" w:rsidRDefault="007B0F7A" w:rsidP="001C35D0">
      <w:pPr>
        <w:pStyle w:val="1-TTULO"/>
        <w:spacing w:after="240"/>
        <w:ind w:right="-568"/>
        <w:rPr>
          <w:rFonts w:ascii="Times New Roman" w:hAnsi="Times New Roman" w:cs="Times New Roman"/>
          <w:b/>
        </w:rPr>
      </w:pPr>
      <w:r w:rsidRPr="000622D6">
        <w:rPr>
          <w:rFonts w:ascii="Times New Roman" w:hAnsi="Times New Roman" w:cs="Times New Roman"/>
          <w:b/>
        </w:rPr>
        <w:t>TÍTULO I</w:t>
      </w:r>
      <w:r w:rsidRPr="000622D6">
        <w:rPr>
          <w:rFonts w:ascii="Times New Roman" w:hAnsi="Times New Roman" w:cs="Times New Roman"/>
          <w:b/>
        </w:rPr>
        <w:br w:type="textWrapping" w:clear="all"/>
        <w:t>DO PARCELAMENTO DO SOLO DO MUNICÍPIO DE BURITAMA/SP</w:t>
      </w:r>
      <w:bookmarkEnd w:id="0"/>
    </w:p>
    <w:p w14:paraId="01B222DF" w14:textId="52ADB919" w:rsidR="007B0F7A" w:rsidRPr="001C35D0" w:rsidRDefault="007B0F7A" w:rsidP="001C35D0">
      <w:pPr>
        <w:pStyle w:val="2-CAPTULOSUMRIO"/>
        <w:spacing w:after="240"/>
        <w:ind w:right="-568"/>
        <w:rPr>
          <w:rFonts w:ascii="Times New Roman" w:hAnsi="Times New Roman" w:cs="Times New Roman"/>
          <w:b/>
          <w:szCs w:val="24"/>
        </w:rPr>
      </w:pPr>
      <w:bookmarkStart w:id="1" w:name="_Toc534880663"/>
      <w:r w:rsidRPr="000622D6">
        <w:rPr>
          <w:rFonts w:ascii="Times New Roman" w:hAnsi="Times New Roman" w:cs="Times New Roman"/>
          <w:b/>
          <w:szCs w:val="24"/>
        </w:rPr>
        <w:t>C</w:t>
      </w:r>
      <w:r w:rsidRPr="001C35D0">
        <w:rPr>
          <w:rFonts w:ascii="Times New Roman" w:hAnsi="Times New Roman" w:cs="Times New Roman"/>
          <w:b/>
          <w:szCs w:val="24"/>
        </w:rPr>
        <w:t>APÍTULO I</w:t>
      </w:r>
      <w:r w:rsidRPr="001C35D0">
        <w:rPr>
          <w:rFonts w:ascii="Times New Roman" w:hAnsi="Times New Roman" w:cs="Times New Roman"/>
          <w:b/>
          <w:szCs w:val="24"/>
        </w:rPr>
        <w:br w:type="textWrapping" w:clear="all"/>
        <w:t xml:space="preserve">DAS DISPOSIÇÕES </w:t>
      </w:r>
      <w:r w:rsidR="00582157" w:rsidRPr="001C35D0">
        <w:rPr>
          <w:rFonts w:ascii="Times New Roman" w:hAnsi="Times New Roman" w:cs="Times New Roman"/>
          <w:b/>
          <w:szCs w:val="24"/>
        </w:rPr>
        <w:t>PRELIMINARES</w:t>
      </w:r>
      <w:bookmarkEnd w:id="1"/>
    </w:p>
    <w:p w14:paraId="082BB205" w14:textId="6C920D9D" w:rsidR="007B0F7A" w:rsidRPr="001C35D0" w:rsidRDefault="00E40CEB"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Art. 1º.</w:t>
      </w:r>
      <w:r w:rsidRPr="001C35D0">
        <w:rPr>
          <w:rFonts w:ascii="Times New Roman" w:hAnsi="Times New Roman" w:cs="Times New Roman"/>
        </w:rPr>
        <w:t xml:space="preserve"> </w:t>
      </w:r>
      <w:r w:rsidR="007B0F7A" w:rsidRPr="001C35D0">
        <w:rPr>
          <w:rFonts w:ascii="Times New Roman" w:hAnsi="Times New Roman" w:cs="Times New Roman"/>
        </w:rPr>
        <w:t>O parcelamento do solo para fins urbanos, nos termos desta Lei, fica sujeito à aprovação prévia da Prefeitura.</w:t>
      </w:r>
    </w:p>
    <w:p w14:paraId="5DDC0002" w14:textId="77C943BF" w:rsidR="007C48D7" w:rsidRPr="001C35D0" w:rsidRDefault="007C48D7"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Parágrafo único.</w:t>
      </w:r>
      <w:r w:rsidRPr="001C35D0">
        <w:rPr>
          <w:rFonts w:ascii="Times New Roman" w:hAnsi="Times New Roman" w:cs="Times New Roman"/>
        </w:rPr>
        <w:t xml:space="preserve"> </w:t>
      </w:r>
      <w:r w:rsidR="0092603F" w:rsidRPr="001C35D0">
        <w:rPr>
          <w:rFonts w:ascii="Times New Roman" w:hAnsi="Times New Roman" w:cs="Times New Roman"/>
        </w:rPr>
        <w:t xml:space="preserve">Antes da </w:t>
      </w:r>
      <w:r w:rsidR="00EF7B7F" w:rsidRPr="001C35D0">
        <w:rPr>
          <w:rFonts w:ascii="Times New Roman" w:hAnsi="Times New Roman" w:cs="Times New Roman"/>
          <w:shd w:val="clear" w:color="auto" w:fill="FFFFFF"/>
        </w:rPr>
        <w:t>elaboração do projeto</w:t>
      </w:r>
      <w:r w:rsidR="0092603F" w:rsidRPr="001C35D0">
        <w:rPr>
          <w:rFonts w:ascii="Times New Roman" w:hAnsi="Times New Roman" w:cs="Times New Roman"/>
          <w:shd w:val="clear" w:color="auto" w:fill="FFFFFF"/>
        </w:rPr>
        <w:t xml:space="preserve">, o </w:t>
      </w:r>
      <w:r w:rsidR="00635DD0" w:rsidRPr="001C35D0">
        <w:rPr>
          <w:rFonts w:ascii="Times New Roman" w:hAnsi="Times New Roman" w:cs="Times New Roman"/>
        </w:rPr>
        <w:t>interessado deverá requerer ao</w:t>
      </w:r>
      <w:r w:rsidRPr="001C35D0">
        <w:rPr>
          <w:rFonts w:ascii="Times New Roman" w:hAnsi="Times New Roman" w:cs="Times New Roman"/>
        </w:rPr>
        <w:t xml:space="preserve"> Município</w:t>
      </w:r>
      <w:r w:rsidR="00635DD0" w:rsidRPr="001C35D0">
        <w:rPr>
          <w:rFonts w:ascii="Times New Roman" w:hAnsi="Times New Roman" w:cs="Times New Roman"/>
        </w:rPr>
        <w:t xml:space="preserve"> a expedição de </w:t>
      </w:r>
      <w:r w:rsidRPr="001C35D0">
        <w:rPr>
          <w:rFonts w:ascii="Times New Roman" w:hAnsi="Times New Roman" w:cs="Times New Roman"/>
        </w:rPr>
        <w:t>diretrizes</w:t>
      </w:r>
      <w:r w:rsidR="00635DD0" w:rsidRPr="001C35D0">
        <w:rPr>
          <w:rFonts w:ascii="Times New Roman" w:hAnsi="Times New Roman" w:cs="Times New Roman"/>
        </w:rPr>
        <w:t xml:space="preserve"> contendo os parâmetros para </w:t>
      </w:r>
      <w:r w:rsidR="0092603F" w:rsidRPr="001C35D0">
        <w:rPr>
          <w:rFonts w:ascii="Times New Roman" w:hAnsi="Times New Roman" w:cs="Times New Roman"/>
        </w:rPr>
        <w:t xml:space="preserve">o </w:t>
      </w:r>
      <w:r w:rsidR="00635DD0" w:rsidRPr="001C35D0">
        <w:rPr>
          <w:rFonts w:ascii="Times New Roman" w:hAnsi="Times New Roman" w:cs="Times New Roman"/>
        </w:rPr>
        <w:t>parcelamento do solo urbano.</w:t>
      </w:r>
    </w:p>
    <w:p w14:paraId="6AAB620F" w14:textId="140C2906" w:rsidR="007B0F7A" w:rsidRPr="001C35D0" w:rsidRDefault="00AC318B"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 xml:space="preserve">Art. 2º. </w:t>
      </w:r>
      <w:r w:rsidR="007B0F7A" w:rsidRPr="001C35D0">
        <w:rPr>
          <w:rFonts w:ascii="Times New Roman" w:hAnsi="Times New Roman" w:cs="Times New Roman"/>
        </w:rPr>
        <w:t>Somente será admitido parcelamento do solo para fins urbanos em zonas urbanas</w:t>
      </w:r>
      <w:r w:rsidR="007B0F7A" w:rsidRPr="001C35D0">
        <w:rPr>
          <w:rFonts w:ascii="Times New Roman" w:hAnsi="Times New Roman" w:cs="Times New Roman"/>
          <w:color w:val="auto"/>
        </w:rPr>
        <w:t xml:space="preserve">, de expansão urbana </w:t>
      </w:r>
      <w:r w:rsidR="007B0F7A" w:rsidRPr="001C35D0">
        <w:rPr>
          <w:rFonts w:ascii="Times New Roman" w:hAnsi="Times New Roman" w:cs="Times New Roman"/>
        </w:rPr>
        <w:t>ou de urbanização específica</w:t>
      </w:r>
      <w:r w:rsidR="00627E51" w:rsidRPr="001C35D0">
        <w:rPr>
          <w:rFonts w:ascii="Times New Roman" w:hAnsi="Times New Roman" w:cs="Times New Roman"/>
        </w:rPr>
        <w:t xml:space="preserve"> de interesse Turístico</w:t>
      </w:r>
      <w:r w:rsidR="007B0F7A" w:rsidRPr="001C35D0">
        <w:rPr>
          <w:rFonts w:ascii="Times New Roman" w:hAnsi="Times New Roman" w:cs="Times New Roman"/>
        </w:rPr>
        <w:t xml:space="preserve">, definidas pelo Plano Diretor de Desenvolvimento Municipal e pela Lei de </w:t>
      </w:r>
      <w:r w:rsidR="00B42007" w:rsidRPr="001C35D0">
        <w:rPr>
          <w:rFonts w:ascii="Times New Roman" w:hAnsi="Times New Roman" w:cs="Times New Roman"/>
        </w:rPr>
        <w:t xml:space="preserve">Zoneamento, </w:t>
      </w:r>
      <w:r w:rsidR="007B0F7A" w:rsidRPr="001C35D0">
        <w:rPr>
          <w:rFonts w:ascii="Times New Roman" w:hAnsi="Times New Roman" w:cs="Times New Roman"/>
        </w:rPr>
        <w:t>Uso e Ocupação do</w:t>
      </w:r>
      <w:r w:rsidR="00B42007" w:rsidRPr="001C35D0">
        <w:rPr>
          <w:rFonts w:ascii="Times New Roman" w:hAnsi="Times New Roman" w:cs="Times New Roman"/>
        </w:rPr>
        <w:t xml:space="preserve"> solo do</w:t>
      </w:r>
      <w:r w:rsidR="007B0F7A" w:rsidRPr="001C35D0">
        <w:rPr>
          <w:rFonts w:ascii="Times New Roman" w:hAnsi="Times New Roman" w:cs="Times New Roman"/>
        </w:rPr>
        <w:t xml:space="preserve"> Município de Buritama.</w:t>
      </w:r>
    </w:p>
    <w:p w14:paraId="7C878B49" w14:textId="342645D2" w:rsidR="006E5247" w:rsidRPr="001C35D0" w:rsidRDefault="006E5247"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§1º</w:t>
      </w:r>
      <w:r w:rsidR="00E311DF" w:rsidRPr="001C35D0">
        <w:rPr>
          <w:rFonts w:ascii="Times New Roman" w:hAnsi="Times New Roman" w:cs="Times New Roman"/>
          <w:b/>
        </w:rPr>
        <w:t>.</w:t>
      </w:r>
      <w:r w:rsidRPr="001C35D0">
        <w:rPr>
          <w:rFonts w:ascii="Times New Roman" w:hAnsi="Times New Roman" w:cs="Times New Roman"/>
        </w:rPr>
        <w:t xml:space="preserve"> Na área rural, somente será permitido parcelamento do solo para fins rurais, obedecendo à fração mínima de parcelamento da região estabelecida pelo órgão federal competente.</w:t>
      </w:r>
    </w:p>
    <w:p w14:paraId="2A0F2A23" w14:textId="3B515E1C" w:rsidR="006E5247" w:rsidRPr="001C35D0" w:rsidRDefault="006E5247" w:rsidP="001C35D0">
      <w:pPr>
        <w:pStyle w:val="p13"/>
        <w:spacing w:before="0" w:beforeAutospacing="0" w:after="0" w:afterAutospacing="0" w:line="360" w:lineRule="auto"/>
        <w:ind w:right="-568"/>
        <w:jc w:val="both"/>
        <w:rPr>
          <w:rFonts w:eastAsia="SimSun"/>
          <w:color w:val="000000"/>
        </w:rPr>
      </w:pPr>
      <w:r w:rsidRPr="001C35D0">
        <w:rPr>
          <w:rFonts w:eastAsia="SimSun"/>
          <w:b/>
          <w:color w:val="000000"/>
        </w:rPr>
        <w:t>§</w:t>
      </w:r>
      <w:r w:rsidR="00D01422" w:rsidRPr="001C35D0">
        <w:rPr>
          <w:rFonts w:eastAsia="SimSun"/>
          <w:b/>
          <w:color w:val="000000"/>
        </w:rPr>
        <w:t>2</w:t>
      </w:r>
      <w:r w:rsidRPr="001C35D0">
        <w:rPr>
          <w:rFonts w:eastAsia="SimSun"/>
          <w:b/>
          <w:color w:val="000000"/>
        </w:rPr>
        <w:t>º</w:t>
      </w:r>
      <w:r w:rsidR="00E311DF" w:rsidRPr="001C35D0">
        <w:rPr>
          <w:rFonts w:eastAsia="SimSun"/>
          <w:b/>
          <w:color w:val="000000"/>
        </w:rPr>
        <w:t>.</w:t>
      </w:r>
      <w:r w:rsidRPr="001C35D0">
        <w:t xml:space="preserve"> </w:t>
      </w:r>
      <w:r w:rsidRPr="001C35D0">
        <w:rPr>
          <w:rFonts w:eastAsia="SimSun"/>
          <w:color w:val="000000"/>
        </w:rPr>
        <w:t>Não será permitido o parcelamento do solo:</w:t>
      </w:r>
    </w:p>
    <w:p w14:paraId="22D04A39" w14:textId="77777777" w:rsidR="006E5247" w:rsidRPr="001C35D0" w:rsidRDefault="006E5247" w:rsidP="001C35D0">
      <w:pPr>
        <w:pStyle w:val="p5"/>
        <w:spacing w:before="0" w:beforeAutospacing="0" w:after="120" w:afterAutospacing="0" w:line="360" w:lineRule="auto"/>
        <w:ind w:right="-568"/>
        <w:jc w:val="both"/>
        <w:rPr>
          <w:rFonts w:eastAsia="SimSun"/>
          <w:color w:val="000000"/>
        </w:rPr>
      </w:pPr>
      <w:bookmarkStart w:id="2" w:name="art3pi"/>
      <w:bookmarkEnd w:id="2"/>
      <w:r w:rsidRPr="001C35D0">
        <w:rPr>
          <w:rFonts w:eastAsia="SimSun"/>
          <w:b/>
          <w:color w:val="000000"/>
        </w:rPr>
        <w:t>I -</w:t>
      </w:r>
      <w:r w:rsidRPr="001C35D0">
        <w:rPr>
          <w:rFonts w:eastAsia="SimSun"/>
          <w:color w:val="000000"/>
        </w:rPr>
        <w:t xml:space="preserve"> em terrenos alagadiços e sujeitos a inundações, antes de tomadas as providências para assegurar o escoamento das águas;</w:t>
      </w:r>
    </w:p>
    <w:p w14:paraId="2BBC2774" w14:textId="77777777" w:rsidR="006E5247" w:rsidRPr="001C35D0" w:rsidRDefault="006E5247" w:rsidP="001C35D0">
      <w:pPr>
        <w:pStyle w:val="p5"/>
        <w:spacing w:before="0" w:beforeAutospacing="0" w:after="120" w:afterAutospacing="0" w:line="360" w:lineRule="auto"/>
        <w:ind w:right="-568"/>
        <w:jc w:val="both"/>
        <w:rPr>
          <w:rFonts w:eastAsia="SimSun"/>
          <w:color w:val="000000"/>
        </w:rPr>
      </w:pPr>
      <w:bookmarkStart w:id="3" w:name="art3pii"/>
      <w:bookmarkEnd w:id="3"/>
      <w:r w:rsidRPr="001C35D0">
        <w:rPr>
          <w:rFonts w:eastAsia="SimSun"/>
          <w:b/>
          <w:color w:val="000000"/>
        </w:rPr>
        <w:lastRenderedPageBreak/>
        <w:t>Il -</w:t>
      </w:r>
      <w:r w:rsidRPr="001C35D0">
        <w:rPr>
          <w:rFonts w:eastAsia="SimSun"/>
          <w:color w:val="000000"/>
        </w:rPr>
        <w:t xml:space="preserve"> em terrenos que tenham sido aterrados com material nocivo à saúde pública, sem que sejam previamente saneados;</w:t>
      </w:r>
    </w:p>
    <w:p w14:paraId="6C425033" w14:textId="476E0393" w:rsidR="006E5247" w:rsidRPr="001C35D0" w:rsidRDefault="006E5247" w:rsidP="001C35D0">
      <w:pPr>
        <w:pStyle w:val="p5"/>
        <w:spacing w:before="0" w:beforeAutospacing="0" w:after="120" w:afterAutospacing="0" w:line="360" w:lineRule="auto"/>
        <w:ind w:right="-568"/>
        <w:jc w:val="both"/>
        <w:rPr>
          <w:rFonts w:eastAsia="SimSun"/>
          <w:color w:val="000000"/>
        </w:rPr>
      </w:pPr>
      <w:bookmarkStart w:id="4" w:name="art3piii"/>
      <w:bookmarkEnd w:id="4"/>
      <w:r w:rsidRPr="001C35D0">
        <w:rPr>
          <w:rFonts w:eastAsia="SimSun"/>
          <w:b/>
          <w:color w:val="000000"/>
        </w:rPr>
        <w:t>III -</w:t>
      </w:r>
      <w:r w:rsidRPr="001C35D0">
        <w:rPr>
          <w:rFonts w:eastAsia="SimSun"/>
          <w:color w:val="000000"/>
        </w:rPr>
        <w:t xml:space="preserve"> em terrenos com declividade igual ou superior a 30% (trinta por cento), salvo se atendidas exigências específicas das autoridades competentes</w:t>
      </w:r>
      <w:r w:rsidR="00692384" w:rsidRPr="001C35D0">
        <w:rPr>
          <w:rFonts w:eastAsia="SimSun"/>
          <w:color w:val="000000"/>
        </w:rPr>
        <w:t>;</w:t>
      </w:r>
    </w:p>
    <w:p w14:paraId="470BA42C" w14:textId="77777777" w:rsidR="006E5247" w:rsidRPr="001C35D0" w:rsidRDefault="006E5247" w:rsidP="001C35D0">
      <w:pPr>
        <w:pStyle w:val="p5"/>
        <w:spacing w:before="0" w:beforeAutospacing="0" w:after="120" w:afterAutospacing="0" w:line="360" w:lineRule="auto"/>
        <w:ind w:right="-568"/>
        <w:jc w:val="both"/>
        <w:rPr>
          <w:rFonts w:eastAsia="SimSun"/>
          <w:color w:val="000000"/>
        </w:rPr>
      </w:pPr>
      <w:bookmarkStart w:id="5" w:name="art3piv"/>
      <w:bookmarkEnd w:id="5"/>
      <w:r w:rsidRPr="001C35D0">
        <w:rPr>
          <w:rFonts w:eastAsia="SimSun"/>
          <w:b/>
          <w:color w:val="000000"/>
        </w:rPr>
        <w:t>IV -</w:t>
      </w:r>
      <w:r w:rsidRPr="001C35D0">
        <w:rPr>
          <w:rFonts w:eastAsia="SimSun"/>
          <w:color w:val="000000"/>
        </w:rPr>
        <w:t xml:space="preserve"> em terrenos onde as condições geológicas não aconselham a edificação;</w:t>
      </w:r>
    </w:p>
    <w:p w14:paraId="24A5F857" w14:textId="415F8659" w:rsidR="006E5247" w:rsidRPr="001C35D0" w:rsidRDefault="006E5247" w:rsidP="001C35D0">
      <w:pPr>
        <w:pStyle w:val="p5"/>
        <w:spacing w:before="0" w:beforeAutospacing="0" w:after="240" w:afterAutospacing="0" w:line="360" w:lineRule="auto"/>
        <w:ind w:right="-568"/>
        <w:jc w:val="both"/>
        <w:rPr>
          <w:rFonts w:eastAsia="SimSun"/>
          <w:color w:val="000000"/>
        </w:rPr>
      </w:pPr>
      <w:bookmarkStart w:id="6" w:name="art3pv"/>
      <w:bookmarkEnd w:id="6"/>
      <w:r w:rsidRPr="001C35D0">
        <w:rPr>
          <w:rFonts w:eastAsia="SimSun"/>
          <w:b/>
          <w:color w:val="000000"/>
        </w:rPr>
        <w:t>V -</w:t>
      </w:r>
      <w:r w:rsidRPr="001C35D0">
        <w:rPr>
          <w:rFonts w:eastAsia="SimSun"/>
          <w:color w:val="000000"/>
        </w:rPr>
        <w:t xml:space="preserve"> em áreas de preservação ecológica ou naquelas onde a poluição impeça condições sanitárias suportáveis, até a sua correção.</w:t>
      </w:r>
    </w:p>
    <w:p w14:paraId="615EC8A0" w14:textId="3B942353" w:rsidR="006617E0" w:rsidRPr="001C35D0" w:rsidRDefault="006617E0" w:rsidP="001C35D0">
      <w:pPr>
        <w:autoSpaceDE w:val="0"/>
        <w:autoSpaceDN w:val="0"/>
        <w:adjustRightInd w:val="0"/>
        <w:ind w:right="-568" w:firstLine="0"/>
        <w:rPr>
          <w:rFonts w:ascii="Times New Roman" w:eastAsia="SimSun" w:hAnsi="Times New Roman" w:cs="Times New Roman"/>
          <w:color w:val="000000"/>
          <w:szCs w:val="24"/>
          <w:lang w:eastAsia="pt-BR"/>
        </w:rPr>
      </w:pPr>
      <w:r w:rsidRPr="001C35D0">
        <w:rPr>
          <w:rFonts w:ascii="Times New Roman" w:eastAsia="SimSun" w:hAnsi="Times New Roman" w:cs="Times New Roman"/>
          <w:b/>
          <w:color w:val="000000"/>
          <w:szCs w:val="24"/>
          <w:lang w:eastAsia="pt-BR"/>
        </w:rPr>
        <w:t>§3º</w:t>
      </w:r>
      <w:r w:rsidR="00E311DF" w:rsidRPr="001C35D0">
        <w:rPr>
          <w:rFonts w:ascii="Times New Roman" w:eastAsia="SimSun" w:hAnsi="Times New Roman" w:cs="Times New Roman"/>
          <w:b/>
          <w:color w:val="000000"/>
          <w:szCs w:val="24"/>
          <w:lang w:eastAsia="pt-BR"/>
        </w:rPr>
        <w:t>.</w:t>
      </w:r>
      <w:r w:rsidRPr="001C35D0">
        <w:rPr>
          <w:rFonts w:ascii="Times New Roman" w:eastAsia="SimSun" w:hAnsi="Times New Roman" w:cs="Times New Roman"/>
          <w:color w:val="000000"/>
          <w:szCs w:val="24"/>
          <w:lang w:eastAsia="pt-BR"/>
        </w:rPr>
        <w:t xml:space="preserve">   Nas áreas onde se fizer necessária a promoção de medidas corretivas</w:t>
      </w:r>
      <w:r w:rsidR="002C1531" w:rsidRPr="001C35D0">
        <w:rPr>
          <w:rFonts w:ascii="Times New Roman" w:eastAsia="SimSun" w:hAnsi="Times New Roman" w:cs="Times New Roman"/>
          <w:color w:val="000000"/>
          <w:szCs w:val="24"/>
          <w:lang w:eastAsia="pt-BR"/>
        </w:rPr>
        <w:t xml:space="preserve"> previstas no §2º</w:t>
      </w:r>
      <w:r w:rsidRPr="001C35D0">
        <w:rPr>
          <w:rFonts w:ascii="Times New Roman" w:eastAsia="SimSun" w:hAnsi="Times New Roman" w:cs="Times New Roman"/>
          <w:color w:val="000000"/>
          <w:szCs w:val="24"/>
          <w:lang w:eastAsia="pt-BR"/>
        </w:rPr>
        <w:t>, a fim de adequá-las à ocupação urbana, o empreendedor providenciará a correção das condições adversas da área a ser parcelada, inclusive o</w:t>
      </w:r>
      <w:r w:rsidR="002C1531" w:rsidRPr="001C35D0">
        <w:rPr>
          <w:rFonts w:ascii="Times New Roman" w:eastAsia="SimSun" w:hAnsi="Times New Roman" w:cs="Times New Roman"/>
          <w:color w:val="000000"/>
          <w:szCs w:val="24"/>
          <w:lang w:eastAsia="pt-BR"/>
        </w:rPr>
        <w:t xml:space="preserve"> licenciamento ambiental, quando for o caso</w:t>
      </w:r>
      <w:r w:rsidRPr="001C35D0">
        <w:rPr>
          <w:rFonts w:ascii="Times New Roman" w:eastAsia="SimSun" w:hAnsi="Times New Roman" w:cs="Times New Roman"/>
          <w:color w:val="000000"/>
          <w:szCs w:val="24"/>
          <w:lang w:eastAsia="pt-BR"/>
        </w:rPr>
        <w:t>, e apresentará os instrumentos comprobatórios das medidas adotadas, tais como laudos técnicos</w:t>
      </w:r>
      <w:r w:rsidR="002C1531" w:rsidRPr="001C35D0">
        <w:rPr>
          <w:rFonts w:ascii="Times New Roman" w:eastAsia="SimSun" w:hAnsi="Times New Roman" w:cs="Times New Roman"/>
          <w:color w:val="000000"/>
          <w:szCs w:val="24"/>
          <w:lang w:eastAsia="pt-BR"/>
        </w:rPr>
        <w:t xml:space="preserve"> e</w:t>
      </w:r>
      <w:r w:rsidRPr="001C35D0">
        <w:rPr>
          <w:rFonts w:ascii="Times New Roman" w:eastAsia="SimSun" w:hAnsi="Times New Roman" w:cs="Times New Roman"/>
          <w:color w:val="000000"/>
          <w:szCs w:val="24"/>
          <w:lang w:eastAsia="pt-BR"/>
        </w:rPr>
        <w:t xml:space="preserve"> pareceres</w:t>
      </w:r>
      <w:r w:rsidR="002C1531" w:rsidRPr="001C35D0">
        <w:rPr>
          <w:rFonts w:ascii="Times New Roman" w:eastAsia="SimSun" w:hAnsi="Times New Roman" w:cs="Times New Roman"/>
          <w:color w:val="000000"/>
          <w:szCs w:val="24"/>
          <w:lang w:eastAsia="pt-BR"/>
        </w:rPr>
        <w:t xml:space="preserve">, </w:t>
      </w:r>
      <w:r w:rsidRPr="001C35D0">
        <w:rPr>
          <w:rFonts w:ascii="Times New Roman" w:eastAsia="SimSun" w:hAnsi="Times New Roman" w:cs="Times New Roman"/>
          <w:color w:val="000000"/>
          <w:szCs w:val="24"/>
          <w:lang w:eastAsia="pt-BR"/>
        </w:rPr>
        <w:t>atesta</w:t>
      </w:r>
      <w:r w:rsidR="002C1531" w:rsidRPr="001C35D0">
        <w:rPr>
          <w:rFonts w:ascii="Times New Roman" w:eastAsia="SimSun" w:hAnsi="Times New Roman" w:cs="Times New Roman"/>
          <w:color w:val="000000"/>
          <w:szCs w:val="24"/>
          <w:lang w:eastAsia="pt-BR"/>
        </w:rPr>
        <w:t>n</w:t>
      </w:r>
      <w:r w:rsidRPr="001C35D0">
        <w:rPr>
          <w:rFonts w:ascii="Times New Roman" w:eastAsia="SimSun" w:hAnsi="Times New Roman" w:cs="Times New Roman"/>
          <w:color w:val="000000"/>
          <w:szCs w:val="24"/>
          <w:lang w:eastAsia="pt-BR"/>
        </w:rPr>
        <w:t>do</w:t>
      </w:r>
      <w:r w:rsidR="002C1531" w:rsidRPr="001C35D0">
        <w:rPr>
          <w:rFonts w:ascii="Times New Roman" w:eastAsia="SimSun" w:hAnsi="Times New Roman" w:cs="Times New Roman"/>
          <w:color w:val="000000"/>
          <w:szCs w:val="24"/>
          <w:lang w:eastAsia="pt-BR"/>
        </w:rPr>
        <w:t xml:space="preserve"> que as medidas corretivas adotadas oferecem plenas condições sanitárias, ambientais e de segurança para a ocupação antrópica. </w:t>
      </w:r>
    </w:p>
    <w:p w14:paraId="436F6FF2" w14:textId="77777777" w:rsidR="006617E0" w:rsidRPr="001C35D0" w:rsidRDefault="006617E0" w:rsidP="001C35D0">
      <w:pPr>
        <w:autoSpaceDE w:val="0"/>
        <w:autoSpaceDN w:val="0"/>
        <w:adjustRightInd w:val="0"/>
        <w:spacing w:line="240" w:lineRule="auto"/>
        <w:ind w:right="-568" w:firstLine="0"/>
        <w:rPr>
          <w:rFonts w:ascii="Times New Roman" w:hAnsi="Times New Roman" w:cs="Times New Roman"/>
          <w:sz w:val="22"/>
        </w:rPr>
      </w:pPr>
    </w:p>
    <w:p w14:paraId="1B842D2E" w14:textId="3D1C081C" w:rsidR="0043139B" w:rsidRPr="001C35D0" w:rsidRDefault="0043139B" w:rsidP="001C35D0">
      <w:pPr>
        <w:pStyle w:val="Default"/>
        <w:tabs>
          <w:tab w:val="left" w:pos="0"/>
        </w:tabs>
        <w:spacing w:after="240" w:line="360" w:lineRule="auto"/>
        <w:ind w:right="-568"/>
        <w:jc w:val="both"/>
        <w:rPr>
          <w:rFonts w:ascii="Times New Roman" w:hAnsi="Times New Roman" w:cs="Times New Roman"/>
        </w:rPr>
      </w:pPr>
      <w:r w:rsidRPr="001C35D0">
        <w:rPr>
          <w:rFonts w:ascii="Times New Roman" w:hAnsi="Times New Roman" w:cs="Times New Roman"/>
          <w:b/>
        </w:rPr>
        <w:t>§4º</w:t>
      </w:r>
      <w:r w:rsidR="00E311DF" w:rsidRPr="001C35D0">
        <w:rPr>
          <w:rFonts w:ascii="Times New Roman" w:hAnsi="Times New Roman" w:cs="Times New Roman"/>
          <w:b/>
        </w:rPr>
        <w:t>.</w:t>
      </w:r>
      <w:r w:rsidRPr="001C35D0">
        <w:rPr>
          <w:rFonts w:ascii="Times New Roman" w:hAnsi="Times New Roman" w:cs="Times New Roman"/>
        </w:rPr>
        <w:t xml:space="preserve"> Nenhum curso d’água poderá ser canalizado, alterado, retificado ou desviado sem o licenciamento dos órgãos competentes e aprovação da Prefeitura.</w:t>
      </w:r>
    </w:p>
    <w:p w14:paraId="17FF5856" w14:textId="06D00F2E" w:rsidR="007B0F7A" w:rsidRPr="001C35D0" w:rsidRDefault="00AC318B"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 xml:space="preserve">Art. 3º. </w:t>
      </w:r>
      <w:r w:rsidR="007B0F7A" w:rsidRPr="001C35D0">
        <w:rPr>
          <w:rFonts w:ascii="Times New Roman" w:hAnsi="Times New Roman" w:cs="Times New Roman"/>
        </w:rPr>
        <w:t>O parcelamento do solo urbano pode ser feito por meio de loteamento</w:t>
      </w:r>
      <w:r w:rsidR="001D52F5" w:rsidRPr="001C35D0">
        <w:rPr>
          <w:rFonts w:ascii="Times New Roman" w:hAnsi="Times New Roman" w:cs="Times New Roman"/>
        </w:rPr>
        <w:t xml:space="preserve">, incluindo a modalidade especial de </w:t>
      </w:r>
      <w:r w:rsidR="00996758" w:rsidRPr="001C35D0">
        <w:rPr>
          <w:rFonts w:ascii="Times New Roman" w:hAnsi="Times New Roman" w:cs="Times New Roman"/>
        </w:rPr>
        <w:t>loteamento</w:t>
      </w:r>
      <w:r w:rsidR="001B3370" w:rsidRPr="001C35D0">
        <w:rPr>
          <w:rFonts w:ascii="Times New Roman" w:hAnsi="Times New Roman" w:cs="Times New Roman"/>
        </w:rPr>
        <w:t xml:space="preserve"> </w:t>
      </w:r>
      <w:r w:rsidR="00C71075" w:rsidRPr="001C35D0">
        <w:rPr>
          <w:rFonts w:ascii="Times New Roman" w:hAnsi="Times New Roman" w:cs="Times New Roman"/>
        </w:rPr>
        <w:t xml:space="preserve">de acesso </w:t>
      </w:r>
      <w:r w:rsidR="00996758" w:rsidRPr="001C35D0">
        <w:rPr>
          <w:rFonts w:ascii="Times New Roman" w:hAnsi="Times New Roman" w:cs="Times New Roman"/>
        </w:rPr>
        <w:t>control</w:t>
      </w:r>
      <w:r w:rsidR="00C71075" w:rsidRPr="001C35D0">
        <w:rPr>
          <w:rFonts w:ascii="Times New Roman" w:hAnsi="Times New Roman" w:cs="Times New Roman"/>
        </w:rPr>
        <w:t>ado</w:t>
      </w:r>
      <w:r w:rsidR="002168B5" w:rsidRPr="001C35D0">
        <w:rPr>
          <w:rFonts w:ascii="Times New Roman" w:hAnsi="Times New Roman" w:cs="Times New Roman"/>
        </w:rPr>
        <w:t xml:space="preserve">, </w:t>
      </w:r>
      <w:r w:rsidR="007B0F7A" w:rsidRPr="001C35D0">
        <w:rPr>
          <w:rFonts w:ascii="Times New Roman" w:hAnsi="Times New Roman" w:cs="Times New Roman"/>
        </w:rPr>
        <w:t>desmembramento</w:t>
      </w:r>
      <w:r w:rsidR="002168B5" w:rsidRPr="001C35D0">
        <w:rPr>
          <w:rFonts w:ascii="Times New Roman" w:hAnsi="Times New Roman" w:cs="Times New Roman"/>
        </w:rPr>
        <w:t xml:space="preserve"> ou desdobro</w:t>
      </w:r>
      <w:r w:rsidR="007B0F7A" w:rsidRPr="001C35D0">
        <w:rPr>
          <w:rFonts w:ascii="Times New Roman" w:hAnsi="Times New Roman" w:cs="Times New Roman"/>
        </w:rPr>
        <w:t>, observadas as disposições desta Lei e da legislação estadual e federal pertinente.</w:t>
      </w:r>
    </w:p>
    <w:p w14:paraId="43DB52A0" w14:textId="776FF5A8" w:rsidR="007B0F7A" w:rsidRPr="001C35D0" w:rsidRDefault="007B0F7A"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§1º</w:t>
      </w:r>
      <w:r w:rsidR="00E311DF" w:rsidRPr="001C35D0">
        <w:rPr>
          <w:rFonts w:ascii="Times New Roman" w:hAnsi="Times New Roman" w:cs="Times New Roman"/>
          <w:b/>
          <w:szCs w:val="24"/>
        </w:rPr>
        <w:t>.</w:t>
      </w:r>
      <w:r w:rsidRPr="001C35D0">
        <w:rPr>
          <w:rFonts w:ascii="Times New Roman" w:hAnsi="Times New Roman" w:cs="Times New Roman"/>
          <w:szCs w:val="24"/>
        </w:rPr>
        <w:t xml:space="preserve"> Considera-se loteamento a subdivisão de gleba em lotes destinados à edificação, com abertura de novas vias de circulação, de logradouros públicos ou prolongamento, modificação ou ampliação das vias existentes.</w:t>
      </w:r>
    </w:p>
    <w:p w14:paraId="4FD20BA9" w14:textId="1D3025EB" w:rsidR="00CC07A3" w:rsidRPr="001C35D0" w:rsidRDefault="001A6850" w:rsidP="001C35D0">
      <w:pPr>
        <w:spacing w:after="120"/>
        <w:ind w:right="-568" w:firstLine="0"/>
        <w:rPr>
          <w:rFonts w:ascii="Times New Roman" w:hAnsi="Times New Roman" w:cs="Times New Roman"/>
          <w:color w:val="000000"/>
          <w:shd w:val="clear" w:color="auto" w:fill="FFFFFF"/>
        </w:rPr>
      </w:pPr>
      <w:r w:rsidRPr="001C35D0">
        <w:rPr>
          <w:rFonts w:ascii="Times New Roman" w:hAnsi="Times New Roman" w:cs="Times New Roman"/>
          <w:b/>
          <w:szCs w:val="24"/>
        </w:rPr>
        <w:t>§2º</w:t>
      </w:r>
      <w:r w:rsidR="00E311DF" w:rsidRPr="001C35D0">
        <w:rPr>
          <w:rFonts w:ascii="Times New Roman" w:hAnsi="Times New Roman" w:cs="Times New Roman"/>
          <w:b/>
          <w:szCs w:val="24"/>
        </w:rPr>
        <w:t>.</w:t>
      </w:r>
      <w:r w:rsidRPr="001C35D0">
        <w:rPr>
          <w:rFonts w:ascii="Times New Roman" w:hAnsi="Times New Roman" w:cs="Times New Roman"/>
          <w:szCs w:val="24"/>
        </w:rPr>
        <w:t xml:space="preserve"> </w:t>
      </w:r>
      <w:r w:rsidRPr="001C35D0">
        <w:rPr>
          <w:rFonts w:ascii="Times New Roman" w:hAnsi="Times New Roman" w:cs="Times New Roman"/>
          <w:color w:val="000000"/>
          <w:shd w:val="clear" w:color="auto" w:fill="FFFFFF"/>
        </w:rPr>
        <w:t>Considera-se loteamento de acesso controlado a modalidade de loteamento, definida nos termos do § 1</w:t>
      </w:r>
      <w:r w:rsidRPr="001C35D0">
        <w:rPr>
          <w:rFonts w:ascii="Times New Roman" w:hAnsi="Times New Roman" w:cs="Times New Roman"/>
          <w:color w:val="000000"/>
          <w:u w:val="single"/>
          <w:shd w:val="clear" w:color="auto" w:fill="FFFFFF"/>
          <w:vertAlign w:val="superscript"/>
        </w:rPr>
        <w:t>o</w:t>
      </w:r>
      <w:r w:rsidRPr="001C35D0">
        <w:rPr>
          <w:rFonts w:ascii="Times New Roman" w:hAnsi="Times New Roman" w:cs="Times New Roman"/>
          <w:color w:val="000000"/>
          <w:shd w:val="clear" w:color="auto" w:fill="FFFFFF"/>
        </w:rPr>
        <w:t> deste artigo, cujo controle de acesso será regulamentado por ato do poder público Municipal, sendo vedado o impedimento de acesso a pedestres ou a condutores de veículos, não residentes, devidamente identificados ou cadastrados</w:t>
      </w:r>
      <w:r w:rsidR="00CC07A3" w:rsidRPr="001C35D0">
        <w:rPr>
          <w:rFonts w:ascii="Times New Roman" w:hAnsi="Times New Roman" w:cs="Times New Roman"/>
          <w:color w:val="000000"/>
          <w:shd w:val="clear" w:color="auto" w:fill="FFFFFF"/>
        </w:rPr>
        <w:t>.</w:t>
      </w:r>
    </w:p>
    <w:p w14:paraId="5222E190" w14:textId="25353E7E" w:rsidR="007B0F7A" w:rsidRPr="001C35D0" w:rsidRDefault="007B0F7A"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lastRenderedPageBreak/>
        <w:t>§</w:t>
      </w:r>
      <w:r w:rsidR="001A6850" w:rsidRPr="001C35D0">
        <w:rPr>
          <w:rFonts w:ascii="Times New Roman" w:hAnsi="Times New Roman" w:cs="Times New Roman"/>
          <w:b/>
          <w:szCs w:val="24"/>
        </w:rPr>
        <w:t>3</w:t>
      </w:r>
      <w:r w:rsidRPr="001C35D0">
        <w:rPr>
          <w:rFonts w:ascii="Times New Roman" w:hAnsi="Times New Roman" w:cs="Times New Roman"/>
          <w:b/>
          <w:szCs w:val="24"/>
        </w:rPr>
        <w:t>º</w:t>
      </w:r>
      <w:r w:rsidR="00E311DF" w:rsidRPr="001C35D0">
        <w:rPr>
          <w:rFonts w:ascii="Times New Roman" w:hAnsi="Times New Roman" w:cs="Times New Roman"/>
          <w:b/>
          <w:szCs w:val="24"/>
        </w:rPr>
        <w:t>.</w:t>
      </w:r>
      <w:r w:rsidRPr="001C35D0">
        <w:rPr>
          <w:rFonts w:ascii="Times New Roman" w:hAnsi="Times New Roman" w:cs="Times New Roman"/>
          <w:szCs w:val="24"/>
        </w:rPr>
        <w:t xml:space="preserve"> Considera-se desmembramento a subdivisão de gleba em lotes destinados à edificação, com aproveitamento do sistema viário existente, desde que não implique a abertura de novas vias e logradouros públicos, nem prolongamento, modificação ou ampliação dos já existentes.</w:t>
      </w:r>
    </w:p>
    <w:p w14:paraId="26DA4E8B" w14:textId="06AB2F69" w:rsidR="00115ED1" w:rsidRPr="001C35D0" w:rsidRDefault="00115ED1"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w:t>
      </w:r>
      <w:r w:rsidR="001A6850" w:rsidRPr="001C35D0">
        <w:rPr>
          <w:rFonts w:ascii="Times New Roman" w:hAnsi="Times New Roman" w:cs="Times New Roman"/>
          <w:b/>
          <w:szCs w:val="24"/>
        </w:rPr>
        <w:t>4</w:t>
      </w:r>
      <w:r w:rsidRPr="001C35D0">
        <w:rPr>
          <w:rFonts w:ascii="Times New Roman" w:hAnsi="Times New Roman" w:cs="Times New Roman"/>
          <w:b/>
          <w:szCs w:val="24"/>
        </w:rPr>
        <w:t>º</w:t>
      </w:r>
      <w:r w:rsidR="00E311DF" w:rsidRPr="001C35D0">
        <w:rPr>
          <w:rFonts w:ascii="Times New Roman" w:hAnsi="Times New Roman" w:cs="Times New Roman"/>
          <w:b/>
          <w:szCs w:val="24"/>
        </w:rPr>
        <w:t>.</w:t>
      </w:r>
      <w:r w:rsidRPr="001C35D0">
        <w:rPr>
          <w:rFonts w:ascii="Times New Roman" w:hAnsi="Times New Roman" w:cs="Times New Roman"/>
          <w:szCs w:val="24"/>
        </w:rPr>
        <w:t xml:space="preserve"> Considera-se desdobro a </w:t>
      </w:r>
      <w:r w:rsidR="001A6850" w:rsidRPr="001C35D0">
        <w:rPr>
          <w:rFonts w:ascii="Times New Roman" w:hAnsi="Times New Roman" w:cs="Times New Roman"/>
          <w:szCs w:val="24"/>
        </w:rPr>
        <w:t>sub</w:t>
      </w:r>
      <w:r w:rsidRPr="001C35D0">
        <w:rPr>
          <w:rFonts w:ascii="Times New Roman" w:hAnsi="Times New Roman" w:cs="Times New Roman"/>
          <w:szCs w:val="24"/>
        </w:rPr>
        <w:t>divisão de um lote urbano em dois</w:t>
      </w:r>
      <w:r w:rsidR="00E033C8" w:rsidRPr="001C35D0">
        <w:rPr>
          <w:rFonts w:ascii="Times New Roman" w:hAnsi="Times New Roman" w:cs="Times New Roman"/>
          <w:szCs w:val="24"/>
        </w:rPr>
        <w:t xml:space="preserve"> novos lotes</w:t>
      </w:r>
      <w:r w:rsidRPr="001C35D0">
        <w:rPr>
          <w:rFonts w:ascii="Times New Roman" w:hAnsi="Times New Roman" w:cs="Times New Roman"/>
          <w:szCs w:val="24"/>
        </w:rPr>
        <w:t xml:space="preserve">. </w:t>
      </w:r>
    </w:p>
    <w:p w14:paraId="4DF8E9D5" w14:textId="70467521" w:rsidR="005A11D6" w:rsidRPr="001C35D0" w:rsidRDefault="007D0BB6"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§5º</w:t>
      </w:r>
      <w:r w:rsidR="00E311DF" w:rsidRPr="001C35D0">
        <w:rPr>
          <w:rFonts w:ascii="Times New Roman" w:hAnsi="Times New Roman" w:cs="Times New Roman"/>
          <w:b/>
          <w:szCs w:val="24"/>
        </w:rPr>
        <w:t>.</w:t>
      </w:r>
      <w:r w:rsidRPr="001C35D0">
        <w:rPr>
          <w:rFonts w:ascii="Times New Roman" w:hAnsi="Times New Roman" w:cs="Times New Roman"/>
          <w:szCs w:val="24"/>
        </w:rPr>
        <w:t xml:space="preserve"> </w:t>
      </w:r>
      <w:r w:rsidR="00582157" w:rsidRPr="001C35D0">
        <w:rPr>
          <w:rFonts w:ascii="Times New Roman" w:hAnsi="Times New Roman" w:cs="Times New Roman"/>
          <w:szCs w:val="24"/>
        </w:rPr>
        <w:t>Considera-se lote o terreno servido de infraestrutura básica, cujas dimensões atendam aos índices urbanísticos definidos pela Lei de Parcelamento</w:t>
      </w:r>
      <w:r w:rsidR="00491BE1" w:rsidRPr="001C35D0">
        <w:rPr>
          <w:rFonts w:ascii="Times New Roman" w:hAnsi="Times New Roman" w:cs="Times New Roman"/>
          <w:szCs w:val="24"/>
        </w:rPr>
        <w:t xml:space="preserve"> do solo e </w:t>
      </w:r>
      <w:r w:rsidR="007B03A4" w:rsidRPr="001C35D0">
        <w:rPr>
          <w:rFonts w:ascii="Times New Roman" w:hAnsi="Times New Roman" w:cs="Times New Roman"/>
          <w:szCs w:val="24"/>
        </w:rPr>
        <w:t>pela L</w:t>
      </w:r>
      <w:r w:rsidR="00491BE1" w:rsidRPr="001C35D0">
        <w:rPr>
          <w:rFonts w:ascii="Times New Roman" w:hAnsi="Times New Roman" w:cs="Times New Roman"/>
          <w:szCs w:val="24"/>
        </w:rPr>
        <w:t xml:space="preserve">ei de </w:t>
      </w:r>
      <w:r w:rsidR="007B03A4" w:rsidRPr="001C35D0">
        <w:rPr>
          <w:rFonts w:ascii="Times New Roman" w:hAnsi="Times New Roman" w:cs="Times New Roman"/>
          <w:szCs w:val="24"/>
        </w:rPr>
        <w:t xml:space="preserve">Zoneamento, </w:t>
      </w:r>
      <w:r w:rsidR="00582157" w:rsidRPr="001C35D0">
        <w:rPr>
          <w:rFonts w:ascii="Times New Roman" w:hAnsi="Times New Roman" w:cs="Times New Roman"/>
          <w:szCs w:val="24"/>
        </w:rPr>
        <w:t>Uso e Ocupação</w:t>
      </w:r>
      <w:r w:rsidR="00491BE1" w:rsidRPr="001C35D0">
        <w:rPr>
          <w:rFonts w:ascii="Times New Roman" w:hAnsi="Times New Roman" w:cs="Times New Roman"/>
          <w:szCs w:val="24"/>
        </w:rPr>
        <w:t xml:space="preserve"> do solo </w:t>
      </w:r>
      <w:r w:rsidR="00582157" w:rsidRPr="001C35D0">
        <w:rPr>
          <w:rFonts w:ascii="Times New Roman" w:hAnsi="Times New Roman" w:cs="Times New Roman"/>
          <w:szCs w:val="24"/>
        </w:rPr>
        <w:t>do Município de Buritama</w:t>
      </w:r>
      <w:r w:rsidR="00692384" w:rsidRPr="001C35D0">
        <w:rPr>
          <w:rFonts w:ascii="Times New Roman" w:hAnsi="Times New Roman" w:cs="Times New Roman"/>
          <w:szCs w:val="24"/>
        </w:rPr>
        <w:t xml:space="preserve">, e </w:t>
      </w:r>
      <w:r w:rsidR="005A11D6" w:rsidRPr="001C35D0">
        <w:rPr>
          <w:rFonts w:ascii="Times New Roman" w:hAnsi="Times New Roman" w:cs="Times New Roman"/>
          <w:shd w:val="clear" w:color="auto" w:fill="FFFFFF"/>
        </w:rPr>
        <w:t>poderá ser constituído sob a forma de imóvel autônomo ou de unidade imobiliária integrante de condomínio de lotes.</w:t>
      </w:r>
      <w:r w:rsidR="005A11D6" w:rsidRPr="001C35D0">
        <w:rPr>
          <w:rFonts w:ascii="Times New Roman" w:hAnsi="Times New Roman" w:cs="Times New Roman"/>
          <w:color w:val="4472C4" w:themeColor="accent1"/>
          <w:shd w:val="clear" w:color="auto" w:fill="FFFFFF"/>
        </w:rPr>
        <w:t>  </w:t>
      </w:r>
    </w:p>
    <w:p w14:paraId="511EDECF" w14:textId="5A0876B6" w:rsidR="007B0F7A" w:rsidRPr="001C35D0" w:rsidRDefault="005A11D6" w:rsidP="001C35D0">
      <w:pPr>
        <w:spacing w:after="240"/>
        <w:ind w:right="-568" w:firstLine="0"/>
        <w:rPr>
          <w:rFonts w:ascii="Times New Roman" w:hAnsi="Times New Roman" w:cs="Times New Roman"/>
          <w:strike/>
          <w:color w:val="FF0000"/>
          <w:szCs w:val="24"/>
        </w:rPr>
      </w:pPr>
      <w:r w:rsidRPr="001C35D0">
        <w:rPr>
          <w:rFonts w:ascii="Times New Roman" w:hAnsi="Times New Roman" w:cs="Times New Roman"/>
          <w:b/>
          <w:szCs w:val="24"/>
        </w:rPr>
        <w:t>§</w:t>
      </w:r>
      <w:r w:rsidR="00692384" w:rsidRPr="001C35D0">
        <w:rPr>
          <w:rFonts w:ascii="Times New Roman" w:hAnsi="Times New Roman" w:cs="Times New Roman"/>
          <w:b/>
          <w:szCs w:val="24"/>
        </w:rPr>
        <w:t>6</w:t>
      </w:r>
      <w:r w:rsidRPr="001C35D0">
        <w:rPr>
          <w:rFonts w:ascii="Times New Roman" w:hAnsi="Times New Roman" w:cs="Times New Roman"/>
          <w:b/>
          <w:szCs w:val="24"/>
        </w:rPr>
        <w:t>º</w:t>
      </w:r>
      <w:r w:rsidR="00E311DF" w:rsidRPr="001C35D0">
        <w:rPr>
          <w:rFonts w:ascii="Times New Roman" w:hAnsi="Times New Roman" w:cs="Times New Roman"/>
          <w:b/>
          <w:szCs w:val="24"/>
        </w:rPr>
        <w:t>.</w:t>
      </w:r>
      <w:r w:rsidR="007D0BB6" w:rsidRPr="001C35D0">
        <w:rPr>
          <w:rFonts w:ascii="Times New Roman" w:hAnsi="Times New Roman" w:cs="Times New Roman"/>
          <w:b/>
          <w:color w:val="FF0000"/>
          <w:szCs w:val="24"/>
        </w:rPr>
        <w:t xml:space="preserve"> </w:t>
      </w:r>
      <w:r w:rsidR="007B0F7A" w:rsidRPr="001C35D0">
        <w:rPr>
          <w:rFonts w:ascii="Times New Roman" w:hAnsi="Times New Roman" w:cs="Times New Roman"/>
          <w:szCs w:val="24"/>
        </w:rPr>
        <w:t>Considera-se infraestrutura básica para</w:t>
      </w:r>
      <w:r w:rsidR="007D0BB6" w:rsidRPr="001C35D0">
        <w:rPr>
          <w:rFonts w:ascii="Times New Roman" w:hAnsi="Times New Roman" w:cs="Times New Roman"/>
          <w:szCs w:val="24"/>
        </w:rPr>
        <w:t xml:space="preserve"> </w:t>
      </w:r>
      <w:r w:rsidR="00D15A4E" w:rsidRPr="001C35D0">
        <w:rPr>
          <w:rFonts w:ascii="Times New Roman" w:hAnsi="Times New Roman" w:cs="Times New Roman"/>
          <w:szCs w:val="24"/>
        </w:rPr>
        <w:t xml:space="preserve">parcelamento de solo </w:t>
      </w:r>
      <w:r w:rsidR="007B0F7A" w:rsidRPr="001C35D0">
        <w:rPr>
          <w:rFonts w:ascii="Times New Roman" w:hAnsi="Times New Roman" w:cs="Times New Roman"/>
          <w:szCs w:val="24"/>
        </w:rPr>
        <w:t xml:space="preserve">os equipamentos urbanos de escoamento das águas pluviais, iluminação pública, sistema </w:t>
      </w:r>
      <w:r w:rsidR="007D0BB6" w:rsidRPr="001C35D0">
        <w:rPr>
          <w:rFonts w:ascii="Times New Roman" w:hAnsi="Times New Roman" w:cs="Times New Roman"/>
          <w:szCs w:val="24"/>
        </w:rPr>
        <w:t>de</w:t>
      </w:r>
      <w:r w:rsidR="007B0F7A" w:rsidRPr="001C35D0">
        <w:rPr>
          <w:rFonts w:ascii="Times New Roman" w:hAnsi="Times New Roman" w:cs="Times New Roman"/>
          <w:color w:val="FF0000"/>
          <w:szCs w:val="24"/>
        </w:rPr>
        <w:t xml:space="preserve"> </w:t>
      </w:r>
      <w:r w:rsidRPr="001C35D0">
        <w:rPr>
          <w:rFonts w:ascii="Times New Roman" w:hAnsi="Times New Roman" w:cs="Times New Roman"/>
          <w:szCs w:val="24"/>
        </w:rPr>
        <w:t xml:space="preserve">esgotamento </w:t>
      </w:r>
      <w:r w:rsidR="007B0F7A" w:rsidRPr="001C35D0">
        <w:rPr>
          <w:rFonts w:ascii="Times New Roman" w:hAnsi="Times New Roman" w:cs="Times New Roman"/>
          <w:szCs w:val="24"/>
        </w:rPr>
        <w:t xml:space="preserve">sanitário, </w:t>
      </w:r>
      <w:r w:rsidRPr="001C35D0">
        <w:rPr>
          <w:rFonts w:ascii="Times New Roman" w:hAnsi="Times New Roman" w:cs="Times New Roman"/>
          <w:szCs w:val="24"/>
        </w:rPr>
        <w:t xml:space="preserve">sistema de </w:t>
      </w:r>
      <w:r w:rsidR="007B0F7A" w:rsidRPr="001C35D0">
        <w:rPr>
          <w:rFonts w:ascii="Times New Roman" w:hAnsi="Times New Roman" w:cs="Times New Roman"/>
          <w:szCs w:val="24"/>
        </w:rPr>
        <w:t>abastecimento de água potável, energia elétrica</w:t>
      </w:r>
      <w:r w:rsidR="00721E02" w:rsidRPr="001C35D0">
        <w:rPr>
          <w:rFonts w:ascii="Times New Roman" w:hAnsi="Times New Roman" w:cs="Times New Roman"/>
          <w:szCs w:val="24"/>
        </w:rPr>
        <w:t xml:space="preserve"> </w:t>
      </w:r>
      <w:r w:rsidR="00721E02" w:rsidRPr="001C35D0">
        <w:rPr>
          <w:rFonts w:ascii="Times New Roman" w:hAnsi="Times New Roman" w:cs="Times New Roman"/>
          <w:color w:val="000000"/>
          <w:szCs w:val="24"/>
          <w:shd w:val="clear" w:color="auto" w:fill="FFFFFF"/>
        </w:rPr>
        <w:t>pública e domiciliar</w:t>
      </w:r>
      <w:r w:rsidR="007B0F7A" w:rsidRPr="001C35D0">
        <w:rPr>
          <w:rFonts w:ascii="Times New Roman" w:hAnsi="Times New Roman" w:cs="Times New Roman"/>
          <w:szCs w:val="24"/>
        </w:rPr>
        <w:t>, além das vias de circulação pavimentadas, seja por asfalto CBUQ</w:t>
      </w:r>
      <w:r w:rsidR="00AD5E3B" w:rsidRPr="001C35D0">
        <w:rPr>
          <w:rFonts w:ascii="Times New Roman" w:hAnsi="Times New Roman" w:cs="Times New Roman"/>
          <w:szCs w:val="24"/>
        </w:rPr>
        <w:t xml:space="preserve"> ou</w:t>
      </w:r>
      <w:r w:rsidRPr="001C35D0">
        <w:rPr>
          <w:rFonts w:ascii="Times New Roman" w:hAnsi="Times New Roman" w:cs="Times New Roman"/>
          <w:szCs w:val="24"/>
        </w:rPr>
        <w:t xml:space="preserve"> </w:t>
      </w:r>
      <w:r w:rsidR="00AD5E3B" w:rsidRPr="001C35D0">
        <w:rPr>
          <w:rFonts w:ascii="Times New Roman" w:hAnsi="Times New Roman" w:cs="Times New Roman"/>
          <w:szCs w:val="24"/>
        </w:rPr>
        <w:t>soluções alternativas</w:t>
      </w:r>
      <w:r w:rsidRPr="001C35D0">
        <w:rPr>
          <w:rFonts w:ascii="Times New Roman" w:hAnsi="Times New Roman" w:cs="Times New Roman"/>
          <w:szCs w:val="24"/>
        </w:rPr>
        <w:t>,</w:t>
      </w:r>
      <w:r w:rsidR="007B0F7A" w:rsidRPr="001C35D0">
        <w:rPr>
          <w:rFonts w:ascii="Times New Roman" w:hAnsi="Times New Roman" w:cs="Times New Roman"/>
          <w:szCs w:val="24"/>
        </w:rPr>
        <w:t xml:space="preserve"> </w:t>
      </w:r>
      <w:r w:rsidRPr="001C35D0">
        <w:rPr>
          <w:rFonts w:ascii="Times New Roman" w:hAnsi="Times New Roman" w:cs="Times New Roman"/>
          <w:szCs w:val="24"/>
        </w:rPr>
        <w:t>e arborização urbana.</w:t>
      </w:r>
    </w:p>
    <w:p w14:paraId="4612FC55" w14:textId="6D6D8959" w:rsidR="00635DD0" w:rsidRPr="001C35D0" w:rsidRDefault="00635DD0"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§7º</w:t>
      </w:r>
      <w:r w:rsidR="00E311DF" w:rsidRPr="001C35D0">
        <w:rPr>
          <w:rFonts w:ascii="Times New Roman" w:hAnsi="Times New Roman" w:cs="Times New Roman"/>
          <w:b/>
          <w:szCs w:val="24"/>
        </w:rPr>
        <w:t>.</w:t>
      </w:r>
      <w:r w:rsidRPr="001C35D0">
        <w:rPr>
          <w:rFonts w:ascii="Times New Roman" w:hAnsi="Times New Roman" w:cs="Times New Roman"/>
          <w:szCs w:val="24"/>
        </w:rPr>
        <w:t xml:space="preserve"> Consideram-se comunitários os equipamentos públicos de educação, </w:t>
      </w:r>
      <w:r w:rsidR="008B4C64" w:rsidRPr="001C35D0">
        <w:rPr>
          <w:rFonts w:ascii="Times New Roman" w:hAnsi="Times New Roman" w:cs="Times New Roman"/>
          <w:szCs w:val="24"/>
        </w:rPr>
        <w:t xml:space="preserve">segurança, </w:t>
      </w:r>
      <w:r w:rsidRPr="001C35D0">
        <w:rPr>
          <w:rFonts w:ascii="Times New Roman" w:hAnsi="Times New Roman" w:cs="Times New Roman"/>
          <w:szCs w:val="24"/>
        </w:rPr>
        <w:t>cultura, saúde, lazer e similare</w:t>
      </w:r>
      <w:r w:rsidR="0028428E" w:rsidRPr="001C35D0">
        <w:rPr>
          <w:rFonts w:ascii="Times New Roman" w:hAnsi="Times New Roman" w:cs="Times New Roman"/>
          <w:szCs w:val="24"/>
        </w:rPr>
        <w:t xml:space="preserve">s e, </w:t>
      </w:r>
      <w:r w:rsidR="007027C1" w:rsidRPr="001C35D0">
        <w:rPr>
          <w:rFonts w:ascii="Times New Roman" w:hAnsi="Times New Roman" w:cs="Times New Roman"/>
          <w:szCs w:val="24"/>
        </w:rPr>
        <w:t xml:space="preserve">consideram-se </w:t>
      </w:r>
      <w:r w:rsidRPr="001C35D0">
        <w:rPr>
          <w:rFonts w:ascii="Times New Roman" w:hAnsi="Times New Roman" w:cs="Times New Roman"/>
          <w:color w:val="000000"/>
          <w:shd w:val="clear" w:color="auto" w:fill="FFFFFF"/>
        </w:rPr>
        <w:t>urbanos</w:t>
      </w:r>
      <w:r w:rsidR="0028428E" w:rsidRPr="001C35D0">
        <w:rPr>
          <w:rFonts w:ascii="Times New Roman" w:hAnsi="Times New Roman" w:cs="Times New Roman"/>
          <w:color w:val="000000"/>
          <w:shd w:val="clear" w:color="auto" w:fill="FFFFFF"/>
        </w:rPr>
        <w:t xml:space="preserve">, </w:t>
      </w:r>
      <w:r w:rsidRPr="001C35D0">
        <w:rPr>
          <w:rFonts w:ascii="Times New Roman" w:hAnsi="Times New Roman" w:cs="Times New Roman"/>
          <w:color w:val="000000"/>
          <w:shd w:val="clear" w:color="auto" w:fill="FFFFFF"/>
        </w:rPr>
        <w:t>os equipamentos públicos de abastecimento de água, serviços de esgotos, energia elétrica, coletas de águas pluviais</w:t>
      </w:r>
      <w:r w:rsidR="0028428E" w:rsidRPr="001C35D0">
        <w:rPr>
          <w:rFonts w:ascii="Times New Roman" w:hAnsi="Times New Roman" w:cs="Times New Roman"/>
          <w:color w:val="000000"/>
          <w:shd w:val="clear" w:color="auto" w:fill="FFFFFF"/>
        </w:rPr>
        <w:t xml:space="preserve">, entre outros. </w:t>
      </w:r>
    </w:p>
    <w:p w14:paraId="4FE9E92B" w14:textId="162A153E" w:rsidR="00076B8B" w:rsidRPr="001C35D0" w:rsidRDefault="001B3370" w:rsidP="001C35D0">
      <w:pPr>
        <w:pStyle w:val="Default"/>
        <w:tabs>
          <w:tab w:val="left" w:pos="0"/>
        </w:tabs>
        <w:spacing w:after="240" w:line="360" w:lineRule="auto"/>
        <w:ind w:right="-568"/>
        <w:jc w:val="both"/>
        <w:rPr>
          <w:rFonts w:ascii="Times New Roman" w:hAnsi="Times New Roman" w:cs="Times New Roman"/>
          <w:color w:val="auto"/>
        </w:rPr>
      </w:pPr>
      <w:r w:rsidRPr="001C35D0">
        <w:rPr>
          <w:rFonts w:ascii="Times New Roman" w:hAnsi="Times New Roman" w:cs="Times New Roman"/>
          <w:b/>
          <w:color w:val="auto"/>
        </w:rPr>
        <w:t>§8º.</w:t>
      </w:r>
      <w:r w:rsidRPr="001C35D0">
        <w:rPr>
          <w:rFonts w:ascii="Times New Roman" w:hAnsi="Times New Roman" w:cs="Times New Roman"/>
          <w:color w:val="auto"/>
        </w:rPr>
        <w:t xml:space="preserve"> Os empreendimentos em forma de condomínio, seja na modalidade de Condomínio Edilício</w:t>
      </w:r>
      <w:r w:rsidR="007027C1" w:rsidRPr="001C35D0">
        <w:rPr>
          <w:rFonts w:ascii="Times New Roman" w:hAnsi="Times New Roman" w:cs="Times New Roman"/>
          <w:color w:val="auto"/>
        </w:rPr>
        <w:t xml:space="preserve"> de Casas ou sobrados </w:t>
      </w:r>
      <w:r w:rsidRPr="001C35D0">
        <w:rPr>
          <w:rFonts w:ascii="Times New Roman" w:hAnsi="Times New Roman" w:cs="Times New Roman"/>
          <w:color w:val="auto"/>
        </w:rPr>
        <w:t>ou Condomínio de lotes, atendendo a legislação federal</w:t>
      </w:r>
      <w:r w:rsidR="007027C1" w:rsidRPr="001C35D0">
        <w:rPr>
          <w:rFonts w:ascii="Times New Roman" w:hAnsi="Times New Roman" w:cs="Times New Roman"/>
          <w:color w:val="auto"/>
        </w:rPr>
        <w:t xml:space="preserve"> ou, ainda, parcelamento de solo </w:t>
      </w:r>
      <w:r w:rsidRPr="001C35D0">
        <w:rPr>
          <w:rFonts w:ascii="Times New Roman" w:hAnsi="Times New Roman" w:cs="Times New Roman"/>
          <w:color w:val="auto"/>
        </w:rPr>
        <w:t>na modalidade</w:t>
      </w:r>
      <w:r w:rsidR="00CC77D2" w:rsidRPr="001C35D0">
        <w:rPr>
          <w:rFonts w:ascii="Times New Roman" w:hAnsi="Times New Roman" w:cs="Times New Roman"/>
          <w:color w:val="auto"/>
        </w:rPr>
        <w:t xml:space="preserve"> especial </w:t>
      </w:r>
      <w:r w:rsidRPr="001C35D0">
        <w:rPr>
          <w:rFonts w:ascii="Times New Roman" w:hAnsi="Times New Roman" w:cs="Times New Roman"/>
          <w:color w:val="auto"/>
        </w:rPr>
        <w:t>de loteamento de acesso controlado, somente serão permitidos se estiverem contidos em processo regular de parcelamento do solo</w:t>
      </w:r>
      <w:r w:rsidR="00C946AA" w:rsidRPr="001C35D0">
        <w:rPr>
          <w:rFonts w:ascii="Times New Roman" w:hAnsi="Times New Roman" w:cs="Times New Roman"/>
          <w:color w:val="auto"/>
        </w:rPr>
        <w:t xml:space="preserve"> ou de uso e ocupação do solo, nos termos desta lei e da lei de Zoneamento, Uso e Ocupação do Solo </w:t>
      </w:r>
      <w:r w:rsidRPr="001C35D0">
        <w:rPr>
          <w:rFonts w:ascii="Times New Roman" w:hAnsi="Times New Roman" w:cs="Times New Roman"/>
          <w:color w:val="auto"/>
        </w:rPr>
        <w:t>.</w:t>
      </w:r>
      <w:bookmarkStart w:id="7" w:name="_Toc534880664"/>
    </w:p>
    <w:p w14:paraId="677DBB18" w14:textId="77777777" w:rsidR="0030387F" w:rsidRPr="001C35D0" w:rsidRDefault="0030387F" w:rsidP="001C35D0">
      <w:pPr>
        <w:pStyle w:val="Default"/>
        <w:tabs>
          <w:tab w:val="left" w:pos="0"/>
        </w:tabs>
        <w:spacing w:after="240" w:line="360" w:lineRule="auto"/>
        <w:ind w:right="-568"/>
        <w:jc w:val="both"/>
        <w:rPr>
          <w:rFonts w:ascii="Times New Roman" w:hAnsi="Times New Roman" w:cs="Times New Roman"/>
          <w:color w:val="auto"/>
        </w:rPr>
      </w:pPr>
    </w:p>
    <w:p w14:paraId="212506E2" w14:textId="7D569724" w:rsidR="00076B8B" w:rsidRPr="001C35D0" w:rsidRDefault="007B0F7A" w:rsidP="001C35D0">
      <w:pPr>
        <w:pStyle w:val="Default"/>
        <w:tabs>
          <w:tab w:val="left" w:pos="0"/>
        </w:tabs>
        <w:spacing w:line="360" w:lineRule="auto"/>
        <w:ind w:right="-568"/>
        <w:jc w:val="center"/>
        <w:rPr>
          <w:rFonts w:ascii="Times New Roman" w:hAnsi="Times New Roman" w:cs="Times New Roman"/>
          <w:b/>
        </w:rPr>
      </w:pPr>
      <w:r w:rsidRPr="001C35D0">
        <w:rPr>
          <w:rFonts w:ascii="Times New Roman" w:hAnsi="Times New Roman" w:cs="Times New Roman"/>
          <w:b/>
        </w:rPr>
        <w:t>CAPÍTULO II</w:t>
      </w:r>
      <w:r w:rsidR="00076B8B" w:rsidRPr="001C35D0">
        <w:rPr>
          <w:rFonts w:ascii="Times New Roman" w:hAnsi="Times New Roman" w:cs="Times New Roman"/>
          <w:b/>
        </w:rPr>
        <w:t xml:space="preserve"> </w:t>
      </w:r>
    </w:p>
    <w:p w14:paraId="4233B915" w14:textId="403E73B1" w:rsidR="007B0F7A" w:rsidRPr="001C35D0" w:rsidRDefault="007B0F7A" w:rsidP="001C35D0">
      <w:pPr>
        <w:pStyle w:val="Default"/>
        <w:tabs>
          <w:tab w:val="left" w:pos="0"/>
        </w:tabs>
        <w:spacing w:line="360" w:lineRule="auto"/>
        <w:ind w:right="-568"/>
        <w:jc w:val="center"/>
        <w:rPr>
          <w:rFonts w:ascii="Times New Roman" w:hAnsi="Times New Roman" w:cs="Times New Roman"/>
          <w:b/>
        </w:rPr>
      </w:pPr>
      <w:r w:rsidRPr="001C35D0">
        <w:rPr>
          <w:rFonts w:ascii="Times New Roman" w:hAnsi="Times New Roman" w:cs="Times New Roman"/>
          <w:b/>
        </w:rPr>
        <w:t xml:space="preserve">DOS REQUISITOS URBANÍSTICOS PARA </w:t>
      </w:r>
      <w:r w:rsidR="00F928C0" w:rsidRPr="001C35D0">
        <w:rPr>
          <w:rFonts w:ascii="Times New Roman" w:hAnsi="Times New Roman" w:cs="Times New Roman"/>
          <w:b/>
        </w:rPr>
        <w:t>PARCELAMENTO</w:t>
      </w:r>
      <w:bookmarkEnd w:id="7"/>
      <w:r w:rsidR="00076B8B" w:rsidRPr="001C35D0">
        <w:rPr>
          <w:rFonts w:ascii="Times New Roman" w:hAnsi="Times New Roman" w:cs="Times New Roman"/>
          <w:b/>
        </w:rPr>
        <w:t xml:space="preserve"> DO SOLO</w:t>
      </w:r>
    </w:p>
    <w:p w14:paraId="5A3C67E9" w14:textId="0BC227E8" w:rsidR="00B04C13" w:rsidRPr="001C35D0" w:rsidRDefault="00F446DC" w:rsidP="001C35D0">
      <w:pPr>
        <w:pStyle w:val="3-SEOsumrio"/>
        <w:spacing w:before="0" w:after="240"/>
        <w:ind w:right="-568"/>
        <w:rPr>
          <w:rFonts w:ascii="Times New Roman" w:hAnsi="Times New Roman" w:cs="Times New Roman"/>
          <w:b/>
          <w:szCs w:val="24"/>
        </w:rPr>
      </w:pPr>
      <w:r w:rsidRPr="001C35D0">
        <w:rPr>
          <w:rFonts w:ascii="Times New Roman" w:hAnsi="Times New Roman" w:cs="Times New Roman"/>
          <w:b/>
          <w:szCs w:val="24"/>
        </w:rPr>
        <w:t>Seção I</w:t>
      </w:r>
      <w:r w:rsidRPr="001C35D0">
        <w:rPr>
          <w:rFonts w:ascii="Times New Roman" w:hAnsi="Times New Roman" w:cs="Times New Roman"/>
          <w:szCs w:val="24"/>
        </w:rPr>
        <w:br w:type="textWrapping" w:clear="all"/>
      </w:r>
      <w:r w:rsidR="00B04C13" w:rsidRPr="001C35D0">
        <w:rPr>
          <w:rFonts w:ascii="Times New Roman" w:hAnsi="Times New Roman" w:cs="Times New Roman"/>
          <w:b/>
          <w:szCs w:val="24"/>
        </w:rPr>
        <w:t>Dos Parâmetros Urbanísticos</w:t>
      </w:r>
      <w:r w:rsidR="00F928C0" w:rsidRPr="001C35D0">
        <w:rPr>
          <w:rFonts w:ascii="Times New Roman" w:hAnsi="Times New Roman" w:cs="Times New Roman"/>
          <w:b/>
          <w:szCs w:val="24"/>
        </w:rPr>
        <w:t xml:space="preserve"> para Loteamento</w:t>
      </w:r>
    </w:p>
    <w:p w14:paraId="01E566AA" w14:textId="268103E1" w:rsidR="007B0F7A" w:rsidRPr="001C35D0" w:rsidRDefault="00AC318B" w:rsidP="001C35D0">
      <w:pPr>
        <w:pStyle w:val="Default"/>
        <w:tabs>
          <w:tab w:val="left" w:pos="993"/>
        </w:tabs>
        <w:spacing w:line="360" w:lineRule="auto"/>
        <w:ind w:right="-568"/>
        <w:jc w:val="both"/>
        <w:rPr>
          <w:rFonts w:ascii="Times New Roman" w:hAnsi="Times New Roman" w:cs="Times New Roman"/>
        </w:rPr>
      </w:pPr>
      <w:r w:rsidRPr="001C35D0">
        <w:rPr>
          <w:rFonts w:ascii="Times New Roman" w:hAnsi="Times New Roman" w:cs="Times New Roman"/>
          <w:b/>
        </w:rPr>
        <w:t xml:space="preserve">Art. </w:t>
      </w:r>
      <w:r w:rsidR="00750F96" w:rsidRPr="001C35D0">
        <w:rPr>
          <w:rFonts w:ascii="Times New Roman" w:hAnsi="Times New Roman" w:cs="Times New Roman"/>
          <w:b/>
        </w:rPr>
        <w:t>4</w:t>
      </w:r>
      <w:r w:rsidRPr="001C35D0">
        <w:rPr>
          <w:rFonts w:ascii="Times New Roman" w:hAnsi="Times New Roman" w:cs="Times New Roman"/>
          <w:b/>
        </w:rPr>
        <w:t xml:space="preserve">º. </w:t>
      </w:r>
      <w:r w:rsidR="007B0F7A" w:rsidRPr="001C35D0">
        <w:rPr>
          <w:rFonts w:ascii="Times New Roman" w:hAnsi="Times New Roman" w:cs="Times New Roman"/>
        </w:rPr>
        <w:t>Os loteamentos devem atender às seguintes condições:</w:t>
      </w:r>
    </w:p>
    <w:p w14:paraId="58A04220" w14:textId="77777777" w:rsidR="007B0F7A" w:rsidRPr="001C35D0" w:rsidRDefault="007B0F7A" w:rsidP="001C35D0">
      <w:pPr>
        <w:pStyle w:val="PargrafodaLista"/>
        <w:numPr>
          <w:ilvl w:val="0"/>
          <w:numId w:val="11"/>
        </w:numPr>
        <w:ind w:right="-568"/>
        <w:rPr>
          <w:rFonts w:ascii="Times New Roman" w:hAnsi="Times New Roman"/>
          <w:strike/>
        </w:rPr>
      </w:pPr>
      <w:r w:rsidRPr="001C35D0">
        <w:rPr>
          <w:rFonts w:ascii="Times New Roman" w:hAnsi="Times New Roman"/>
        </w:rPr>
        <w:lastRenderedPageBreak/>
        <w:t>As quadras terão comprimento de até 200,00m (duzentos metros);</w:t>
      </w:r>
    </w:p>
    <w:p w14:paraId="1715B293" w14:textId="1B3BB2D6" w:rsidR="007B0F7A" w:rsidRPr="001C35D0" w:rsidRDefault="007B0F7A" w:rsidP="001C35D0">
      <w:pPr>
        <w:pStyle w:val="PargrafodaLista"/>
        <w:numPr>
          <w:ilvl w:val="0"/>
          <w:numId w:val="11"/>
        </w:numPr>
        <w:ind w:right="-568"/>
        <w:rPr>
          <w:rFonts w:ascii="Times New Roman" w:hAnsi="Times New Roman"/>
        </w:rPr>
      </w:pPr>
      <w:r w:rsidRPr="001C35D0">
        <w:rPr>
          <w:rFonts w:ascii="Times New Roman" w:hAnsi="Times New Roman"/>
        </w:rPr>
        <w:t>São admitidos lados de quarteirões com extensão superior à prevista no inciso I deste artigo</w:t>
      </w:r>
      <w:r w:rsidR="00FF1736" w:rsidRPr="001C35D0">
        <w:rPr>
          <w:rFonts w:ascii="Times New Roman" w:hAnsi="Times New Roman"/>
        </w:rPr>
        <w:t xml:space="preserve">, </w:t>
      </w:r>
      <w:r w:rsidRPr="001C35D0">
        <w:rPr>
          <w:rFonts w:ascii="Times New Roman" w:hAnsi="Times New Roman"/>
        </w:rPr>
        <w:t>nos casos</w:t>
      </w:r>
      <w:r w:rsidR="00FF1736" w:rsidRPr="001C35D0">
        <w:rPr>
          <w:rFonts w:ascii="Times New Roman" w:hAnsi="Times New Roman"/>
        </w:rPr>
        <w:t xml:space="preserve"> de empreendimentos de interesse social ou </w:t>
      </w:r>
      <w:r w:rsidRPr="001C35D0">
        <w:rPr>
          <w:rFonts w:ascii="Times New Roman" w:hAnsi="Times New Roman"/>
        </w:rPr>
        <w:t>em que a natureza do empreendimento demande grandes áreas contínuas e desde que suas vias circundantes se articulem com as adjacentes, observados os critérios estabelecidos para o parcelamento vinculado;</w:t>
      </w:r>
    </w:p>
    <w:p w14:paraId="36707FEE" w14:textId="77777777" w:rsidR="007B0F7A" w:rsidRPr="001C35D0" w:rsidRDefault="007B0F7A" w:rsidP="001C35D0">
      <w:pPr>
        <w:pStyle w:val="PargrafodaLista"/>
        <w:numPr>
          <w:ilvl w:val="0"/>
          <w:numId w:val="11"/>
        </w:numPr>
        <w:ind w:right="-568"/>
        <w:rPr>
          <w:rFonts w:ascii="Times New Roman" w:hAnsi="Times New Roman"/>
        </w:rPr>
      </w:pPr>
      <w:r w:rsidRPr="001C35D0">
        <w:rPr>
          <w:rFonts w:ascii="Times New Roman" w:hAnsi="Times New Roman"/>
        </w:rPr>
        <w:t>Os lotes devem ter área mínima de acordo com a zona urbana em que se insere, seguindo os índices urbanísticos definidos</w:t>
      </w:r>
      <w:r w:rsidRPr="001C35D0">
        <w:rPr>
          <w:rFonts w:ascii="Times New Roman" w:hAnsi="Times New Roman"/>
          <w:color w:val="FF0000"/>
        </w:rPr>
        <w:t xml:space="preserve"> </w:t>
      </w:r>
      <w:r w:rsidRPr="001C35D0">
        <w:rPr>
          <w:rFonts w:ascii="Times New Roman" w:hAnsi="Times New Roman"/>
        </w:rPr>
        <w:t>pelo Plano Diretor e pela Lei de Zoneamento, Uso e Ocupação do Solo;</w:t>
      </w:r>
    </w:p>
    <w:p w14:paraId="14E88EBA" w14:textId="2B3D0162" w:rsidR="007B0F7A" w:rsidRPr="001C35D0" w:rsidRDefault="007B0F7A" w:rsidP="001C35D0">
      <w:pPr>
        <w:pStyle w:val="PargrafodaLista"/>
        <w:numPr>
          <w:ilvl w:val="0"/>
          <w:numId w:val="11"/>
        </w:numPr>
        <w:ind w:right="-568"/>
        <w:rPr>
          <w:rFonts w:ascii="Times New Roman" w:hAnsi="Times New Roman"/>
        </w:rPr>
      </w:pPr>
      <w:r w:rsidRPr="001C35D0">
        <w:rPr>
          <w:rFonts w:ascii="Times New Roman" w:hAnsi="Times New Roman"/>
        </w:rPr>
        <w:t xml:space="preserve">Nos casos de urbanização específica de regularização fundiária promovida pelo próprio Poder Público, deverá ser seguido </w:t>
      </w:r>
      <w:r w:rsidR="008579CE" w:rsidRPr="001C35D0">
        <w:rPr>
          <w:rFonts w:ascii="Times New Roman" w:hAnsi="Times New Roman"/>
        </w:rPr>
        <w:t xml:space="preserve">esta lei e o </w:t>
      </w:r>
      <w:r w:rsidRPr="001C35D0">
        <w:rPr>
          <w:rFonts w:ascii="Times New Roman" w:hAnsi="Times New Roman"/>
        </w:rPr>
        <w:t>disposto pelo Plano Diretor de Desenvolvimento Municipal, no que trata da regularização de parcelamentos;</w:t>
      </w:r>
    </w:p>
    <w:p w14:paraId="38B83110" w14:textId="77777777" w:rsidR="007B0F7A" w:rsidRPr="001C35D0" w:rsidRDefault="007B0F7A" w:rsidP="001C35D0">
      <w:pPr>
        <w:pStyle w:val="PargrafodaLista"/>
        <w:numPr>
          <w:ilvl w:val="0"/>
          <w:numId w:val="11"/>
        </w:numPr>
        <w:ind w:right="-568"/>
        <w:rPr>
          <w:rFonts w:ascii="Times New Roman" w:hAnsi="Times New Roman"/>
        </w:rPr>
      </w:pPr>
      <w:r w:rsidRPr="001C35D0">
        <w:rPr>
          <w:rFonts w:ascii="Times New Roman" w:hAnsi="Times New Roman"/>
        </w:rPr>
        <w:t>Os lotes devem confrontar-se com via pública veicular, exceto nos casos de loteamentos ocorridos em regiões nas quais há interesse público em ordenar a ocupação, por meio de urbanização e regularização fundiária, ou em implantar ou complementar programas habitacionais de interesse social e que se sujeitam a critérios especiais de parcelamento, ocupação e uso do solo;</w:t>
      </w:r>
    </w:p>
    <w:p w14:paraId="52269198" w14:textId="77777777" w:rsidR="008C0822" w:rsidRPr="001C35D0" w:rsidRDefault="008C0822" w:rsidP="001C35D0">
      <w:pPr>
        <w:pStyle w:val="PargrafodaLista"/>
        <w:numPr>
          <w:ilvl w:val="0"/>
          <w:numId w:val="11"/>
        </w:numPr>
        <w:ind w:right="-568"/>
        <w:rPr>
          <w:rFonts w:ascii="Times New Roman" w:hAnsi="Times New Roman"/>
        </w:rPr>
      </w:pPr>
      <w:r w:rsidRPr="001C35D0">
        <w:rPr>
          <w:rFonts w:ascii="Times New Roman" w:hAnsi="Times New Roman"/>
        </w:rPr>
        <w:t>Servidão de p</w:t>
      </w:r>
      <w:r w:rsidR="007B0F7A" w:rsidRPr="001C35D0">
        <w:rPr>
          <w:rFonts w:ascii="Times New Roman" w:hAnsi="Times New Roman"/>
        </w:rPr>
        <w:t>assage</w:t>
      </w:r>
      <w:r w:rsidRPr="001C35D0">
        <w:rPr>
          <w:rFonts w:ascii="Times New Roman" w:hAnsi="Times New Roman"/>
        </w:rPr>
        <w:t xml:space="preserve">m deverá </w:t>
      </w:r>
      <w:r w:rsidR="007B0F7A" w:rsidRPr="001C35D0">
        <w:rPr>
          <w:rFonts w:ascii="Times New Roman" w:hAnsi="Times New Roman"/>
        </w:rPr>
        <w:t>ter</w:t>
      </w:r>
      <w:r w:rsidRPr="001C35D0">
        <w:rPr>
          <w:rFonts w:ascii="Times New Roman" w:hAnsi="Times New Roman"/>
        </w:rPr>
        <w:t xml:space="preserve">, </w:t>
      </w:r>
      <w:r w:rsidR="007B0F7A" w:rsidRPr="001C35D0">
        <w:rPr>
          <w:rFonts w:ascii="Times New Roman" w:hAnsi="Times New Roman"/>
        </w:rPr>
        <w:t>no mínimo</w:t>
      </w:r>
      <w:r w:rsidRPr="001C35D0">
        <w:rPr>
          <w:rFonts w:ascii="Times New Roman" w:hAnsi="Times New Roman"/>
        </w:rPr>
        <w:t>,</w:t>
      </w:r>
      <w:r w:rsidR="007B0F7A" w:rsidRPr="001C35D0">
        <w:rPr>
          <w:rFonts w:ascii="Times New Roman" w:hAnsi="Times New Roman"/>
        </w:rPr>
        <w:t xml:space="preserve"> 5,00 (cinco</w:t>
      </w:r>
      <w:r w:rsidRPr="001C35D0">
        <w:rPr>
          <w:rFonts w:ascii="Times New Roman" w:hAnsi="Times New Roman"/>
        </w:rPr>
        <w:t xml:space="preserve">) </w:t>
      </w:r>
      <w:r w:rsidR="007B0F7A" w:rsidRPr="001C35D0">
        <w:rPr>
          <w:rFonts w:ascii="Times New Roman" w:hAnsi="Times New Roman"/>
        </w:rPr>
        <w:t>metros de largura</w:t>
      </w:r>
      <w:r w:rsidRPr="001C35D0">
        <w:rPr>
          <w:rFonts w:ascii="Times New Roman" w:hAnsi="Times New Roman"/>
        </w:rPr>
        <w:t xml:space="preserve">. </w:t>
      </w:r>
    </w:p>
    <w:p w14:paraId="481CE599" w14:textId="416FB340" w:rsidR="007B0F7A" w:rsidRPr="001C35D0" w:rsidRDefault="008D4CEF" w:rsidP="001C35D0">
      <w:pPr>
        <w:pStyle w:val="PargrafodaLista"/>
        <w:numPr>
          <w:ilvl w:val="0"/>
          <w:numId w:val="11"/>
        </w:numPr>
        <w:ind w:right="-568"/>
        <w:rPr>
          <w:rFonts w:ascii="Times New Roman" w:hAnsi="Times New Roman"/>
        </w:rPr>
      </w:pPr>
      <w:r w:rsidRPr="001C35D0">
        <w:rPr>
          <w:rFonts w:ascii="Times New Roman" w:hAnsi="Times New Roman"/>
        </w:rPr>
        <w:t>A</w:t>
      </w:r>
      <w:r w:rsidR="007B0F7A" w:rsidRPr="001C35D0">
        <w:rPr>
          <w:rFonts w:ascii="Times New Roman" w:hAnsi="Times New Roman"/>
        </w:rPr>
        <w:t xml:space="preserve">o longo </w:t>
      </w:r>
      <w:r w:rsidRPr="001C35D0">
        <w:rPr>
          <w:rFonts w:ascii="Times New Roman" w:hAnsi="Times New Roman"/>
        </w:rPr>
        <w:t xml:space="preserve">das águas correntes e dormentes, </w:t>
      </w:r>
      <w:r w:rsidR="007B0F7A" w:rsidRPr="001C35D0">
        <w:rPr>
          <w:rFonts w:ascii="Times New Roman" w:hAnsi="Times New Roman"/>
        </w:rPr>
        <w:t xml:space="preserve">das faixas de domínio público de rodovias, ferrovias, deve-se reservar faixa </w:t>
      </w:r>
      <w:r w:rsidRPr="001C35D0">
        <w:rPr>
          <w:rFonts w:ascii="Times New Roman" w:hAnsi="Times New Roman"/>
        </w:rPr>
        <w:t xml:space="preserve">não edificante </w:t>
      </w:r>
      <w:r w:rsidR="007B0F7A" w:rsidRPr="001C35D0">
        <w:rPr>
          <w:rFonts w:ascii="Times New Roman" w:hAnsi="Times New Roman"/>
        </w:rPr>
        <w:t>com</w:t>
      </w:r>
      <w:r w:rsidR="008C0822" w:rsidRPr="001C35D0">
        <w:rPr>
          <w:rFonts w:ascii="Times New Roman" w:hAnsi="Times New Roman"/>
        </w:rPr>
        <w:t xml:space="preserve">, </w:t>
      </w:r>
      <w:r w:rsidR="007B0F7A" w:rsidRPr="001C35D0">
        <w:rPr>
          <w:rFonts w:ascii="Times New Roman" w:hAnsi="Times New Roman"/>
        </w:rPr>
        <w:t>no mínimo</w:t>
      </w:r>
      <w:r w:rsidR="008C0822" w:rsidRPr="001C35D0">
        <w:rPr>
          <w:rFonts w:ascii="Times New Roman" w:hAnsi="Times New Roman"/>
        </w:rPr>
        <w:t>,</w:t>
      </w:r>
      <w:r w:rsidR="007B0F7A" w:rsidRPr="001C35D0">
        <w:rPr>
          <w:rFonts w:ascii="Times New Roman" w:hAnsi="Times New Roman"/>
        </w:rPr>
        <w:t xml:space="preserve"> 15,00 (quinze</w:t>
      </w:r>
      <w:r w:rsidRPr="001C35D0">
        <w:rPr>
          <w:rFonts w:ascii="Times New Roman" w:hAnsi="Times New Roman"/>
        </w:rPr>
        <w:t xml:space="preserve">) </w:t>
      </w:r>
      <w:r w:rsidR="007B0F7A" w:rsidRPr="001C35D0">
        <w:rPr>
          <w:rFonts w:ascii="Times New Roman" w:hAnsi="Times New Roman"/>
        </w:rPr>
        <w:t>metros de cada lado, ou conforme determinação dos órgãos competentes</w:t>
      </w:r>
      <w:r w:rsidR="005D59D3" w:rsidRPr="001C35D0">
        <w:rPr>
          <w:rFonts w:ascii="Times New Roman" w:hAnsi="Times New Roman"/>
        </w:rPr>
        <w:t xml:space="preserve"> ou de lei específica</w:t>
      </w:r>
      <w:r w:rsidR="007B0F7A" w:rsidRPr="001C35D0">
        <w:rPr>
          <w:rFonts w:ascii="Times New Roman" w:hAnsi="Times New Roman"/>
        </w:rPr>
        <w:t>;</w:t>
      </w:r>
    </w:p>
    <w:p w14:paraId="17A0EE89" w14:textId="427BDC92" w:rsidR="007B0F7A" w:rsidRPr="001C35D0" w:rsidRDefault="008D4CEF" w:rsidP="001C35D0">
      <w:pPr>
        <w:pStyle w:val="PargrafodaLista"/>
        <w:numPr>
          <w:ilvl w:val="0"/>
          <w:numId w:val="11"/>
        </w:numPr>
        <w:ind w:right="-568"/>
        <w:rPr>
          <w:rFonts w:ascii="Times New Roman" w:hAnsi="Times New Roman"/>
          <w:color w:val="FF0000"/>
        </w:rPr>
      </w:pPr>
      <w:r w:rsidRPr="001C35D0">
        <w:rPr>
          <w:rFonts w:ascii="Times New Roman" w:hAnsi="Times New Roman"/>
        </w:rPr>
        <w:t>A</w:t>
      </w:r>
      <w:r w:rsidR="007B0F7A" w:rsidRPr="001C35D0">
        <w:rPr>
          <w:rFonts w:ascii="Times New Roman" w:hAnsi="Times New Roman"/>
        </w:rPr>
        <w:t>o longo de redes de energia deve-se observar a reserva de faixa</w:t>
      </w:r>
      <w:r w:rsidR="008C0822" w:rsidRPr="001C35D0">
        <w:rPr>
          <w:rFonts w:ascii="Times New Roman" w:hAnsi="Times New Roman"/>
        </w:rPr>
        <w:t xml:space="preserve"> não edificante </w:t>
      </w:r>
      <w:r w:rsidR="00657946" w:rsidRPr="001C35D0">
        <w:rPr>
          <w:rFonts w:ascii="Times New Roman" w:hAnsi="Times New Roman"/>
        </w:rPr>
        <w:t>estabelecida pela Concessionária detentora dos direitos sobre a rede;</w:t>
      </w:r>
      <w:r w:rsidR="00657946" w:rsidRPr="001C35D0">
        <w:rPr>
          <w:rFonts w:ascii="Times New Roman" w:hAnsi="Times New Roman"/>
          <w:color w:val="FF0000"/>
        </w:rPr>
        <w:t xml:space="preserve"> </w:t>
      </w:r>
    </w:p>
    <w:p w14:paraId="2743862A" w14:textId="37D852C8" w:rsidR="007B0F7A" w:rsidRPr="001C35D0" w:rsidRDefault="007B0F7A" w:rsidP="001C35D0">
      <w:pPr>
        <w:pStyle w:val="PargrafodaLista"/>
        <w:numPr>
          <w:ilvl w:val="0"/>
          <w:numId w:val="11"/>
        </w:numPr>
        <w:ind w:right="-568"/>
        <w:rPr>
          <w:rFonts w:ascii="Times New Roman" w:hAnsi="Times New Roman"/>
        </w:rPr>
      </w:pPr>
      <w:r w:rsidRPr="001C35D0">
        <w:rPr>
          <w:rFonts w:ascii="Times New Roman" w:hAnsi="Times New Roman"/>
        </w:rPr>
        <w:t xml:space="preserve">As áreas </w:t>
      </w:r>
      <w:r w:rsidR="008C0822" w:rsidRPr="001C35D0">
        <w:rPr>
          <w:rFonts w:ascii="Times New Roman" w:hAnsi="Times New Roman"/>
        </w:rPr>
        <w:t xml:space="preserve">não edificantes e as servidões de passagens </w:t>
      </w:r>
      <w:r w:rsidRPr="001C35D0">
        <w:rPr>
          <w:rFonts w:ascii="Times New Roman" w:hAnsi="Times New Roman"/>
        </w:rPr>
        <w:t>devem ser identificadas na planta de aprovação do parcelamento;</w:t>
      </w:r>
    </w:p>
    <w:p w14:paraId="681785CB" w14:textId="5E74F0B2" w:rsidR="00161964" w:rsidRPr="001C35D0" w:rsidRDefault="007B0F7A" w:rsidP="001C35D0">
      <w:pPr>
        <w:pStyle w:val="PargrafodaLista"/>
        <w:numPr>
          <w:ilvl w:val="0"/>
          <w:numId w:val="11"/>
        </w:numPr>
        <w:ind w:right="-568"/>
        <w:rPr>
          <w:rFonts w:ascii="Times New Roman" w:hAnsi="Times New Roman"/>
        </w:rPr>
      </w:pPr>
      <w:r w:rsidRPr="001C35D0">
        <w:rPr>
          <w:rFonts w:ascii="Times New Roman" w:hAnsi="Times New Roman"/>
        </w:rPr>
        <w:t xml:space="preserve">Nos lotes de esquina </w:t>
      </w:r>
      <w:r w:rsidR="009018A9" w:rsidRPr="001C35D0">
        <w:rPr>
          <w:rFonts w:ascii="Times New Roman" w:hAnsi="Times New Roman"/>
        </w:rPr>
        <w:t xml:space="preserve">observar-se-á </w:t>
      </w:r>
      <w:r w:rsidRPr="001C35D0">
        <w:rPr>
          <w:rFonts w:ascii="Times New Roman" w:hAnsi="Times New Roman"/>
        </w:rPr>
        <w:t>raio de 9,00m (nove metros)</w:t>
      </w:r>
      <w:r w:rsidR="009018A9" w:rsidRPr="001C35D0">
        <w:rPr>
          <w:rFonts w:ascii="Times New Roman" w:hAnsi="Times New Roman"/>
        </w:rPr>
        <w:t xml:space="preserve">, podendo ser adotado, nas confluências com ângulos agudos até 45º (quarenta e cinco graus), raio </w:t>
      </w:r>
      <w:r w:rsidR="002C3180" w:rsidRPr="001C35D0">
        <w:rPr>
          <w:rFonts w:ascii="Times New Roman" w:hAnsi="Times New Roman"/>
        </w:rPr>
        <w:t xml:space="preserve">mínimo </w:t>
      </w:r>
      <w:r w:rsidR="009018A9" w:rsidRPr="001C35D0">
        <w:rPr>
          <w:rFonts w:ascii="Times New Roman" w:hAnsi="Times New Roman"/>
        </w:rPr>
        <w:t xml:space="preserve">de </w:t>
      </w:r>
      <w:r w:rsidR="009164B4" w:rsidRPr="001C35D0">
        <w:rPr>
          <w:rFonts w:ascii="Times New Roman" w:hAnsi="Times New Roman"/>
        </w:rPr>
        <w:t>5</w:t>
      </w:r>
      <w:r w:rsidR="009018A9" w:rsidRPr="001C35D0">
        <w:rPr>
          <w:rFonts w:ascii="Times New Roman" w:hAnsi="Times New Roman"/>
        </w:rPr>
        <w:t>,00 (</w:t>
      </w:r>
      <w:r w:rsidR="009164B4" w:rsidRPr="001C35D0">
        <w:rPr>
          <w:rFonts w:ascii="Times New Roman" w:hAnsi="Times New Roman"/>
        </w:rPr>
        <w:t xml:space="preserve">cinco </w:t>
      </w:r>
      <w:r w:rsidR="009018A9" w:rsidRPr="001C35D0">
        <w:rPr>
          <w:rFonts w:ascii="Times New Roman" w:hAnsi="Times New Roman"/>
        </w:rPr>
        <w:t>metros)</w:t>
      </w:r>
      <w:r w:rsidRPr="001C35D0">
        <w:rPr>
          <w:rFonts w:ascii="Times New Roman" w:hAnsi="Times New Roman"/>
        </w:rPr>
        <w:t>.</w:t>
      </w:r>
    </w:p>
    <w:p w14:paraId="06160EB9" w14:textId="173F8383" w:rsidR="00383243" w:rsidRPr="001C35D0" w:rsidRDefault="00383243" w:rsidP="001C35D0">
      <w:pPr>
        <w:pStyle w:val="PargrafodaLista"/>
        <w:ind w:right="-568" w:firstLine="0"/>
        <w:rPr>
          <w:rFonts w:ascii="Times New Roman" w:hAnsi="Times New Roman"/>
        </w:rPr>
      </w:pPr>
    </w:p>
    <w:p w14:paraId="72E6C6F8" w14:textId="065964C3" w:rsidR="00161964" w:rsidRPr="001C35D0" w:rsidRDefault="00161964" w:rsidP="001C35D0">
      <w:pPr>
        <w:ind w:right="-568" w:firstLine="0"/>
        <w:rPr>
          <w:rFonts w:ascii="Times New Roman" w:hAnsi="Times New Roman" w:cs="Times New Roman"/>
        </w:rPr>
      </w:pPr>
      <w:r w:rsidRPr="001C35D0">
        <w:rPr>
          <w:rFonts w:ascii="Times New Roman" w:hAnsi="Times New Roman" w:cs="Times New Roman"/>
          <w:b/>
          <w:szCs w:val="24"/>
        </w:rPr>
        <w:t>Parágrafo único.</w:t>
      </w:r>
      <w:r w:rsidRPr="001C35D0">
        <w:rPr>
          <w:rFonts w:ascii="Times New Roman" w:hAnsi="Times New Roman" w:cs="Times New Roman"/>
          <w:szCs w:val="24"/>
        </w:rPr>
        <w:t xml:space="preserve"> </w:t>
      </w:r>
      <w:r w:rsidR="00BF3321" w:rsidRPr="001C35D0">
        <w:rPr>
          <w:rFonts w:ascii="Times New Roman" w:hAnsi="Times New Roman" w:cs="Times New Roman"/>
          <w:szCs w:val="24"/>
        </w:rPr>
        <w:t>C</w:t>
      </w:r>
      <w:r w:rsidR="00BF3321" w:rsidRPr="001C35D0">
        <w:rPr>
          <w:rFonts w:ascii="Times New Roman" w:hAnsi="Times New Roman" w:cs="Times New Roman"/>
        </w:rPr>
        <w:t>onstitui</w:t>
      </w:r>
      <w:r w:rsidR="00BF3321" w:rsidRPr="001C35D0">
        <w:rPr>
          <w:rFonts w:ascii="Times New Roman" w:hAnsi="Times New Roman" w:cs="Times New Roman"/>
          <w:szCs w:val="24"/>
        </w:rPr>
        <w:t xml:space="preserve"> p</w:t>
      </w:r>
      <w:r w:rsidRPr="001C35D0">
        <w:rPr>
          <w:rFonts w:ascii="Times New Roman" w:hAnsi="Times New Roman" w:cs="Times New Roman"/>
        </w:rPr>
        <w:t>arcelamento vinculado</w:t>
      </w:r>
      <w:r w:rsidR="00BF3321" w:rsidRPr="001C35D0">
        <w:rPr>
          <w:rFonts w:ascii="Times New Roman" w:hAnsi="Times New Roman" w:cs="Times New Roman"/>
        </w:rPr>
        <w:t xml:space="preserve"> a </w:t>
      </w:r>
      <w:r w:rsidRPr="001C35D0">
        <w:rPr>
          <w:rFonts w:ascii="Times New Roman" w:hAnsi="Times New Roman" w:cs="Times New Roman"/>
        </w:rPr>
        <w:t>aprovação municipal simultânea do parcelamento de solo e do plano de ocupação e uso do solo dos lotes ou quadras resultantes</w:t>
      </w:r>
      <w:r w:rsidR="00C07356" w:rsidRPr="001C35D0">
        <w:rPr>
          <w:rFonts w:ascii="Times New Roman" w:hAnsi="Times New Roman" w:cs="Times New Roman"/>
        </w:rPr>
        <w:t>,</w:t>
      </w:r>
      <w:r w:rsidR="00645DAF" w:rsidRPr="001C35D0">
        <w:rPr>
          <w:rFonts w:ascii="Times New Roman" w:hAnsi="Times New Roman" w:cs="Times New Roman"/>
        </w:rPr>
        <w:t xml:space="preserve"> </w:t>
      </w:r>
      <w:r w:rsidR="00C07356" w:rsidRPr="001C35D0">
        <w:rPr>
          <w:rFonts w:ascii="Times New Roman" w:hAnsi="Times New Roman" w:cs="Times New Roman"/>
        </w:rPr>
        <w:t xml:space="preserve">seja pela </w:t>
      </w:r>
      <w:r w:rsidR="00C07356" w:rsidRPr="001C35D0">
        <w:rPr>
          <w:rFonts w:ascii="Times New Roman" w:hAnsi="Times New Roman" w:cs="Times New Roman"/>
        </w:rPr>
        <w:lastRenderedPageBreak/>
        <w:t xml:space="preserve">implantação de </w:t>
      </w:r>
      <w:r w:rsidR="00645DAF" w:rsidRPr="001C35D0">
        <w:rPr>
          <w:rFonts w:ascii="Times New Roman" w:hAnsi="Times New Roman" w:cs="Times New Roman"/>
        </w:rPr>
        <w:t xml:space="preserve">projetos de construção, </w:t>
      </w:r>
      <w:r w:rsidR="00C07356" w:rsidRPr="001C35D0">
        <w:rPr>
          <w:rFonts w:ascii="Times New Roman" w:hAnsi="Times New Roman" w:cs="Times New Roman"/>
        </w:rPr>
        <w:t xml:space="preserve">de </w:t>
      </w:r>
      <w:r w:rsidR="00645DAF" w:rsidRPr="001C35D0">
        <w:rPr>
          <w:rFonts w:ascii="Times New Roman" w:hAnsi="Times New Roman" w:cs="Times New Roman"/>
        </w:rPr>
        <w:t>condomínios edilícios ou</w:t>
      </w:r>
      <w:r w:rsidR="00C07356" w:rsidRPr="001C35D0">
        <w:rPr>
          <w:rFonts w:ascii="Times New Roman" w:hAnsi="Times New Roman" w:cs="Times New Roman"/>
        </w:rPr>
        <w:t>, ainda, implantação de</w:t>
      </w:r>
      <w:r w:rsidR="00645DAF" w:rsidRPr="001C35D0">
        <w:rPr>
          <w:rFonts w:ascii="Times New Roman" w:hAnsi="Times New Roman" w:cs="Times New Roman"/>
        </w:rPr>
        <w:t xml:space="preserve"> Condomínio de lotes.</w:t>
      </w:r>
    </w:p>
    <w:p w14:paraId="0929D2A9" w14:textId="77777777" w:rsidR="007C48D7" w:rsidRPr="001C35D0" w:rsidRDefault="007C48D7" w:rsidP="001C35D0">
      <w:pPr>
        <w:ind w:right="-568" w:firstLine="0"/>
        <w:rPr>
          <w:rFonts w:ascii="Times New Roman" w:hAnsi="Times New Roman" w:cs="Times New Roman"/>
          <w:szCs w:val="24"/>
        </w:rPr>
      </w:pPr>
    </w:p>
    <w:p w14:paraId="44B8B86A" w14:textId="1B9D4CDF" w:rsidR="007B0F7A" w:rsidRPr="001C35D0" w:rsidRDefault="00AC318B"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 xml:space="preserve">Art. </w:t>
      </w:r>
      <w:r w:rsidR="00750F96" w:rsidRPr="001C35D0">
        <w:rPr>
          <w:rFonts w:ascii="Times New Roman" w:hAnsi="Times New Roman" w:cs="Times New Roman"/>
          <w:b/>
        </w:rPr>
        <w:t>5</w:t>
      </w:r>
      <w:r w:rsidRPr="001C35D0">
        <w:rPr>
          <w:rFonts w:ascii="Times New Roman" w:hAnsi="Times New Roman" w:cs="Times New Roman"/>
          <w:b/>
        </w:rPr>
        <w:t>º.</w:t>
      </w:r>
      <w:r w:rsidR="007B0F7A" w:rsidRPr="001C35D0">
        <w:rPr>
          <w:rFonts w:ascii="Times New Roman" w:hAnsi="Times New Roman" w:cs="Times New Roman"/>
        </w:rPr>
        <w:t xml:space="preserve"> As vias previstas no plano de </w:t>
      </w:r>
      <w:r w:rsidR="00635DD0" w:rsidRPr="001C35D0">
        <w:rPr>
          <w:rFonts w:ascii="Times New Roman" w:hAnsi="Times New Roman" w:cs="Times New Roman"/>
        </w:rPr>
        <w:t xml:space="preserve">loteamento </w:t>
      </w:r>
      <w:r w:rsidR="007B0F7A" w:rsidRPr="001C35D0">
        <w:rPr>
          <w:rFonts w:ascii="Times New Roman" w:hAnsi="Times New Roman" w:cs="Times New Roman"/>
        </w:rPr>
        <w:t>deve</w:t>
      </w:r>
      <w:r w:rsidR="00635DD0" w:rsidRPr="001C35D0">
        <w:rPr>
          <w:rFonts w:ascii="Times New Roman" w:hAnsi="Times New Roman" w:cs="Times New Roman"/>
        </w:rPr>
        <w:t xml:space="preserve">rão </w:t>
      </w:r>
      <w:r w:rsidR="007B0F7A" w:rsidRPr="001C35D0">
        <w:rPr>
          <w:rFonts w:ascii="Times New Roman" w:hAnsi="Times New Roman" w:cs="Times New Roman"/>
        </w:rPr>
        <w:t>articula</w:t>
      </w:r>
      <w:r w:rsidR="00635DD0" w:rsidRPr="001C35D0">
        <w:rPr>
          <w:rFonts w:ascii="Times New Roman" w:hAnsi="Times New Roman" w:cs="Times New Roman"/>
        </w:rPr>
        <w:t xml:space="preserve">r-se </w:t>
      </w:r>
      <w:r w:rsidR="007B0F7A" w:rsidRPr="001C35D0">
        <w:rPr>
          <w:rFonts w:ascii="Times New Roman" w:hAnsi="Times New Roman" w:cs="Times New Roman"/>
        </w:rPr>
        <w:t>com as vias adjacentes oficiais, existentes ou projetadas, e harmoniza</w:t>
      </w:r>
      <w:r w:rsidR="00635DD0" w:rsidRPr="001C35D0">
        <w:rPr>
          <w:rFonts w:ascii="Times New Roman" w:hAnsi="Times New Roman" w:cs="Times New Roman"/>
        </w:rPr>
        <w:t xml:space="preserve">-se </w:t>
      </w:r>
      <w:r w:rsidR="007B0F7A" w:rsidRPr="001C35D0">
        <w:rPr>
          <w:rFonts w:ascii="Times New Roman" w:hAnsi="Times New Roman" w:cs="Times New Roman"/>
        </w:rPr>
        <w:t>com a topografia local.</w:t>
      </w:r>
    </w:p>
    <w:p w14:paraId="578652A8" w14:textId="69045BF2" w:rsidR="007B0F7A" w:rsidRPr="001C35D0" w:rsidRDefault="007B0F7A"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§1º</w:t>
      </w:r>
      <w:r w:rsidR="00E311DF" w:rsidRPr="001C35D0">
        <w:rPr>
          <w:rFonts w:ascii="Times New Roman" w:hAnsi="Times New Roman" w:cs="Times New Roman"/>
          <w:b/>
          <w:szCs w:val="24"/>
        </w:rPr>
        <w:t>.</w:t>
      </w:r>
      <w:r w:rsidRPr="001C35D0">
        <w:rPr>
          <w:rFonts w:ascii="Times New Roman" w:hAnsi="Times New Roman" w:cs="Times New Roman"/>
          <w:szCs w:val="24"/>
        </w:rPr>
        <w:t xml:space="preserve"> O plano de arruamento deve ser elaborado observando as diretrizes constantes da Lei do Sistema Viário quanto às características geométricas das vias.</w:t>
      </w:r>
    </w:p>
    <w:p w14:paraId="2D86D0D3" w14:textId="674850DE" w:rsidR="007B0F7A" w:rsidRPr="001C35D0" w:rsidRDefault="007B0F7A"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§2º</w:t>
      </w:r>
      <w:r w:rsidR="00E311DF" w:rsidRPr="001C35D0">
        <w:rPr>
          <w:rFonts w:ascii="Times New Roman" w:hAnsi="Times New Roman" w:cs="Times New Roman"/>
          <w:b/>
          <w:szCs w:val="24"/>
        </w:rPr>
        <w:t>.</w:t>
      </w:r>
      <w:r w:rsidRPr="001C35D0">
        <w:rPr>
          <w:rFonts w:ascii="Times New Roman" w:hAnsi="Times New Roman" w:cs="Times New Roman"/>
          <w:szCs w:val="24"/>
        </w:rPr>
        <w:t xml:space="preserve"> </w:t>
      </w:r>
      <w:r w:rsidR="00F446DC" w:rsidRPr="001C35D0">
        <w:rPr>
          <w:rFonts w:ascii="Times New Roman" w:hAnsi="Times New Roman" w:cs="Times New Roman"/>
          <w:szCs w:val="24"/>
        </w:rPr>
        <w:t>O Sistema Viário são espaços públicos c</w:t>
      </w:r>
      <w:r w:rsidRPr="001C35D0">
        <w:rPr>
          <w:rFonts w:ascii="Times New Roman" w:hAnsi="Times New Roman" w:cs="Times New Roman"/>
          <w:szCs w:val="24"/>
        </w:rPr>
        <w:t>omp</w:t>
      </w:r>
      <w:r w:rsidR="00F446DC" w:rsidRPr="001C35D0">
        <w:rPr>
          <w:rFonts w:ascii="Times New Roman" w:hAnsi="Times New Roman" w:cs="Times New Roman"/>
          <w:szCs w:val="24"/>
        </w:rPr>
        <w:t xml:space="preserve">reendidos pelas </w:t>
      </w:r>
      <w:r w:rsidRPr="001C35D0">
        <w:rPr>
          <w:rFonts w:ascii="Times New Roman" w:hAnsi="Times New Roman" w:cs="Times New Roman"/>
          <w:szCs w:val="24"/>
        </w:rPr>
        <w:t>vias públicas destinad</w:t>
      </w:r>
      <w:r w:rsidR="00F446DC" w:rsidRPr="001C35D0">
        <w:rPr>
          <w:rFonts w:ascii="Times New Roman" w:hAnsi="Times New Roman" w:cs="Times New Roman"/>
          <w:szCs w:val="24"/>
        </w:rPr>
        <w:t>a</w:t>
      </w:r>
      <w:r w:rsidRPr="001C35D0">
        <w:rPr>
          <w:rFonts w:ascii="Times New Roman" w:hAnsi="Times New Roman" w:cs="Times New Roman"/>
          <w:szCs w:val="24"/>
        </w:rPr>
        <w:t xml:space="preserve">s a circulação </w:t>
      </w:r>
      <w:r w:rsidR="00F446DC" w:rsidRPr="001C35D0">
        <w:rPr>
          <w:rFonts w:ascii="Times New Roman" w:hAnsi="Times New Roman" w:cs="Times New Roman"/>
          <w:szCs w:val="24"/>
        </w:rPr>
        <w:t xml:space="preserve">e tráfego de </w:t>
      </w:r>
      <w:r w:rsidRPr="001C35D0">
        <w:rPr>
          <w:rFonts w:ascii="Times New Roman" w:hAnsi="Times New Roman" w:cs="Times New Roman"/>
          <w:szCs w:val="24"/>
        </w:rPr>
        <w:t>pedestres, bicicletas e veículos.</w:t>
      </w:r>
    </w:p>
    <w:p w14:paraId="07338179" w14:textId="5C533B73" w:rsidR="007B0F7A" w:rsidRPr="001C35D0" w:rsidRDefault="007B0F7A" w:rsidP="001C35D0">
      <w:pPr>
        <w:spacing w:after="240"/>
        <w:ind w:right="-568" w:firstLine="0"/>
        <w:rPr>
          <w:rFonts w:ascii="Times New Roman" w:hAnsi="Times New Roman" w:cs="Times New Roman"/>
          <w:szCs w:val="24"/>
        </w:rPr>
      </w:pPr>
      <w:r w:rsidRPr="001C35D0">
        <w:rPr>
          <w:rFonts w:ascii="Times New Roman" w:hAnsi="Times New Roman" w:cs="Times New Roman"/>
          <w:b/>
          <w:bCs/>
          <w:szCs w:val="24"/>
        </w:rPr>
        <w:t>§3</w:t>
      </w:r>
      <w:r w:rsidRPr="001C35D0">
        <w:rPr>
          <w:rFonts w:ascii="Times New Roman" w:hAnsi="Times New Roman" w:cs="Times New Roman"/>
          <w:b/>
          <w:szCs w:val="24"/>
        </w:rPr>
        <w:t>º</w:t>
      </w:r>
      <w:r w:rsidR="00E311DF" w:rsidRPr="001C35D0">
        <w:rPr>
          <w:rFonts w:ascii="Times New Roman" w:hAnsi="Times New Roman" w:cs="Times New Roman"/>
          <w:b/>
          <w:szCs w:val="24"/>
        </w:rPr>
        <w:t>.</w:t>
      </w:r>
      <w:r w:rsidRPr="001C35D0">
        <w:rPr>
          <w:rFonts w:ascii="Times New Roman" w:hAnsi="Times New Roman" w:cs="Times New Roman"/>
          <w:szCs w:val="24"/>
        </w:rPr>
        <w:t xml:space="preserve"> Será obrigatória a hierarquização das vias nos projetos de loteamento, e a aprovação se dará de acordo com o que estipula a Lei do Sistema Viário.</w:t>
      </w:r>
    </w:p>
    <w:p w14:paraId="7323BA72" w14:textId="001C8CB6" w:rsidR="007B0F7A" w:rsidRPr="001C35D0" w:rsidRDefault="007B0F7A"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§4º</w:t>
      </w:r>
      <w:r w:rsidR="00E311DF" w:rsidRPr="001C35D0">
        <w:rPr>
          <w:rFonts w:ascii="Times New Roman" w:hAnsi="Times New Roman" w:cs="Times New Roman"/>
          <w:b/>
          <w:szCs w:val="24"/>
        </w:rPr>
        <w:t>.</w:t>
      </w:r>
      <w:r w:rsidRPr="001C35D0">
        <w:rPr>
          <w:rFonts w:ascii="Times New Roman" w:hAnsi="Times New Roman" w:cs="Times New Roman"/>
          <w:szCs w:val="24"/>
        </w:rPr>
        <w:t xml:space="preserve"> As vias locais sem saída somente serão admitidas em zonas residenciais de baixa densidade populacional, desde que atendam aos padrões mínimos estipulados na Lei do Sistema Viário e tenham rotatória </w:t>
      </w:r>
      <w:r w:rsidR="00DA6509" w:rsidRPr="001C35D0">
        <w:rPr>
          <w:rFonts w:ascii="Times New Roman" w:hAnsi="Times New Roman" w:cs="Times New Roman"/>
          <w:szCs w:val="24"/>
        </w:rPr>
        <w:t xml:space="preserve">ou dispositivo de retorno </w:t>
      </w:r>
      <w:r w:rsidRPr="001C35D0">
        <w:rPr>
          <w:rFonts w:ascii="Times New Roman" w:hAnsi="Times New Roman" w:cs="Times New Roman"/>
          <w:szCs w:val="24"/>
        </w:rPr>
        <w:t>com diâmetro de 18,00m (dezoito metros).</w:t>
      </w:r>
    </w:p>
    <w:p w14:paraId="7761833B" w14:textId="624EE51A" w:rsidR="007B0F7A" w:rsidRPr="001C35D0" w:rsidRDefault="007B0F7A" w:rsidP="001C35D0">
      <w:pPr>
        <w:ind w:right="-568" w:firstLine="0"/>
        <w:rPr>
          <w:rFonts w:ascii="Times New Roman" w:hAnsi="Times New Roman" w:cs="Times New Roman"/>
          <w:szCs w:val="24"/>
        </w:rPr>
      </w:pPr>
      <w:r w:rsidRPr="001C35D0">
        <w:rPr>
          <w:rFonts w:ascii="Times New Roman" w:hAnsi="Times New Roman" w:cs="Times New Roman"/>
          <w:b/>
          <w:szCs w:val="24"/>
        </w:rPr>
        <w:t>§5º</w:t>
      </w:r>
      <w:r w:rsidR="00E311DF" w:rsidRPr="001C35D0">
        <w:rPr>
          <w:rFonts w:ascii="Times New Roman" w:hAnsi="Times New Roman" w:cs="Times New Roman"/>
          <w:b/>
          <w:szCs w:val="24"/>
        </w:rPr>
        <w:t>.</w:t>
      </w:r>
      <w:r w:rsidRPr="001C35D0">
        <w:rPr>
          <w:rFonts w:ascii="Times New Roman" w:hAnsi="Times New Roman" w:cs="Times New Roman"/>
          <w:szCs w:val="24"/>
        </w:rPr>
        <w:t xml:space="preserve"> Nos loteamentos, toda via que venha a ser prolongamento de via oficial, existente ou projetada, terá por dimensões:</w:t>
      </w:r>
    </w:p>
    <w:p w14:paraId="72F46F02" w14:textId="497243A7" w:rsidR="007B0F7A" w:rsidRPr="001C35D0" w:rsidRDefault="007B0F7A" w:rsidP="001C35D0">
      <w:pPr>
        <w:pStyle w:val="PargrafodaLista"/>
        <w:numPr>
          <w:ilvl w:val="0"/>
          <w:numId w:val="2"/>
        </w:numPr>
        <w:ind w:right="-568"/>
        <w:rPr>
          <w:rFonts w:ascii="Times New Roman" w:hAnsi="Times New Roman"/>
        </w:rPr>
      </w:pPr>
      <w:r w:rsidRPr="001C35D0">
        <w:rPr>
          <w:rFonts w:ascii="Times New Roman" w:hAnsi="Times New Roman"/>
        </w:rPr>
        <w:t>As da via oficial, caso esta seja</w:t>
      </w:r>
      <w:r w:rsidR="003E560A" w:rsidRPr="001C35D0">
        <w:rPr>
          <w:rFonts w:ascii="Times New Roman" w:hAnsi="Times New Roman"/>
        </w:rPr>
        <w:t xml:space="preserve"> </w:t>
      </w:r>
      <w:r w:rsidRPr="001C35D0">
        <w:rPr>
          <w:rFonts w:ascii="Times New Roman" w:hAnsi="Times New Roman"/>
        </w:rPr>
        <w:t>mais larga que o estipulado na Lei do Sistema Viário;</w:t>
      </w:r>
    </w:p>
    <w:p w14:paraId="2653943E" w14:textId="77777777" w:rsidR="007B0F7A" w:rsidRPr="001C35D0" w:rsidRDefault="007B0F7A" w:rsidP="001C35D0">
      <w:pPr>
        <w:pStyle w:val="PargrafodaLista"/>
        <w:numPr>
          <w:ilvl w:val="0"/>
          <w:numId w:val="2"/>
        </w:numPr>
        <w:spacing w:after="240"/>
        <w:ind w:left="714" w:right="-568" w:hanging="357"/>
        <w:rPr>
          <w:rFonts w:ascii="Times New Roman" w:hAnsi="Times New Roman"/>
        </w:rPr>
      </w:pPr>
      <w:r w:rsidRPr="001C35D0">
        <w:rPr>
          <w:rFonts w:ascii="Times New Roman" w:hAnsi="Times New Roman"/>
        </w:rPr>
        <w:t>As estipuladas na Lei do Sistema Viário, caso a via oficial seja mais estreita que o estabelecido na referida Lei.</w:t>
      </w:r>
    </w:p>
    <w:p w14:paraId="703C2DAA" w14:textId="1AB72467" w:rsidR="007B0F7A" w:rsidRPr="001C35D0" w:rsidRDefault="007B0F7A"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§6º</w:t>
      </w:r>
      <w:r w:rsidRPr="001C35D0">
        <w:rPr>
          <w:rFonts w:ascii="Times New Roman" w:hAnsi="Times New Roman" w:cs="Times New Roman"/>
          <w:szCs w:val="24"/>
        </w:rPr>
        <w:t xml:space="preserve"> A pavimentação permitida para as vias considera</w:t>
      </w:r>
      <w:r w:rsidR="00E15586" w:rsidRPr="001C35D0">
        <w:rPr>
          <w:rFonts w:ascii="Times New Roman" w:hAnsi="Times New Roman" w:cs="Times New Roman"/>
          <w:szCs w:val="24"/>
        </w:rPr>
        <w:t>rá</w:t>
      </w:r>
      <w:r w:rsidRPr="001C35D0">
        <w:rPr>
          <w:rFonts w:ascii="Times New Roman" w:hAnsi="Times New Roman" w:cs="Times New Roman"/>
          <w:szCs w:val="24"/>
        </w:rPr>
        <w:t xml:space="preserve"> aspectos relativos à manutenção e capacidade de drenagem conforme definido na Lei do Sistema Viário.</w:t>
      </w:r>
    </w:p>
    <w:p w14:paraId="4E017475" w14:textId="2437D198" w:rsidR="007B0F7A" w:rsidRPr="001C35D0" w:rsidRDefault="00750F96"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Art. 6º.</w:t>
      </w:r>
      <w:r w:rsidRPr="001C35D0">
        <w:rPr>
          <w:rFonts w:ascii="Times New Roman" w:hAnsi="Times New Roman" w:cs="Times New Roman"/>
        </w:rPr>
        <w:t xml:space="preserve"> </w:t>
      </w:r>
      <w:r w:rsidR="007B0F7A" w:rsidRPr="001C35D0">
        <w:rPr>
          <w:rFonts w:ascii="Times New Roman" w:hAnsi="Times New Roman" w:cs="Times New Roman"/>
        </w:rPr>
        <w:t>O escoamento natural das águas nas respectivas bacias hidrográficas não poderá ser prejudicado pelo parcelamento do solo, e as obras necessárias deverão ser feitas, obrigatoriamente, nas vias públicas ou em faixas reservadas para esse fim.</w:t>
      </w:r>
    </w:p>
    <w:p w14:paraId="57353B98" w14:textId="66F3A790" w:rsidR="007B0F7A" w:rsidRPr="001C35D0" w:rsidRDefault="009D1874" w:rsidP="001C35D0">
      <w:pPr>
        <w:pStyle w:val="Default"/>
        <w:tabs>
          <w:tab w:val="left" w:pos="993"/>
        </w:tabs>
        <w:spacing w:after="240" w:line="360" w:lineRule="auto"/>
        <w:ind w:right="-568"/>
        <w:jc w:val="both"/>
        <w:rPr>
          <w:rFonts w:ascii="Times New Roman" w:hAnsi="Times New Roman" w:cs="Times New Roman"/>
          <w:strike/>
          <w:color w:val="FF0000"/>
        </w:rPr>
      </w:pPr>
      <w:r w:rsidRPr="001C35D0">
        <w:rPr>
          <w:rFonts w:ascii="Times New Roman" w:hAnsi="Times New Roman" w:cs="Times New Roman"/>
          <w:b/>
          <w:color w:val="auto"/>
        </w:rPr>
        <w:t>Parágrafo único.</w:t>
      </w:r>
      <w:r w:rsidRPr="001C35D0">
        <w:rPr>
          <w:rFonts w:ascii="Times New Roman" w:hAnsi="Times New Roman" w:cs="Times New Roman"/>
          <w:color w:val="auto"/>
        </w:rPr>
        <w:t xml:space="preserve"> </w:t>
      </w:r>
      <w:r w:rsidR="007B0F7A" w:rsidRPr="001C35D0">
        <w:rPr>
          <w:rFonts w:ascii="Times New Roman" w:hAnsi="Times New Roman" w:cs="Times New Roman"/>
          <w:color w:val="auto"/>
        </w:rPr>
        <w:t>Os fundos de vale e talvegues serão prioritariamente destinados a soluções para escoamento de águas pluviais</w:t>
      </w:r>
      <w:r w:rsidR="008857A1" w:rsidRPr="001C35D0">
        <w:rPr>
          <w:rFonts w:ascii="Times New Roman" w:hAnsi="Times New Roman" w:cs="Times New Roman"/>
          <w:color w:val="auto"/>
        </w:rPr>
        <w:t>.</w:t>
      </w:r>
    </w:p>
    <w:p w14:paraId="375333DA" w14:textId="02C5A621" w:rsidR="00AD3D7F" w:rsidRPr="001C35D0" w:rsidRDefault="00AD3D7F" w:rsidP="001C35D0">
      <w:pPr>
        <w:spacing w:after="240"/>
        <w:ind w:right="-568" w:firstLine="0"/>
        <w:rPr>
          <w:rFonts w:ascii="Times New Roman" w:hAnsi="Times New Roman" w:cs="Times New Roman"/>
        </w:rPr>
      </w:pPr>
      <w:r w:rsidRPr="001C35D0">
        <w:rPr>
          <w:rFonts w:ascii="Times New Roman" w:hAnsi="Times New Roman" w:cs="Times New Roman"/>
          <w:b/>
        </w:rPr>
        <w:lastRenderedPageBreak/>
        <w:t>Art. 7º.</w:t>
      </w:r>
      <w:r w:rsidRPr="001C35D0">
        <w:rPr>
          <w:rFonts w:ascii="Times New Roman" w:hAnsi="Times New Roman" w:cs="Times New Roman"/>
        </w:rPr>
        <w:t xml:space="preserve">  Caso a gleba não seja servida por rede pública de distribuição de água potável ou por de coleta e afastamento de esgoto, a critério do SAAEMB, o empreendedor deverá executar sistema autônomo isolado para atender ao empreendimento.</w:t>
      </w:r>
    </w:p>
    <w:p w14:paraId="0DF90495" w14:textId="612F53E6" w:rsidR="00AD3D7F" w:rsidRPr="001C35D0" w:rsidRDefault="00AD3D7F" w:rsidP="001C35D0">
      <w:pPr>
        <w:ind w:right="-568" w:firstLine="0"/>
        <w:rPr>
          <w:rFonts w:ascii="Times New Roman" w:hAnsi="Times New Roman" w:cs="Times New Roman"/>
        </w:rPr>
      </w:pPr>
      <w:r w:rsidRPr="001C35D0">
        <w:rPr>
          <w:rFonts w:ascii="Times New Roman" w:hAnsi="Times New Roman" w:cs="Times New Roman"/>
          <w:b/>
        </w:rPr>
        <w:t>Parágrafo único.</w:t>
      </w:r>
      <w:r w:rsidRPr="001C35D0">
        <w:rPr>
          <w:rFonts w:ascii="Times New Roman" w:hAnsi="Times New Roman" w:cs="Times New Roman"/>
        </w:rPr>
        <w:t xml:space="preserve"> O Sistema autônomo isolado compreende: </w:t>
      </w:r>
    </w:p>
    <w:p w14:paraId="253183C6" w14:textId="1EE5715A" w:rsidR="00AD3D7F" w:rsidRPr="001C35D0" w:rsidRDefault="009A381F" w:rsidP="001C35D0">
      <w:pPr>
        <w:pStyle w:val="PargrafodaLista"/>
        <w:numPr>
          <w:ilvl w:val="0"/>
          <w:numId w:val="42"/>
        </w:numPr>
        <w:ind w:right="-568"/>
        <w:rPr>
          <w:rFonts w:ascii="Times New Roman" w:hAnsi="Times New Roman"/>
        </w:rPr>
      </w:pPr>
      <w:r w:rsidRPr="001C35D0">
        <w:rPr>
          <w:rFonts w:ascii="Times New Roman" w:hAnsi="Times New Roman"/>
        </w:rPr>
        <w:t xml:space="preserve">captação, adução, tratamento, </w:t>
      </w:r>
      <w:proofErr w:type="spellStart"/>
      <w:r w:rsidRPr="001C35D0">
        <w:rPr>
          <w:rFonts w:ascii="Times New Roman" w:hAnsi="Times New Roman"/>
        </w:rPr>
        <w:t>reservação</w:t>
      </w:r>
      <w:proofErr w:type="spellEnd"/>
      <w:r w:rsidRPr="001C35D0">
        <w:rPr>
          <w:rFonts w:ascii="Times New Roman" w:hAnsi="Times New Roman"/>
        </w:rPr>
        <w:t xml:space="preserve"> e rede de distribuição </w:t>
      </w:r>
      <w:r w:rsidR="00AD3D7F" w:rsidRPr="001C35D0">
        <w:rPr>
          <w:rFonts w:ascii="Times New Roman" w:hAnsi="Times New Roman"/>
        </w:rPr>
        <w:t xml:space="preserve">de água para </w:t>
      </w:r>
      <w:r w:rsidRPr="001C35D0">
        <w:rPr>
          <w:rFonts w:ascii="Times New Roman" w:hAnsi="Times New Roman"/>
        </w:rPr>
        <w:t>o empreendimento</w:t>
      </w:r>
      <w:r w:rsidR="00AD3D7F" w:rsidRPr="001C35D0">
        <w:rPr>
          <w:rFonts w:ascii="Times New Roman" w:hAnsi="Times New Roman"/>
        </w:rPr>
        <w:t>;</w:t>
      </w:r>
    </w:p>
    <w:p w14:paraId="55B3BF69" w14:textId="3F8A9D6F" w:rsidR="00AD3D7F" w:rsidRPr="001C35D0" w:rsidRDefault="00AD3D7F" w:rsidP="001C35D0">
      <w:pPr>
        <w:pStyle w:val="PargrafodaLista"/>
        <w:numPr>
          <w:ilvl w:val="0"/>
          <w:numId w:val="42"/>
        </w:numPr>
        <w:tabs>
          <w:tab w:val="left" w:pos="993"/>
        </w:tabs>
        <w:spacing w:after="240"/>
        <w:ind w:left="1077" w:right="-568"/>
        <w:rPr>
          <w:rFonts w:ascii="Times New Roman" w:hAnsi="Times New Roman"/>
        </w:rPr>
      </w:pPr>
      <w:r w:rsidRPr="001C35D0">
        <w:rPr>
          <w:rFonts w:ascii="Times New Roman" w:hAnsi="Times New Roman"/>
        </w:rPr>
        <w:t xml:space="preserve">Sistema isolado de captação, tratamento e de </w:t>
      </w:r>
      <w:r w:rsidR="009A381F" w:rsidRPr="001C35D0">
        <w:rPr>
          <w:rFonts w:ascii="Times New Roman" w:hAnsi="Times New Roman"/>
        </w:rPr>
        <w:t>d</w:t>
      </w:r>
      <w:r w:rsidRPr="001C35D0">
        <w:rPr>
          <w:rFonts w:ascii="Times New Roman" w:hAnsi="Times New Roman"/>
        </w:rPr>
        <w:t xml:space="preserve">isposição </w:t>
      </w:r>
      <w:r w:rsidR="009A381F" w:rsidRPr="001C35D0">
        <w:rPr>
          <w:rFonts w:ascii="Times New Roman" w:hAnsi="Times New Roman"/>
        </w:rPr>
        <w:t xml:space="preserve">final </w:t>
      </w:r>
      <w:r w:rsidRPr="001C35D0">
        <w:rPr>
          <w:rFonts w:ascii="Times New Roman" w:hAnsi="Times New Roman"/>
        </w:rPr>
        <w:t>de esgotos sanitários ou</w:t>
      </w:r>
      <w:r w:rsidR="009A381F" w:rsidRPr="001C35D0">
        <w:rPr>
          <w:rFonts w:ascii="Times New Roman" w:hAnsi="Times New Roman"/>
        </w:rPr>
        <w:t>,</w:t>
      </w:r>
      <w:r w:rsidRPr="001C35D0">
        <w:rPr>
          <w:rFonts w:ascii="Times New Roman" w:hAnsi="Times New Roman"/>
        </w:rPr>
        <w:t xml:space="preserve"> </w:t>
      </w:r>
      <w:r w:rsidR="009A381F" w:rsidRPr="001C35D0">
        <w:rPr>
          <w:rFonts w:ascii="Times New Roman" w:hAnsi="Times New Roman"/>
        </w:rPr>
        <w:t xml:space="preserve">ainda, </w:t>
      </w:r>
      <w:r w:rsidRPr="001C35D0">
        <w:rPr>
          <w:rFonts w:ascii="Times New Roman" w:hAnsi="Times New Roman"/>
          <w:bCs/>
        </w:rPr>
        <w:t>tratamento, disposição de esgotos Individuais para cada lote</w:t>
      </w:r>
      <w:r w:rsidR="009A381F" w:rsidRPr="001C35D0">
        <w:rPr>
          <w:rFonts w:ascii="Times New Roman" w:hAnsi="Times New Roman"/>
          <w:bCs/>
        </w:rPr>
        <w:t xml:space="preserve"> ou conjunto de lotes</w:t>
      </w:r>
      <w:r w:rsidRPr="001C35D0">
        <w:rPr>
          <w:rFonts w:ascii="Times New Roman" w:hAnsi="Times New Roman"/>
          <w:bCs/>
        </w:rPr>
        <w:t>.</w:t>
      </w:r>
    </w:p>
    <w:p w14:paraId="2A9A1C30" w14:textId="22AA8349" w:rsidR="00F928C0" w:rsidRPr="001C35D0" w:rsidRDefault="00F928C0" w:rsidP="001C35D0">
      <w:pPr>
        <w:pStyle w:val="3-SEOsumrio"/>
        <w:spacing w:before="0" w:after="240"/>
        <w:ind w:right="-568"/>
        <w:rPr>
          <w:rFonts w:ascii="Times New Roman" w:hAnsi="Times New Roman" w:cs="Times New Roman"/>
          <w:b/>
          <w:szCs w:val="24"/>
        </w:rPr>
      </w:pPr>
      <w:r w:rsidRPr="001C35D0">
        <w:rPr>
          <w:rFonts w:ascii="Times New Roman" w:hAnsi="Times New Roman" w:cs="Times New Roman"/>
          <w:b/>
          <w:szCs w:val="24"/>
        </w:rPr>
        <w:t>Seção II</w:t>
      </w:r>
      <w:r w:rsidRPr="001C35D0">
        <w:rPr>
          <w:rFonts w:ascii="Times New Roman" w:hAnsi="Times New Roman" w:cs="Times New Roman"/>
          <w:szCs w:val="24"/>
        </w:rPr>
        <w:br w:type="textWrapping" w:clear="all"/>
      </w:r>
      <w:r w:rsidRPr="001C35D0">
        <w:rPr>
          <w:rFonts w:ascii="Times New Roman" w:hAnsi="Times New Roman" w:cs="Times New Roman"/>
          <w:b/>
          <w:szCs w:val="24"/>
        </w:rPr>
        <w:t>Dos Parâmetros Urbanísticos para Desmembramento</w:t>
      </w:r>
    </w:p>
    <w:p w14:paraId="1B142F86" w14:textId="59970BC4" w:rsidR="0071354B" w:rsidRPr="001C35D0" w:rsidRDefault="0071354B" w:rsidP="001C35D0">
      <w:pPr>
        <w:pStyle w:val="Default"/>
        <w:tabs>
          <w:tab w:val="left" w:pos="0"/>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 xml:space="preserve">Art. </w:t>
      </w:r>
      <w:r w:rsidR="00BE6854" w:rsidRPr="001C35D0">
        <w:rPr>
          <w:rFonts w:ascii="Times New Roman" w:hAnsi="Times New Roman" w:cs="Times New Roman"/>
          <w:b/>
        </w:rPr>
        <w:t>8</w:t>
      </w:r>
      <w:r w:rsidRPr="001C35D0">
        <w:rPr>
          <w:rFonts w:ascii="Times New Roman" w:hAnsi="Times New Roman" w:cs="Times New Roman"/>
          <w:b/>
        </w:rPr>
        <w:t>º.</w:t>
      </w:r>
      <w:r w:rsidRPr="001C35D0">
        <w:rPr>
          <w:rFonts w:ascii="Times New Roman" w:hAnsi="Times New Roman" w:cs="Times New Roman"/>
        </w:rPr>
        <w:t xml:space="preserve"> Aplicam-se aos desmembramentos, no que couber, os mesmos parâmetros urbanísticos definidos para loteamentos.</w:t>
      </w:r>
    </w:p>
    <w:p w14:paraId="106DA5BB" w14:textId="7F72E789" w:rsidR="0071354B" w:rsidRPr="001C35D0" w:rsidRDefault="0071354B"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§1º</w:t>
      </w:r>
      <w:r w:rsidR="00E311DF" w:rsidRPr="001C35D0">
        <w:rPr>
          <w:rFonts w:ascii="Times New Roman" w:hAnsi="Times New Roman" w:cs="Times New Roman"/>
          <w:b/>
          <w:szCs w:val="24"/>
        </w:rPr>
        <w:t>.</w:t>
      </w:r>
      <w:r w:rsidRPr="001C35D0">
        <w:rPr>
          <w:rFonts w:ascii="Times New Roman" w:hAnsi="Times New Roman" w:cs="Times New Roman"/>
          <w:szCs w:val="24"/>
        </w:rPr>
        <w:t xml:space="preserve"> O desmembramento só será aprovado quando resultar em lotes independentes e o imóvel tiver frente para via pública oficial.</w:t>
      </w:r>
    </w:p>
    <w:p w14:paraId="77485B32" w14:textId="76297FB5" w:rsidR="0071354B" w:rsidRPr="001C35D0" w:rsidRDefault="0071354B"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§2º</w:t>
      </w:r>
      <w:r w:rsidR="00E311DF" w:rsidRPr="001C35D0">
        <w:rPr>
          <w:rFonts w:ascii="Times New Roman" w:hAnsi="Times New Roman" w:cs="Times New Roman"/>
          <w:b/>
          <w:szCs w:val="24"/>
        </w:rPr>
        <w:t>.</w:t>
      </w:r>
      <w:r w:rsidRPr="001C35D0">
        <w:rPr>
          <w:rFonts w:ascii="Times New Roman" w:hAnsi="Times New Roman" w:cs="Times New Roman"/>
          <w:szCs w:val="24"/>
        </w:rPr>
        <w:t xml:space="preserve"> Nos desmembramentos de glebas localizadas em vias públicas oficializadas e ainda sem infraestrutura implantada, o interessado deverá executar as obras necessárias às próprias expensas.</w:t>
      </w:r>
    </w:p>
    <w:p w14:paraId="710905E1" w14:textId="31153638" w:rsidR="0071354B" w:rsidRPr="001C35D0" w:rsidRDefault="0071354B"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§3º</w:t>
      </w:r>
      <w:r w:rsidR="00E311DF" w:rsidRPr="001C35D0">
        <w:rPr>
          <w:rFonts w:ascii="Times New Roman" w:hAnsi="Times New Roman" w:cs="Times New Roman"/>
          <w:b/>
          <w:szCs w:val="24"/>
        </w:rPr>
        <w:t>.</w:t>
      </w:r>
      <w:r w:rsidRPr="001C35D0">
        <w:rPr>
          <w:rFonts w:ascii="Times New Roman" w:hAnsi="Times New Roman" w:cs="Times New Roman"/>
          <w:szCs w:val="24"/>
        </w:rPr>
        <w:t xml:space="preserve"> Os lotes resultantes do desmembramento deverão respeitar as áreas mínimas previstas para a zona em que estejam situados, conforme determina a Lei de Zoneamento do Município de Buritama.</w:t>
      </w:r>
    </w:p>
    <w:p w14:paraId="4753428B" w14:textId="77777777" w:rsidR="006F4950" w:rsidRPr="001C35D0" w:rsidRDefault="006F4950" w:rsidP="001C35D0">
      <w:pPr>
        <w:pStyle w:val="Default"/>
        <w:tabs>
          <w:tab w:val="left" w:pos="993"/>
        </w:tabs>
        <w:spacing w:line="360" w:lineRule="auto"/>
        <w:ind w:right="-568"/>
        <w:jc w:val="both"/>
        <w:rPr>
          <w:rFonts w:ascii="Times New Roman" w:hAnsi="Times New Roman" w:cs="Times New Roman"/>
          <w:color w:val="auto"/>
        </w:rPr>
      </w:pPr>
    </w:p>
    <w:p w14:paraId="571C7CFC" w14:textId="6B630529" w:rsidR="001128B3" w:rsidRPr="001C35D0" w:rsidRDefault="001128B3" w:rsidP="001C35D0">
      <w:pPr>
        <w:pStyle w:val="3-SEOsumrio"/>
        <w:spacing w:before="0" w:after="240"/>
        <w:ind w:right="-568"/>
        <w:rPr>
          <w:rFonts w:ascii="Times New Roman" w:hAnsi="Times New Roman" w:cs="Times New Roman"/>
          <w:szCs w:val="24"/>
        </w:rPr>
      </w:pPr>
      <w:bookmarkStart w:id="8" w:name="_Toc534880668"/>
      <w:r w:rsidRPr="001C35D0">
        <w:rPr>
          <w:rFonts w:ascii="Times New Roman" w:hAnsi="Times New Roman" w:cs="Times New Roman"/>
          <w:b/>
          <w:szCs w:val="24"/>
        </w:rPr>
        <w:t>Seção I</w:t>
      </w:r>
      <w:r w:rsidR="005046E1" w:rsidRPr="001C35D0">
        <w:rPr>
          <w:rFonts w:ascii="Times New Roman" w:hAnsi="Times New Roman" w:cs="Times New Roman"/>
          <w:b/>
          <w:szCs w:val="24"/>
        </w:rPr>
        <w:t>I</w:t>
      </w:r>
      <w:r w:rsidRPr="001C35D0">
        <w:rPr>
          <w:rFonts w:ascii="Times New Roman" w:hAnsi="Times New Roman" w:cs="Times New Roman"/>
          <w:b/>
          <w:szCs w:val="24"/>
        </w:rPr>
        <w:t>I</w:t>
      </w:r>
      <w:r w:rsidRPr="001C35D0">
        <w:rPr>
          <w:rFonts w:ascii="Times New Roman" w:hAnsi="Times New Roman" w:cs="Times New Roman"/>
          <w:szCs w:val="24"/>
        </w:rPr>
        <w:br w:type="textWrapping" w:clear="all"/>
      </w:r>
      <w:r w:rsidRPr="001C35D0">
        <w:rPr>
          <w:rFonts w:ascii="Times New Roman" w:hAnsi="Times New Roman" w:cs="Times New Roman"/>
          <w:b/>
          <w:szCs w:val="24"/>
        </w:rPr>
        <w:t>Das Áreas Públicas</w:t>
      </w:r>
      <w:bookmarkEnd w:id="8"/>
    </w:p>
    <w:p w14:paraId="7508BAD8" w14:textId="1C404824" w:rsidR="001128B3" w:rsidRPr="001C35D0" w:rsidRDefault="001128B3" w:rsidP="001C35D0">
      <w:pPr>
        <w:pStyle w:val="Default"/>
        <w:tabs>
          <w:tab w:val="left" w:pos="993"/>
        </w:tabs>
        <w:spacing w:after="120" w:line="360" w:lineRule="auto"/>
        <w:ind w:right="-568"/>
        <w:jc w:val="both"/>
        <w:rPr>
          <w:rFonts w:ascii="Times New Roman" w:hAnsi="Times New Roman" w:cs="Times New Roman"/>
        </w:rPr>
      </w:pPr>
      <w:r w:rsidRPr="001C35D0">
        <w:rPr>
          <w:rFonts w:ascii="Times New Roman" w:hAnsi="Times New Roman" w:cs="Times New Roman"/>
          <w:b/>
        </w:rPr>
        <w:t xml:space="preserve">Art. </w:t>
      </w:r>
      <w:r w:rsidR="00BE6854" w:rsidRPr="001C35D0">
        <w:rPr>
          <w:rFonts w:ascii="Times New Roman" w:hAnsi="Times New Roman" w:cs="Times New Roman"/>
          <w:b/>
        </w:rPr>
        <w:t>9</w:t>
      </w:r>
      <w:r w:rsidRPr="001C35D0">
        <w:rPr>
          <w:rFonts w:ascii="Times New Roman" w:hAnsi="Times New Roman" w:cs="Times New Roman"/>
          <w:b/>
        </w:rPr>
        <w:t>º.</w:t>
      </w:r>
      <w:r w:rsidRPr="001C35D0">
        <w:rPr>
          <w:rFonts w:ascii="Times New Roman" w:hAnsi="Times New Roman" w:cs="Times New Roman"/>
        </w:rPr>
        <w:t xml:space="preserve"> Nos </w:t>
      </w:r>
      <w:r w:rsidR="000213B8" w:rsidRPr="001C35D0">
        <w:rPr>
          <w:rFonts w:ascii="Times New Roman" w:hAnsi="Times New Roman" w:cs="Times New Roman"/>
        </w:rPr>
        <w:t xml:space="preserve">loteamentos </w:t>
      </w:r>
      <w:r w:rsidRPr="001C35D0">
        <w:rPr>
          <w:rFonts w:ascii="Times New Roman" w:hAnsi="Times New Roman" w:cs="Times New Roman"/>
        </w:rPr>
        <w:t xml:space="preserve">é obrigatória a transferência ao Município de, no mínimo, </w:t>
      </w:r>
      <w:r w:rsidR="009C5789" w:rsidRPr="001C35D0">
        <w:rPr>
          <w:rFonts w:ascii="Times New Roman" w:hAnsi="Times New Roman" w:cs="Times New Roman"/>
        </w:rPr>
        <w:t xml:space="preserve">45% (quarenta e cinco por cento) </w:t>
      </w:r>
      <w:r w:rsidRPr="001C35D0">
        <w:rPr>
          <w:rFonts w:ascii="Times New Roman" w:hAnsi="Times New Roman" w:cs="Times New Roman"/>
        </w:rPr>
        <w:t>da gleba, com este percentual devendo ser distribuído para instalação de equipamentos urbanos, sistema de circulação, equipamentos comunitários e espaços livres de uso público, devendo seguir a seguinte distribuição:</w:t>
      </w:r>
    </w:p>
    <w:p w14:paraId="6AF4E295" w14:textId="77777777" w:rsidR="001128B3" w:rsidRPr="001C35D0" w:rsidRDefault="001128B3" w:rsidP="001C35D0">
      <w:pPr>
        <w:pStyle w:val="Default"/>
        <w:tabs>
          <w:tab w:val="left" w:pos="993"/>
        </w:tabs>
        <w:spacing w:line="360" w:lineRule="auto"/>
        <w:ind w:right="-568"/>
        <w:jc w:val="both"/>
        <w:rPr>
          <w:rFonts w:ascii="Times New Roman" w:hAnsi="Times New Roman" w:cs="Times New Roman"/>
        </w:rPr>
      </w:pPr>
      <w:r w:rsidRPr="001C35D0">
        <w:rPr>
          <w:rFonts w:ascii="Times New Roman" w:hAnsi="Times New Roman" w:cs="Times New Roman"/>
          <w:b/>
        </w:rPr>
        <w:t>I -</w:t>
      </w:r>
      <w:r w:rsidRPr="001C35D0">
        <w:rPr>
          <w:rFonts w:ascii="Times New Roman" w:hAnsi="Times New Roman" w:cs="Times New Roman"/>
        </w:rPr>
        <w:t xml:space="preserve"> 5% (cinco por cento) para Área Institucional; </w:t>
      </w:r>
    </w:p>
    <w:p w14:paraId="4FA5608B" w14:textId="77777777" w:rsidR="001128B3" w:rsidRPr="001C35D0" w:rsidRDefault="001128B3" w:rsidP="001C35D0">
      <w:pPr>
        <w:pStyle w:val="Default"/>
        <w:tabs>
          <w:tab w:val="left" w:pos="993"/>
        </w:tabs>
        <w:spacing w:line="360" w:lineRule="auto"/>
        <w:ind w:right="-568"/>
        <w:jc w:val="both"/>
        <w:rPr>
          <w:rFonts w:ascii="Times New Roman" w:hAnsi="Times New Roman" w:cs="Times New Roman"/>
        </w:rPr>
      </w:pPr>
      <w:r w:rsidRPr="001C35D0">
        <w:rPr>
          <w:rFonts w:ascii="Times New Roman" w:hAnsi="Times New Roman" w:cs="Times New Roman"/>
          <w:b/>
        </w:rPr>
        <w:lastRenderedPageBreak/>
        <w:t>II -</w:t>
      </w:r>
      <w:r w:rsidRPr="001C35D0">
        <w:rPr>
          <w:rFonts w:ascii="Times New Roman" w:hAnsi="Times New Roman" w:cs="Times New Roman"/>
        </w:rPr>
        <w:t xml:space="preserve"> 10% (dez por cento) para Sistema de Lazer; </w:t>
      </w:r>
    </w:p>
    <w:p w14:paraId="16759C6D" w14:textId="77777777" w:rsidR="001128B3" w:rsidRPr="001C35D0" w:rsidRDefault="001128B3" w:rsidP="001C35D0">
      <w:pPr>
        <w:pStyle w:val="Default"/>
        <w:tabs>
          <w:tab w:val="left" w:pos="993"/>
        </w:tabs>
        <w:spacing w:line="360" w:lineRule="auto"/>
        <w:ind w:right="-568"/>
        <w:jc w:val="both"/>
        <w:rPr>
          <w:rFonts w:ascii="Times New Roman" w:hAnsi="Times New Roman" w:cs="Times New Roman"/>
        </w:rPr>
      </w:pPr>
      <w:r w:rsidRPr="001C35D0">
        <w:rPr>
          <w:rFonts w:ascii="Times New Roman" w:hAnsi="Times New Roman" w:cs="Times New Roman"/>
          <w:b/>
        </w:rPr>
        <w:t>III -</w:t>
      </w:r>
      <w:r w:rsidRPr="001C35D0">
        <w:rPr>
          <w:rFonts w:ascii="Times New Roman" w:hAnsi="Times New Roman" w:cs="Times New Roman"/>
        </w:rPr>
        <w:t xml:space="preserve"> 10% (dez por cento) para Áreas Verdes.</w:t>
      </w:r>
    </w:p>
    <w:p w14:paraId="38FEB29A" w14:textId="2E57FC91" w:rsidR="001128B3" w:rsidRPr="001C35D0" w:rsidRDefault="001128B3" w:rsidP="001C35D0">
      <w:pPr>
        <w:autoSpaceDE w:val="0"/>
        <w:autoSpaceDN w:val="0"/>
        <w:adjustRightInd w:val="0"/>
        <w:spacing w:after="240"/>
        <w:ind w:right="-568" w:firstLine="0"/>
        <w:rPr>
          <w:rFonts w:ascii="Times New Roman" w:hAnsi="Times New Roman" w:cs="Times New Roman"/>
        </w:rPr>
      </w:pPr>
      <w:r w:rsidRPr="001C35D0">
        <w:rPr>
          <w:rFonts w:ascii="Times New Roman" w:hAnsi="Times New Roman" w:cs="Times New Roman"/>
          <w:b/>
        </w:rPr>
        <w:t>IV –</w:t>
      </w:r>
      <w:r w:rsidRPr="001C35D0">
        <w:rPr>
          <w:rFonts w:ascii="Times New Roman" w:hAnsi="Times New Roman" w:cs="Times New Roman"/>
        </w:rPr>
        <w:t xml:space="preserve"> </w:t>
      </w:r>
      <w:r w:rsidR="009C5789" w:rsidRPr="001C35D0">
        <w:rPr>
          <w:rFonts w:ascii="Times New Roman" w:hAnsi="Times New Roman" w:cs="Times New Roman"/>
        </w:rPr>
        <w:t>20% (vinte por cento) p</w:t>
      </w:r>
      <w:r w:rsidRPr="001C35D0">
        <w:rPr>
          <w:rFonts w:ascii="Times New Roman" w:hAnsi="Times New Roman" w:cs="Times New Roman"/>
        </w:rPr>
        <w:t>ara o Sistema Viário,</w:t>
      </w:r>
      <w:r w:rsidR="00865D6D" w:rsidRPr="001C35D0">
        <w:rPr>
          <w:rFonts w:ascii="Times New Roman" w:hAnsi="Times New Roman" w:cs="Times New Roman"/>
        </w:rPr>
        <w:t xml:space="preserve"> </w:t>
      </w:r>
      <w:r w:rsidR="004821A7" w:rsidRPr="001C35D0">
        <w:rPr>
          <w:rFonts w:ascii="Times New Roman" w:hAnsi="Times New Roman" w:cs="Times New Roman"/>
        </w:rPr>
        <w:t>r</w:t>
      </w:r>
      <w:r w:rsidR="009C5789" w:rsidRPr="001C35D0">
        <w:rPr>
          <w:rFonts w:ascii="Times New Roman" w:hAnsi="Times New Roman" w:cs="Times New Roman"/>
        </w:rPr>
        <w:t xml:space="preserve">essalvado que, </w:t>
      </w:r>
      <w:r w:rsidR="004821A7" w:rsidRPr="001C35D0">
        <w:rPr>
          <w:rFonts w:ascii="Times New Roman" w:hAnsi="Times New Roman" w:cs="Times New Roman"/>
        </w:rPr>
        <w:t>quando a área destinada ao sistema viário for inferior a</w:t>
      </w:r>
      <w:r w:rsidR="00CE6D8F" w:rsidRPr="001C35D0">
        <w:rPr>
          <w:rFonts w:ascii="Times New Roman" w:hAnsi="Times New Roman" w:cs="Times New Roman"/>
        </w:rPr>
        <w:t>o previsto</w:t>
      </w:r>
      <w:r w:rsidR="004821A7" w:rsidRPr="001C35D0">
        <w:rPr>
          <w:rFonts w:ascii="Times New Roman" w:hAnsi="Times New Roman" w:cs="Times New Roman"/>
        </w:rPr>
        <w:t>, a porcentagem faltante deverá ser incorporada à área institucional.</w:t>
      </w:r>
    </w:p>
    <w:p w14:paraId="3EDEEBAF" w14:textId="2CAF8477" w:rsidR="001128B3" w:rsidRPr="001C35D0" w:rsidRDefault="001128B3" w:rsidP="001C35D0">
      <w:pPr>
        <w:pStyle w:val="Default"/>
        <w:tabs>
          <w:tab w:val="left" w:pos="0"/>
        </w:tabs>
        <w:spacing w:line="360" w:lineRule="auto"/>
        <w:ind w:right="-568"/>
        <w:jc w:val="both"/>
        <w:rPr>
          <w:rFonts w:ascii="Times New Roman" w:hAnsi="Times New Roman" w:cs="Times New Roman"/>
          <w:color w:val="auto"/>
        </w:rPr>
      </w:pPr>
      <w:r w:rsidRPr="001C35D0">
        <w:rPr>
          <w:rFonts w:ascii="Times New Roman" w:hAnsi="Times New Roman" w:cs="Times New Roman"/>
          <w:b/>
          <w:color w:val="auto"/>
        </w:rPr>
        <w:t>§</w:t>
      </w:r>
      <w:r w:rsidR="00717722" w:rsidRPr="001C35D0">
        <w:rPr>
          <w:rFonts w:ascii="Times New Roman" w:hAnsi="Times New Roman" w:cs="Times New Roman"/>
          <w:b/>
          <w:color w:val="auto"/>
        </w:rPr>
        <w:t>1</w:t>
      </w:r>
      <w:r w:rsidRPr="001C35D0">
        <w:rPr>
          <w:rFonts w:ascii="Times New Roman" w:hAnsi="Times New Roman" w:cs="Times New Roman"/>
          <w:b/>
          <w:color w:val="auto"/>
        </w:rPr>
        <w:t>º.</w:t>
      </w:r>
      <w:r w:rsidRPr="001C35D0">
        <w:rPr>
          <w:rFonts w:ascii="Times New Roman" w:hAnsi="Times New Roman" w:cs="Times New Roman"/>
          <w:color w:val="auto"/>
        </w:rPr>
        <w:t xml:space="preserve"> As áreas</w:t>
      </w:r>
      <w:r w:rsidR="00DD3B74" w:rsidRPr="001C35D0">
        <w:rPr>
          <w:rFonts w:ascii="Times New Roman" w:hAnsi="Times New Roman" w:cs="Times New Roman"/>
          <w:color w:val="auto"/>
        </w:rPr>
        <w:t xml:space="preserve"> institucionais </w:t>
      </w:r>
      <w:r w:rsidRPr="001C35D0">
        <w:rPr>
          <w:rFonts w:ascii="Times New Roman" w:hAnsi="Times New Roman" w:cs="Times New Roman"/>
          <w:color w:val="auto"/>
        </w:rPr>
        <w:t>mencionadas no inciso I do caput</w:t>
      </w:r>
      <w:r w:rsidR="00DD3B74" w:rsidRPr="001C35D0">
        <w:rPr>
          <w:rFonts w:ascii="Times New Roman" w:hAnsi="Times New Roman" w:cs="Times New Roman"/>
          <w:color w:val="auto"/>
        </w:rPr>
        <w:t xml:space="preserve">, são destinadas, em especial, para abrigar os equipamentos públicos e comunitários e </w:t>
      </w:r>
      <w:r w:rsidRPr="001C35D0">
        <w:rPr>
          <w:rFonts w:ascii="Times New Roman" w:hAnsi="Times New Roman" w:cs="Times New Roman"/>
          <w:color w:val="auto"/>
        </w:rPr>
        <w:t>deverão observar os seguintes critérios:</w:t>
      </w:r>
    </w:p>
    <w:p w14:paraId="09046202" w14:textId="4A7F1083" w:rsidR="001128B3" w:rsidRPr="001C35D0" w:rsidRDefault="001128B3" w:rsidP="001C35D0">
      <w:pPr>
        <w:pStyle w:val="PargrafodaLista"/>
        <w:numPr>
          <w:ilvl w:val="0"/>
          <w:numId w:val="32"/>
        </w:numPr>
        <w:ind w:right="-568"/>
        <w:rPr>
          <w:rFonts w:ascii="Times New Roman" w:hAnsi="Times New Roman"/>
        </w:rPr>
      </w:pPr>
      <w:r w:rsidRPr="001C35D0">
        <w:rPr>
          <w:rFonts w:ascii="Times New Roman" w:hAnsi="Times New Roman"/>
        </w:rPr>
        <w:t>Estarem agrupadas em</w:t>
      </w:r>
      <w:r w:rsidR="00DD3B74" w:rsidRPr="001C35D0">
        <w:rPr>
          <w:rFonts w:ascii="Times New Roman" w:hAnsi="Times New Roman"/>
        </w:rPr>
        <w:t xml:space="preserve"> terrenos </w:t>
      </w:r>
      <w:r w:rsidRPr="001C35D0">
        <w:rPr>
          <w:rFonts w:ascii="Times New Roman" w:hAnsi="Times New Roman"/>
        </w:rPr>
        <w:t>com</w:t>
      </w:r>
      <w:r w:rsidR="00DD3B74" w:rsidRPr="001C35D0">
        <w:rPr>
          <w:rFonts w:ascii="Times New Roman" w:hAnsi="Times New Roman"/>
        </w:rPr>
        <w:t>, n</w:t>
      </w:r>
      <w:r w:rsidRPr="001C35D0">
        <w:rPr>
          <w:rFonts w:ascii="Times New Roman" w:hAnsi="Times New Roman"/>
        </w:rPr>
        <w:t xml:space="preserve">o mínimo de 1.000,00 m² </w:t>
      </w:r>
      <w:r w:rsidR="00DD3B74" w:rsidRPr="001C35D0">
        <w:rPr>
          <w:rFonts w:ascii="Times New Roman" w:hAnsi="Times New Roman"/>
        </w:rPr>
        <w:t xml:space="preserve">de área </w:t>
      </w:r>
      <w:r w:rsidRPr="001C35D0">
        <w:rPr>
          <w:rFonts w:ascii="Times New Roman" w:hAnsi="Times New Roman"/>
        </w:rPr>
        <w:t>cada</w:t>
      </w:r>
      <w:r w:rsidR="008646ED" w:rsidRPr="001C35D0">
        <w:rPr>
          <w:rFonts w:ascii="Times New Roman" w:hAnsi="Times New Roman"/>
        </w:rPr>
        <w:t>;</w:t>
      </w:r>
    </w:p>
    <w:p w14:paraId="31BAE2ED" w14:textId="77777777" w:rsidR="007B774B" w:rsidRPr="001C35D0" w:rsidRDefault="001128B3" w:rsidP="001C35D0">
      <w:pPr>
        <w:pStyle w:val="PargrafodaLista"/>
        <w:numPr>
          <w:ilvl w:val="0"/>
          <w:numId w:val="32"/>
        </w:numPr>
        <w:ind w:right="-568"/>
        <w:rPr>
          <w:rFonts w:ascii="Times New Roman" w:hAnsi="Times New Roman"/>
        </w:rPr>
      </w:pPr>
      <w:r w:rsidRPr="001C35D0">
        <w:rPr>
          <w:rFonts w:ascii="Times New Roman" w:hAnsi="Times New Roman"/>
        </w:rPr>
        <w:t>Ter frente</w:t>
      </w:r>
      <w:r w:rsidR="00DD3B74" w:rsidRPr="001C35D0">
        <w:rPr>
          <w:rFonts w:ascii="Times New Roman" w:hAnsi="Times New Roman"/>
        </w:rPr>
        <w:t xml:space="preserve"> direta para o sistema viário, sendo possível, </w:t>
      </w:r>
      <w:r w:rsidRPr="001C35D0">
        <w:rPr>
          <w:rFonts w:ascii="Times New Roman" w:hAnsi="Times New Roman"/>
        </w:rPr>
        <w:t>para pelo menos duas vias</w:t>
      </w:r>
      <w:r w:rsidRPr="001C35D0">
        <w:rPr>
          <w:rFonts w:ascii="Times New Roman" w:hAnsi="Times New Roman"/>
          <w:spacing w:val="-1"/>
        </w:rPr>
        <w:t xml:space="preserve"> </w:t>
      </w:r>
      <w:r w:rsidRPr="001C35D0">
        <w:rPr>
          <w:rFonts w:ascii="Times New Roman" w:hAnsi="Times New Roman"/>
        </w:rPr>
        <w:t>públicas;</w:t>
      </w:r>
      <w:r w:rsidR="007B774B" w:rsidRPr="001C35D0">
        <w:rPr>
          <w:rFonts w:ascii="Times New Roman" w:hAnsi="Times New Roman"/>
        </w:rPr>
        <w:t xml:space="preserve"> </w:t>
      </w:r>
    </w:p>
    <w:p w14:paraId="08309A81" w14:textId="74EF817C" w:rsidR="001128B3" w:rsidRPr="001C35D0" w:rsidRDefault="007B774B" w:rsidP="001C35D0">
      <w:pPr>
        <w:pStyle w:val="PargrafodaLista"/>
        <w:numPr>
          <w:ilvl w:val="0"/>
          <w:numId w:val="32"/>
        </w:numPr>
        <w:spacing w:after="240"/>
        <w:ind w:left="714" w:right="-568" w:hanging="357"/>
        <w:rPr>
          <w:rFonts w:ascii="Times New Roman" w:hAnsi="Times New Roman"/>
        </w:rPr>
      </w:pPr>
      <w:r w:rsidRPr="001C35D0">
        <w:rPr>
          <w:rFonts w:ascii="Times New Roman" w:hAnsi="Times New Roman"/>
        </w:rPr>
        <w:t>Ser contíguas às existentes sempre que possível;</w:t>
      </w:r>
    </w:p>
    <w:p w14:paraId="1FAED22F" w14:textId="27133680" w:rsidR="00DD3B74" w:rsidRPr="001C35D0" w:rsidRDefault="007B774B" w:rsidP="001C35D0">
      <w:pPr>
        <w:pStyle w:val="SemEspaamento"/>
        <w:spacing w:line="360" w:lineRule="auto"/>
        <w:ind w:right="-568"/>
        <w:jc w:val="both"/>
        <w:rPr>
          <w:rFonts w:ascii="Times New Roman" w:hAnsi="Times New Roman" w:cs="Times New Roman"/>
          <w:sz w:val="24"/>
          <w:szCs w:val="24"/>
        </w:rPr>
      </w:pPr>
      <w:r w:rsidRPr="001C35D0">
        <w:rPr>
          <w:rFonts w:ascii="Times New Roman" w:hAnsi="Times New Roman" w:cs="Times New Roman"/>
          <w:b/>
          <w:sz w:val="24"/>
          <w:szCs w:val="24"/>
        </w:rPr>
        <w:t>§</w:t>
      </w:r>
      <w:r w:rsidR="00717722" w:rsidRPr="001C35D0">
        <w:rPr>
          <w:rFonts w:ascii="Times New Roman" w:hAnsi="Times New Roman" w:cs="Times New Roman"/>
          <w:b/>
          <w:sz w:val="24"/>
          <w:szCs w:val="24"/>
        </w:rPr>
        <w:t>2</w:t>
      </w:r>
      <w:r w:rsidRPr="001C35D0">
        <w:rPr>
          <w:rFonts w:ascii="Times New Roman" w:hAnsi="Times New Roman" w:cs="Times New Roman"/>
          <w:b/>
          <w:sz w:val="24"/>
          <w:szCs w:val="24"/>
        </w:rPr>
        <w:t>º.</w:t>
      </w:r>
      <w:r w:rsidRPr="001C35D0">
        <w:rPr>
          <w:rFonts w:ascii="Times New Roman" w:hAnsi="Times New Roman" w:cs="Times New Roman"/>
          <w:sz w:val="24"/>
          <w:szCs w:val="24"/>
        </w:rPr>
        <w:t xml:space="preserve">  </w:t>
      </w:r>
      <w:r w:rsidR="00DD3B74" w:rsidRPr="001C35D0">
        <w:rPr>
          <w:rFonts w:ascii="Times New Roman" w:hAnsi="Times New Roman" w:cs="Times New Roman"/>
          <w:sz w:val="24"/>
          <w:szCs w:val="24"/>
        </w:rPr>
        <w:t>excetuadas a</w:t>
      </w:r>
      <w:r w:rsidR="006B394B" w:rsidRPr="001C35D0">
        <w:rPr>
          <w:rFonts w:ascii="Times New Roman" w:hAnsi="Times New Roman" w:cs="Times New Roman"/>
          <w:sz w:val="24"/>
          <w:szCs w:val="24"/>
        </w:rPr>
        <w:t xml:space="preserve">s áreas institucionais </w:t>
      </w:r>
      <w:r w:rsidR="00DD3B74" w:rsidRPr="001C35D0">
        <w:rPr>
          <w:rFonts w:ascii="Times New Roman" w:hAnsi="Times New Roman" w:cs="Times New Roman"/>
          <w:sz w:val="24"/>
          <w:szCs w:val="24"/>
        </w:rPr>
        <w:t xml:space="preserve">necessárias a instalação de equipamentos urbanos, que seguirão regras próprias de adequação </w:t>
      </w:r>
      <w:r w:rsidR="003B41A7" w:rsidRPr="001C35D0">
        <w:rPr>
          <w:rFonts w:ascii="Times New Roman" w:hAnsi="Times New Roman" w:cs="Times New Roman"/>
          <w:sz w:val="24"/>
          <w:szCs w:val="24"/>
        </w:rPr>
        <w:t>e necessidade, as demais áreas institucionais remanescentes</w:t>
      </w:r>
      <w:r w:rsidR="00646CA2" w:rsidRPr="001C35D0">
        <w:rPr>
          <w:rFonts w:ascii="Times New Roman" w:hAnsi="Times New Roman" w:cs="Times New Roman"/>
          <w:sz w:val="24"/>
          <w:szCs w:val="24"/>
        </w:rPr>
        <w:t>, destinadas aos equipamentos comunitários,</w:t>
      </w:r>
      <w:r w:rsidR="003B41A7" w:rsidRPr="001C35D0">
        <w:rPr>
          <w:rFonts w:ascii="Times New Roman" w:hAnsi="Times New Roman" w:cs="Times New Roman"/>
          <w:sz w:val="24"/>
          <w:szCs w:val="24"/>
        </w:rPr>
        <w:t xml:space="preserve"> </w:t>
      </w:r>
      <w:r w:rsidR="00DD3B74" w:rsidRPr="001C35D0">
        <w:rPr>
          <w:rFonts w:ascii="Times New Roman" w:hAnsi="Times New Roman" w:cs="Times New Roman"/>
          <w:sz w:val="24"/>
          <w:szCs w:val="24"/>
        </w:rPr>
        <w:t>observarão</w:t>
      </w:r>
      <w:r w:rsidR="003B41A7" w:rsidRPr="001C35D0">
        <w:rPr>
          <w:rFonts w:ascii="Times New Roman" w:hAnsi="Times New Roman" w:cs="Times New Roman"/>
          <w:sz w:val="24"/>
          <w:szCs w:val="24"/>
        </w:rPr>
        <w:t xml:space="preserve"> o interesse público</w:t>
      </w:r>
      <w:r w:rsidR="00DD3B74" w:rsidRPr="001C35D0">
        <w:rPr>
          <w:rFonts w:ascii="Times New Roman" w:hAnsi="Times New Roman" w:cs="Times New Roman"/>
          <w:sz w:val="24"/>
          <w:szCs w:val="24"/>
        </w:rPr>
        <w:t>:</w:t>
      </w:r>
    </w:p>
    <w:p w14:paraId="6E8F9A66" w14:textId="739C0C9A" w:rsidR="00DD3B74" w:rsidRPr="001C35D0" w:rsidRDefault="00DD3B74" w:rsidP="001C35D0">
      <w:pPr>
        <w:pStyle w:val="Textodecomentrio"/>
        <w:numPr>
          <w:ilvl w:val="0"/>
          <w:numId w:val="12"/>
        </w:numPr>
        <w:spacing w:line="360" w:lineRule="auto"/>
        <w:ind w:right="-568"/>
        <w:rPr>
          <w:sz w:val="24"/>
          <w:szCs w:val="24"/>
        </w:rPr>
      </w:pPr>
      <w:r w:rsidRPr="001C35D0">
        <w:rPr>
          <w:sz w:val="24"/>
          <w:szCs w:val="24"/>
        </w:rPr>
        <w:t xml:space="preserve">Em loteamentos com até </w:t>
      </w:r>
      <w:r w:rsidR="0034519B" w:rsidRPr="001C35D0">
        <w:rPr>
          <w:sz w:val="24"/>
          <w:szCs w:val="24"/>
        </w:rPr>
        <w:t xml:space="preserve">399 (Trezentos e noventa e nove) </w:t>
      </w:r>
      <w:r w:rsidRPr="001C35D0">
        <w:rPr>
          <w:sz w:val="24"/>
          <w:szCs w:val="24"/>
        </w:rPr>
        <w:t xml:space="preserve">lotes, a área correspondente deverá estar situada em </w:t>
      </w:r>
      <w:r w:rsidR="0034519B" w:rsidRPr="001C35D0">
        <w:rPr>
          <w:sz w:val="24"/>
          <w:szCs w:val="24"/>
        </w:rPr>
        <w:t>até 02 lotes</w:t>
      </w:r>
      <w:r w:rsidRPr="001C35D0">
        <w:rPr>
          <w:sz w:val="24"/>
          <w:szCs w:val="24"/>
        </w:rPr>
        <w:t>;</w:t>
      </w:r>
    </w:p>
    <w:p w14:paraId="0AB8A2EB" w14:textId="6D799009" w:rsidR="007B774B" w:rsidRPr="001C35D0" w:rsidRDefault="00BB3C9D" w:rsidP="001C35D0">
      <w:pPr>
        <w:pStyle w:val="Textodecomentrio"/>
        <w:numPr>
          <w:ilvl w:val="0"/>
          <w:numId w:val="44"/>
        </w:numPr>
        <w:spacing w:line="360" w:lineRule="auto"/>
        <w:ind w:right="-568"/>
        <w:rPr>
          <w:sz w:val="24"/>
          <w:szCs w:val="24"/>
        </w:rPr>
      </w:pPr>
      <w:r w:rsidRPr="001C35D0">
        <w:rPr>
          <w:sz w:val="24"/>
          <w:szCs w:val="24"/>
        </w:rPr>
        <w:t xml:space="preserve">Loteamentos com mais de 400 (quatrocentos) lotes, a área correspondente poderá ser alocada em até </w:t>
      </w:r>
      <w:r w:rsidR="0034519B" w:rsidRPr="001C35D0">
        <w:rPr>
          <w:sz w:val="24"/>
          <w:szCs w:val="24"/>
        </w:rPr>
        <w:t xml:space="preserve">03 (três) </w:t>
      </w:r>
      <w:r w:rsidRPr="001C35D0">
        <w:rPr>
          <w:sz w:val="24"/>
          <w:szCs w:val="24"/>
        </w:rPr>
        <w:t>lotes.</w:t>
      </w:r>
    </w:p>
    <w:p w14:paraId="38DE4C48" w14:textId="77777777" w:rsidR="00EC7A87" w:rsidRPr="001C35D0" w:rsidRDefault="0069607F" w:rsidP="001C35D0">
      <w:pPr>
        <w:pStyle w:val="Textodecomentrio"/>
        <w:numPr>
          <w:ilvl w:val="0"/>
          <w:numId w:val="44"/>
        </w:numPr>
        <w:spacing w:line="360" w:lineRule="auto"/>
        <w:ind w:right="-568"/>
        <w:rPr>
          <w:sz w:val="24"/>
          <w:szCs w:val="24"/>
        </w:rPr>
      </w:pPr>
      <w:r w:rsidRPr="001C35D0">
        <w:rPr>
          <w:sz w:val="24"/>
          <w:szCs w:val="24"/>
        </w:rPr>
        <w:t>Não ter divisas comuns com lotes privados do parcelamento, exceto quando for gleba confrontante com loteamentos já aprovados</w:t>
      </w:r>
      <w:r w:rsidR="001B7C7E" w:rsidRPr="001C35D0">
        <w:rPr>
          <w:sz w:val="24"/>
          <w:szCs w:val="24"/>
        </w:rPr>
        <w:t>.</w:t>
      </w:r>
    </w:p>
    <w:p w14:paraId="21F1F46B" w14:textId="79C94162" w:rsidR="006B394B" w:rsidRPr="001C35D0" w:rsidRDefault="006B394B" w:rsidP="001C35D0">
      <w:pPr>
        <w:pStyle w:val="Textodecomentrio"/>
        <w:numPr>
          <w:ilvl w:val="0"/>
          <w:numId w:val="44"/>
        </w:numPr>
        <w:spacing w:after="240" w:line="360" w:lineRule="auto"/>
        <w:ind w:left="714" w:right="-568" w:hanging="357"/>
        <w:rPr>
          <w:sz w:val="24"/>
          <w:szCs w:val="24"/>
        </w:rPr>
      </w:pPr>
      <w:r w:rsidRPr="001C35D0">
        <w:rPr>
          <w:sz w:val="24"/>
          <w:szCs w:val="24"/>
        </w:rPr>
        <w:t>Ter frente mínima de 30,00m (trinta metros) voltada para via</w:t>
      </w:r>
      <w:r w:rsidRPr="001C35D0">
        <w:rPr>
          <w:spacing w:val="-14"/>
          <w:sz w:val="24"/>
          <w:szCs w:val="24"/>
        </w:rPr>
        <w:t xml:space="preserve"> </w:t>
      </w:r>
      <w:r w:rsidRPr="001C35D0">
        <w:rPr>
          <w:sz w:val="24"/>
          <w:szCs w:val="24"/>
        </w:rPr>
        <w:t>pública;</w:t>
      </w:r>
    </w:p>
    <w:p w14:paraId="051D1F03" w14:textId="5BE3602B" w:rsidR="007B774B" w:rsidRPr="001C35D0" w:rsidRDefault="007B774B"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w:t>
      </w:r>
      <w:r w:rsidR="00717722" w:rsidRPr="001C35D0">
        <w:rPr>
          <w:rFonts w:ascii="Times New Roman" w:hAnsi="Times New Roman" w:cs="Times New Roman"/>
          <w:b/>
          <w:szCs w:val="24"/>
        </w:rPr>
        <w:t>3</w:t>
      </w:r>
      <w:r w:rsidRPr="001C35D0">
        <w:rPr>
          <w:rFonts w:ascii="Times New Roman" w:hAnsi="Times New Roman" w:cs="Times New Roman"/>
          <w:b/>
          <w:szCs w:val="24"/>
        </w:rPr>
        <w:t>º</w:t>
      </w:r>
      <w:r w:rsidR="00E311DF" w:rsidRPr="001C35D0">
        <w:rPr>
          <w:rFonts w:ascii="Times New Roman" w:hAnsi="Times New Roman" w:cs="Times New Roman"/>
          <w:b/>
          <w:szCs w:val="24"/>
        </w:rPr>
        <w:t>.</w:t>
      </w:r>
      <w:r w:rsidRPr="001C35D0">
        <w:rPr>
          <w:rFonts w:ascii="Times New Roman" w:hAnsi="Times New Roman" w:cs="Times New Roman"/>
          <w:szCs w:val="24"/>
        </w:rPr>
        <w:t xml:space="preserve"> Não s</w:t>
      </w:r>
      <w:r w:rsidR="008F0A04" w:rsidRPr="001C35D0">
        <w:rPr>
          <w:rFonts w:ascii="Times New Roman" w:hAnsi="Times New Roman" w:cs="Times New Roman"/>
          <w:szCs w:val="24"/>
        </w:rPr>
        <w:t>er</w:t>
      </w:r>
      <w:r w:rsidRPr="001C35D0">
        <w:rPr>
          <w:rFonts w:ascii="Times New Roman" w:hAnsi="Times New Roman" w:cs="Times New Roman"/>
          <w:szCs w:val="24"/>
        </w:rPr>
        <w:t>ão aceitas no cálculo do percentual de terrenos a serem transferidos ao Município como Área Institucional</w:t>
      </w:r>
      <w:r w:rsidR="005A1CAC" w:rsidRPr="001C35D0">
        <w:rPr>
          <w:rFonts w:ascii="Times New Roman" w:hAnsi="Times New Roman" w:cs="Times New Roman"/>
          <w:szCs w:val="24"/>
        </w:rPr>
        <w:t xml:space="preserve"> ou </w:t>
      </w:r>
      <w:r w:rsidRPr="001C35D0">
        <w:rPr>
          <w:rFonts w:ascii="Times New Roman" w:hAnsi="Times New Roman" w:cs="Times New Roman"/>
          <w:szCs w:val="24"/>
        </w:rPr>
        <w:t xml:space="preserve">Sistema de lazer, as áreas não parceláveis e </w:t>
      </w:r>
      <w:r w:rsidRPr="001C35D0">
        <w:rPr>
          <w:rFonts w:ascii="Times New Roman" w:hAnsi="Times New Roman" w:cs="Times New Roman"/>
          <w:i/>
          <w:szCs w:val="24"/>
        </w:rPr>
        <w:t xml:space="preserve">non </w:t>
      </w:r>
      <w:proofErr w:type="spellStart"/>
      <w:r w:rsidRPr="001C35D0">
        <w:rPr>
          <w:rFonts w:ascii="Times New Roman" w:hAnsi="Times New Roman" w:cs="Times New Roman"/>
          <w:i/>
          <w:szCs w:val="24"/>
        </w:rPr>
        <w:t>aedificandi</w:t>
      </w:r>
      <w:proofErr w:type="spellEnd"/>
      <w:r w:rsidRPr="001C35D0">
        <w:rPr>
          <w:rFonts w:ascii="Times New Roman" w:hAnsi="Times New Roman" w:cs="Times New Roman"/>
          <w:szCs w:val="24"/>
        </w:rPr>
        <w:t xml:space="preserve"> previstas n</w:t>
      </w:r>
      <w:r w:rsidR="005A1CAC" w:rsidRPr="001C35D0">
        <w:rPr>
          <w:rFonts w:ascii="Times New Roman" w:hAnsi="Times New Roman" w:cs="Times New Roman"/>
          <w:szCs w:val="24"/>
        </w:rPr>
        <w:t>a legislação.</w:t>
      </w:r>
    </w:p>
    <w:p w14:paraId="7BD4478D" w14:textId="71ABFF68" w:rsidR="007B774B" w:rsidRPr="001C35D0" w:rsidRDefault="007B774B"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w:t>
      </w:r>
      <w:r w:rsidR="00717722" w:rsidRPr="001C35D0">
        <w:rPr>
          <w:rFonts w:ascii="Times New Roman" w:hAnsi="Times New Roman" w:cs="Times New Roman"/>
          <w:b/>
          <w:szCs w:val="24"/>
        </w:rPr>
        <w:t>4</w:t>
      </w:r>
      <w:r w:rsidRPr="001C35D0">
        <w:rPr>
          <w:rFonts w:ascii="Times New Roman" w:hAnsi="Times New Roman" w:cs="Times New Roman"/>
          <w:b/>
          <w:szCs w:val="24"/>
        </w:rPr>
        <w:t>º</w:t>
      </w:r>
      <w:r w:rsidR="00E311DF" w:rsidRPr="001C35D0">
        <w:rPr>
          <w:rFonts w:ascii="Times New Roman" w:hAnsi="Times New Roman" w:cs="Times New Roman"/>
          <w:b/>
          <w:szCs w:val="24"/>
        </w:rPr>
        <w:t>.</w:t>
      </w:r>
      <w:r w:rsidRPr="001C35D0">
        <w:rPr>
          <w:rFonts w:ascii="Times New Roman" w:hAnsi="Times New Roman" w:cs="Times New Roman"/>
          <w:szCs w:val="24"/>
        </w:rPr>
        <w:t xml:space="preserve"> Poderão ser computados como áreas verdes</w:t>
      </w:r>
      <w:r w:rsidR="0083405E" w:rsidRPr="001C35D0">
        <w:rPr>
          <w:rFonts w:ascii="Times New Roman" w:hAnsi="Times New Roman" w:cs="Times New Roman"/>
          <w:szCs w:val="24"/>
        </w:rPr>
        <w:t xml:space="preserve"> </w:t>
      </w:r>
      <w:r w:rsidRPr="001C35D0">
        <w:rPr>
          <w:rFonts w:ascii="Times New Roman" w:hAnsi="Times New Roman" w:cs="Times New Roman"/>
          <w:szCs w:val="24"/>
        </w:rPr>
        <w:t>as áreas de Preservação Permanente, os maciços florestais, a reserva legal entre outros, de modo a aproveitar ao máximo a vegetação existente.</w:t>
      </w:r>
    </w:p>
    <w:p w14:paraId="4384AC19" w14:textId="2E519542" w:rsidR="0018076A" w:rsidRPr="001C35D0" w:rsidRDefault="007B774B"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w:t>
      </w:r>
      <w:r w:rsidR="00717722" w:rsidRPr="001C35D0">
        <w:rPr>
          <w:rFonts w:ascii="Times New Roman" w:hAnsi="Times New Roman" w:cs="Times New Roman"/>
          <w:b/>
          <w:szCs w:val="24"/>
        </w:rPr>
        <w:t>5</w:t>
      </w:r>
      <w:r w:rsidRPr="001C35D0">
        <w:rPr>
          <w:rFonts w:ascii="Times New Roman" w:hAnsi="Times New Roman" w:cs="Times New Roman"/>
          <w:b/>
          <w:szCs w:val="24"/>
        </w:rPr>
        <w:t>º</w:t>
      </w:r>
      <w:r w:rsidR="00E311DF" w:rsidRPr="001C35D0">
        <w:rPr>
          <w:rFonts w:ascii="Times New Roman" w:hAnsi="Times New Roman" w:cs="Times New Roman"/>
          <w:b/>
          <w:szCs w:val="24"/>
        </w:rPr>
        <w:t>.</w:t>
      </w:r>
      <w:r w:rsidRPr="001C35D0">
        <w:rPr>
          <w:rFonts w:ascii="Times New Roman" w:hAnsi="Times New Roman" w:cs="Times New Roman"/>
          <w:szCs w:val="24"/>
        </w:rPr>
        <w:t xml:space="preserve"> </w:t>
      </w:r>
      <w:r w:rsidR="00C36E23" w:rsidRPr="001C35D0">
        <w:rPr>
          <w:rFonts w:ascii="Times New Roman" w:hAnsi="Times New Roman" w:cs="Times New Roman"/>
          <w:szCs w:val="24"/>
        </w:rPr>
        <w:t>Poderão ser computados como Sistema de Lazer os e</w:t>
      </w:r>
      <w:r w:rsidRPr="001C35D0">
        <w:rPr>
          <w:rFonts w:ascii="Times New Roman" w:hAnsi="Times New Roman" w:cs="Times New Roman"/>
          <w:szCs w:val="24"/>
        </w:rPr>
        <w:t>spaços livres de uso público destinados</w:t>
      </w:r>
      <w:r w:rsidR="00C36E23" w:rsidRPr="001C35D0">
        <w:rPr>
          <w:rFonts w:ascii="Times New Roman" w:hAnsi="Times New Roman" w:cs="Times New Roman"/>
          <w:szCs w:val="24"/>
        </w:rPr>
        <w:t xml:space="preserve"> a implantação de </w:t>
      </w:r>
      <w:r w:rsidRPr="001C35D0">
        <w:rPr>
          <w:rFonts w:ascii="Times New Roman" w:hAnsi="Times New Roman" w:cs="Times New Roman"/>
          <w:szCs w:val="24"/>
        </w:rPr>
        <w:t>praças</w:t>
      </w:r>
      <w:r w:rsidR="005A1CAC" w:rsidRPr="001C35D0">
        <w:rPr>
          <w:rFonts w:ascii="Times New Roman" w:hAnsi="Times New Roman" w:cs="Times New Roman"/>
          <w:szCs w:val="24"/>
        </w:rPr>
        <w:t>, áreas impermeáveis de lazer, áreas de esporte</w:t>
      </w:r>
      <w:r w:rsidR="008B4C64" w:rsidRPr="001C35D0">
        <w:rPr>
          <w:rFonts w:ascii="Times New Roman" w:hAnsi="Times New Roman" w:cs="Times New Roman"/>
          <w:szCs w:val="24"/>
        </w:rPr>
        <w:t>s</w:t>
      </w:r>
      <w:r w:rsidR="005A1CAC" w:rsidRPr="001C35D0">
        <w:rPr>
          <w:rFonts w:ascii="Times New Roman" w:hAnsi="Times New Roman" w:cs="Times New Roman"/>
          <w:szCs w:val="24"/>
        </w:rPr>
        <w:t>, pomares e áreas com vegetação exótica</w:t>
      </w:r>
      <w:r w:rsidR="0083405E" w:rsidRPr="001C35D0">
        <w:rPr>
          <w:rFonts w:ascii="Times New Roman" w:hAnsi="Times New Roman" w:cs="Times New Roman"/>
          <w:szCs w:val="24"/>
        </w:rPr>
        <w:t>, entre outras.</w:t>
      </w:r>
    </w:p>
    <w:p w14:paraId="6581B749" w14:textId="1601CFCF" w:rsidR="0018076A" w:rsidRPr="001C35D0" w:rsidRDefault="0018076A"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lastRenderedPageBreak/>
        <w:t>§</w:t>
      </w:r>
      <w:r w:rsidR="00717722" w:rsidRPr="001C35D0">
        <w:rPr>
          <w:rFonts w:ascii="Times New Roman" w:hAnsi="Times New Roman" w:cs="Times New Roman"/>
          <w:b/>
          <w:szCs w:val="24"/>
        </w:rPr>
        <w:t>6</w:t>
      </w:r>
      <w:r w:rsidRPr="001C35D0">
        <w:rPr>
          <w:rFonts w:ascii="Times New Roman" w:hAnsi="Times New Roman" w:cs="Times New Roman"/>
          <w:b/>
          <w:szCs w:val="24"/>
        </w:rPr>
        <w:t>º</w:t>
      </w:r>
      <w:r w:rsidR="00E311DF" w:rsidRPr="001C35D0">
        <w:rPr>
          <w:rFonts w:ascii="Times New Roman" w:hAnsi="Times New Roman" w:cs="Times New Roman"/>
          <w:b/>
          <w:szCs w:val="24"/>
        </w:rPr>
        <w:t>.</w:t>
      </w:r>
      <w:r w:rsidRPr="001C35D0">
        <w:rPr>
          <w:rFonts w:ascii="Times New Roman" w:hAnsi="Times New Roman" w:cs="Times New Roman"/>
          <w:szCs w:val="24"/>
        </w:rPr>
        <w:t xml:space="preserve"> As áreas destinadas a equipamentos urbanos e comunitários, sistema de circulação e espaços livres de uso público devem constar no projeto de loteamento e no memorial descritivo.</w:t>
      </w:r>
    </w:p>
    <w:p w14:paraId="2FD9986A" w14:textId="549BC24D" w:rsidR="00E16811" w:rsidRPr="001C35D0" w:rsidRDefault="00E16811"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w:t>
      </w:r>
      <w:r w:rsidR="00717722" w:rsidRPr="001C35D0">
        <w:rPr>
          <w:rFonts w:ascii="Times New Roman" w:hAnsi="Times New Roman" w:cs="Times New Roman"/>
          <w:b/>
          <w:szCs w:val="24"/>
        </w:rPr>
        <w:t>7</w:t>
      </w:r>
      <w:r w:rsidRPr="001C35D0">
        <w:rPr>
          <w:rFonts w:ascii="Times New Roman" w:hAnsi="Times New Roman" w:cs="Times New Roman"/>
          <w:b/>
          <w:szCs w:val="24"/>
        </w:rPr>
        <w:t>º.</w:t>
      </w:r>
      <w:r w:rsidRPr="001C35D0">
        <w:rPr>
          <w:rFonts w:ascii="Times New Roman" w:hAnsi="Times New Roman" w:cs="Times New Roman"/>
          <w:szCs w:val="24"/>
        </w:rPr>
        <w:t xml:space="preserve"> Áreas verdes</w:t>
      </w:r>
      <w:r w:rsidR="004460B8" w:rsidRPr="001C35D0">
        <w:rPr>
          <w:rFonts w:ascii="Times New Roman" w:hAnsi="Times New Roman" w:cs="Times New Roman"/>
          <w:szCs w:val="24"/>
        </w:rPr>
        <w:t xml:space="preserve"> não</w:t>
      </w:r>
      <w:r w:rsidRPr="001C35D0">
        <w:rPr>
          <w:rFonts w:ascii="Times New Roman" w:hAnsi="Times New Roman" w:cs="Times New Roman"/>
          <w:szCs w:val="24"/>
        </w:rPr>
        <w:t xml:space="preserve"> podem ter divisas comuns com lotes privados do parcelamento</w:t>
      </w:r>
      <w:r w:rsidR="004460B8" w:rsidRPr="001C35D0">
        <w:rPr>
          <w:rFonts w:ascii="Times New Roman" w:hAnsi="Times New Roman" w:cs="Times New Roman"/>
          <w:szCs w:val="24"/>
        </w:rPr>
        <w:t>, devendo</w:t>
      </w:r>
      <w:r w:rsidR="00E638AB" w:rsidRPr="001C35D0">
        <w:rPr>
          <w:rFonts w:ascii="Times New Roman" w:hAnsi="Times New Roman" w:cs="Times New Roman"/>
          <w:szCs w:val="24"/>
        </w:rPr>
        <w:t xml:space="preserve"> </w:t>
      </w:r>
      <w:r w:rsidRPr="001C35D0">
        <w:rPr>
          <w:rFonts w:ascii="Times New Roman" w:hAnsi="Times New Roman" w:cs="Times New Roman"/>
          <w:szCs w:val="24"/>
        </w:rPr>
        <w:t>se</w:t>
      </w:r>
      <w:r w:rsidR="004460B8" w:rsidRPr="001C35D0">
        <w:rPr>
          <w:rFonts w:ascii="Times New Roman" w:hAnsi="Times New Roman" w:cs="Times New Roman"/>
          <w:szCs w:val="24"/>
        </w:rPr>
        <w:t xml:space="preserve">r </w:t>
      </w:r>
      <w:r w:rsidRPr="001C35D0">
        <w:rPr>
          <w:rFonts w:ascii="Times New Roman" w:hAnsi="Times New Roman" w:cs="Times New Roman"/>
          <w:szCs w:val="24"/>
        </w:rPr>
        <w:t>separad</w:t>
      </w:r>
      <w:r w:rsidR="004460B8" w:rsidRPr="001C35D0">
        <w:rPr>
          <w:rFonts w:ascii="Times New Roman" w:hAnsi="Times New Roman" w:cs="Times New Roman"/>
          <w:szCs w:val="24"/>
        </w:rPr>
        <w:t xml:space="preserve">os </w:t>
      </w:r>
      <w:r w:rsidRPr="001C35D0">
        <w:rPr>
          <w:rFonts w:ascii="Times New Roman" w:hAnsi="Times New Roman" w:cs="Times New Roman"/>
          <w:szCs w:val="24"/>
        </w:rPr>
        <w:t xml:space="preserve">por uma </w:t>
      </w:r>
      <w:r w:rsidR="0098604A" w:rsidRPr="001C35D0">
        <w:rPr>
          <w:rFonts w:ascii="Times New Roman" w:hAnsi="Times New Roman" w:cs="Times New Roman"/>
          <w:szCs w:val="24"/>
        </w:rPr>
        <w:t>Via de Pedestres</w:t>
      </w:r>
      <w:r w:rsidR="00024F43" w:rsidRPr="001C35D0">
        <w:rPr>
          <w:rFonts w:ascii="Times New Roman" w:hAnsi="Times New Roman" w:cs="Times New Roman"/>
          <w:szCs w:val="24"/>
        </w:rPr>
        <w:t xml:space="preserve"> pavimentada</w:t>
      </w:r>
      <w:r w:rsidR="0098604A" w:rsidRPr="001C35D0">
        <w:rPr>
          <w:rFonts w:ascii="Times New Roman" w:hAnsi="Times New Roman" w:cs="Times New Roman"/>
          <w:szCs w:val="24"/>
        </w:rPr>
        <w:t xml:space="preserve"> </w:t>
      </w:r>
      <w:r w:rsidRPr="001C35D0">
        <w:rPr>
          <w:rFonts w:ascii="Times New Roman" w:hAnsi="Times New Roman" w:cs="Times New Roman"/>
          <w:szCs w:val="24"/>
        </w:rPr>
        <w:t>de no mínimo 6,00m (seis metros) de</w:t>
      </w:r>
      <w:r w:rsidR="0020144F" w:rsidRPr="001C35D0">
        <w:rPr>
          <w:rFonts w:ascii="Times New Roman" w:hAnsi="Times New Roman" w:cs="Times New Roman"/>
          <w:szCs w:val="24"/>
        </w:rPr>
        <w:t xml:space="preserve"> </w:t>
      </w:r>
      <w:r w:rsidR="0098604A" w:rsidRPr="001C35D0">
        <w:rPr>
          <w:rFonts w:ascii="Times New Roman" w:hAnsi="Times New Roman" w:cs="Times New Roman"/>
          <w:szCs w:val="24"/>
        </w:rPr>
        <w:t>largura.</w:t>
      </w:r>
      <w:r w:rsidRPr="001C35D0">
        <w:rPr>
          <w:rFonts w:ascii="Times New Roman" w:hAnsi="Times New Roman" w:cs="Times New Roman"/>
          <w:szCs w:val="24"/>
        </w:rPr>
        <w:t xml:space="preserve"> </w:t>
      </w:r>
    </w:p>
    <w:p w14:paraId="7509A499" w14:textId="36252355" w:rsidR="00433454" w:rsidRPr="001C35D0" w:rsidRDefault="00433454"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w:t>
      </w:r>
      <w:r w:rsidR="00D5384B" w:rsidRPr="001C35D0">
        <w:rPr>
          <w:rFonts w:ascii="Times New Roman" w:hAnsi="Times New Roman" w:cs="Times New Roman"/>
          <w:b/>
          <w:szCs w:val="24"/>
        </w:rPr>
        <w:t>8</w:t>
      </w:r>
      <w:r w:rsidRPr="001C35D0">
        <w:rPr>
          <w:rFonts w:ascii="Times New Roman" w:hAnsi="Times New Roman" w:cs="Times New Roman"/>
          <w:b/>
          <w:szCs w:val="24"/>
        </w:rPr>
        <w:t>º.</w:t>
      </w:r>
      <w:r w:rsidRPr="001C35D0">
        <w:rPr>
          <w:rFonts w:ascii="Times New Roman" w:hAnsi="Times New Roman" w:cs="Times New Roman"/>
          <w:szCs w:val="24"/>
        </w:rPr>
        <w:t xml:space="preserve"> </w:t>
      </w:r>
      <w:r w:rsidR="00D5384B" w:rsidRPr="001C35D0">
        <w:rPr>
          <w:rFonts w:ascii="Times New Roman" w:hAnsi="Times New Roman" w:cs="Times New Roman"/>
          <w:szCs w:val="24"/>
        </w:rPr>
        <w:t>A</w:t>
      </w:r>
      <w:r w:rsidR="00D5384B" w:rsidRPr="001C35D0">
        <w:rPr>
          <w:rFonts w:ascii="Times New Roman" w:hAnsi="Times New Roman" w:cs="Times New Roman"/>
        </w:rPr>
        <w:t>s calçadas e passeios d</w:t>
      </w:r>
      <w:r w:rsidRPr="001C35D0">
        <w:rPr>
          <w:rFonts w:ascii="Times New Roman" w:hAnsi="Times New Roman" w:cs="Times New Roman"/>
          <w:szCs w:val="24"/>
        </w:rPr>
        <w:t xml:space="preserve">as áreas </w:t>
      </w:r>
      <w:r w:rsidRPr="001C35D0">
        <w:rPr>
          <w:rFonts w:ascii="Times New Roman" w:hAnsi="Times New Roman" w:cs="Times New Roman"/>
        </w:rPr>
        <w:t xml:space="preserve">institucionais e </w:t>
      </w:r>
      <w:r w:rsidR="00D5384B" w:rsidRPr="001C35D0">
        <w:rPr>
          <w:rFonts w:ascii="Times New Roman" w:hAnsi="Times New Roman" w:cs="Times New Roman"/>
        </w:rPr>
        <w:t xml:space="preserve">dos </w:t>
      </w:r>
      <w:r w:rsidRPr="001C35D0">
        <w:rPr>
          <w:rFonts w:ascii="Times New Roman" w:hAnsi="Times New Roman" w:cs="Times New Roman"/>
        </w:rPr>
        <w:t>sistema</w:t>
      </w:r>
      <w:r w:rsidR="00D5384B" w:rsidRPr="001C35D0">
        <w:rPr>
          <w:rFonts w:ascii="Times New Roman" w:hAnsi="Times New Roman" w:cs="Times New Roman"/>
        </w:rPr>
        <w:t>s</w:t>
      </w:r>
      <w:r w:rsidRPr="001C35D0">
        <w:rPr>
          <w:rFonts w:ascii="Times New Roman" w:hAnsi="Times New Roman" w:cs="Times New Roman"/>
        </w:rPr>
        <w:t xml:space="preserve"> de lazer</w:t>
      </w:r>
      <w:r w:rsidR="00D5384B" w:rsidRPr="001C35D0">
        <w:rPr>
          <w:rFonts w:ascii="Times New Roman" w:hAnsi="Times New Roman" w:cs="Times New Roman"/>
        </w:rPr>
        <w:t xml:space="preserve"> dos novos empreendimentos </w:t>
      </w:r>
      <w:r w:rsidRPr="001C35D0">
        <w:rPr>
          <w:rFonts w:ascii="Times New Roman" w:hAnsi="Times New Roman" w:cs="Times New Roman"/>
        </w:rPr>
        <w:t>dever</w:t>
      </w:r>
      <w:r w:rsidR="00D5384B" w:rsidRPr="001C35D0">
        <w:rPr>
          <w:rFonts w:ascii="Times New Roman" w:hAnsi="Times New Roman" w:cs="Times New Roman"/>
        </w:rPr>
        <w:t xml:space="preserve">ão </w:t>
      </w:r>
      <w:r w:rsidRPr="001C35D0">
        <w:rPr>
          <w:rFonts w:ascii="Times New Roman" w:hAnsi="Times New Roman" w:cs="Times New Roman"/>
        </w:rPr>
        <w:t xml:space="preserve">ser </w:t>
      </w:r>
      <w:r w:rsidR="00D5384B" w:rsidRPr="001C35D0">
        <w:rPr>
          <w:rFonts w:ascii="Times New Roman" w:hAnsi="Times New Roman" w:cs="Times New Roman"/>
        </w:rPr>
        <w:t xml:space="preserve">pavimentadas e atender a lei de acessibilidade.  </w:t>
      </w:r>
    </w:p>
    <w:p w14:paraId="2D63FD6B" w14:textId="5407F5F0" w:rsidR="00715CB3" w:rsidRPr="001C35D0" w:rsidRDefault="000B65A0" w:rsidP="001C35D0">
      <w:pPr>
        <w:spacing w:after="240"/>
        <w:ind w:right="-568" w:firstLine="0"/>
        <w:rPr>
          <w:rFonts w:ascii="Times New Roman" w:hAnsi="Times New Roman" w:cs="Times New Roman"/>
          <w:bCs/>
          <w:szCs w:val="24"/>
        </w:rPr>
      </w:pPr>
      <w:r w:rsidRPr="001C35D0">
        <w:rPr>
          <w:rFonts w:ascii="Times New Roman" w:hAnsi="Times New Roman" w:cs="Times New Roman"/>
          <w:b/>
          <w:bCs/>
          <w:szCs w:val="24"/>
        </w:rPr>
        <w:t xml:space="preserve">Art. </w:t>
      </w:r>
      <w:r w:rsidR="00BE6854" w:rsidRPr="001C35D0">
        <w:rPr>
          <w:rFonts w:ascii="Times New Roman" w:hAnsi="Times New Roman" w:cs="Times New Roman"/>
          <w:b/>
          <w:bCs/>
          <w:szCs w:val="24"/>
        </w:rPr>
        <w:t>10</w:t>
      </w:r>
      <w:r w:rsidR="00220A69" w:rsidRPr="001C35D0">
        <w:rPr>
          <w:rFonts w:ascii="Times New Roman" w:hAnsi="Times New Roman" w:cs="Times New Roman"/>
          <w:b/>
          <w:bCs/>
          <w:szCs w:val="24"/>
        </w:rPr>
        <w:t>.</w:t>
      </w:r>
      <w:r w:rsidR="001128B3" w:rsidRPr="001C35D0">
        <w:rPr>
          <w:rFonts w:ascii="Times New Roman" w:hAnsi="Times New Roman" w:cs="Times New Roman"/>
          <w:bCs/>
          <w:szCs w:val="24"/>
        </w:rPr>
        <w:t xml:space="preserve"> </w:t>
      </w:r>
      <w:r w:rsidR="00220A69" w:rsidRPr="001C35D0">
        <w:rPr>
          <w:rFonts w:ascii="Times New Roman" w:hAnsi="Times New Roman" w:cs="Times New Roman"/>
          <w:bCs/>
          <w:szCs w:val="24"/>
        </w:rPr>
        <w:t>As áreas públicas devem ter frente para via pública</w:t>
      </w:r>
      <w:r w:rsidRPr="001C35D0">
        <w:rPr>
          <w:rFonts w:ascii="Times New Roman" w:hAnsi="Times New Roman" w:cs="Times New Roman"/>
          <w:bCs/>
          <w:szCs w:val="24"/>
        </w:rPr>
        <w:t xml:space="preserve"> direta, podendo, ainda, </w:t>
      </w:r>
      <w:r w:rsidR="00E33B04" w:rsidRPr="001C35D0">
        <w:rPr>
          <w:rFonts w:ascii="Times New Roman" w:hAnsi="Times New Roman" w:cs="Times New Roman"/>
          <w:bCs/>
          <w:szCs w:val="24"/>
        </w:rPr>
        <w:t xml:space="preserve">no caso das </w:t>
      </w:r>
      <w:r w:rsidR="001128B3" w:rsidRPr="001C35D0">
        <w:rPr>
          <w:rFonts w:ascii="Times New Roman" w:hAnsi="Times New Roman" w:cs="Times New Roman"/>
          <w:bCs/>
          <w:szCs w:val="24"/>
        </w:rPr>
        <w:t>área</w:t>
      </w:r>
      <w:r w:rsidRPr="001C35D0">
        <w:rPr>
          <w:rFonts w:ascii="Times New Roman" w:hAnsi="Times New Roman" w:cs="Times New Roman"/>
          <w:bCs/>
          <w:szCs w:val="24"/>
        </w:rPr>
        <w:t>s</w:t>
      </w:r>
      <w:r w:rsidR="001128B3" w:rsidRPr="001C35D0">
        <w:rPr>
          <w:rFonts w:ascii="Times New Roman" w:hAnsi="Times New Roman" w:cs="Times New Roman"/>
          <w:bCs/>
          <w:szCs w:val="24"/>
        </w:rPr>
        <w:t xml:space="preserve"> verde</w:t>
      </w:r>
      <w:r w:rsidRPr="001C35D0">
        <w:rPr>
          <w:rFonts w:ascii="Times New Roman" w:hAnsi="Times New Roman" w:cs="Times New Roman"/>
          <w:bCs/>
          <w:szCs w:val="24"/>
        </w:rPr>
        <w:t>s</w:t>
      </w:r>
      <w:r w:rsidR="001128B3" w:rsidRPr="001C35D0">
        <w:rPr>
          <w:rFonts w:ascii="Times New Roman" w:hAnsi="Times New Roman" w:cs="Times New Roman"/>
          <w:bCs/>
          <w:szCs w:val="24"/>
        </w:rPr>
        <w:t xml:space="preserve"> e APP – Área de Preservação Permanente constante do loteamento,</w:t>
      </w:r>
      <w:r w:rsidR="00E33B04" w:rsidRPr="001C35D0">
        <w:rPr>
          <w:rFonts w:ascii="Times New Roman" w:hAnsi="Times New Roman" w:cs="Times New Roman"/>
          <w:bCs/>
          <w:szCs w:val="24"/>
        </w:rPr>
        <w:t xml:space="preserve"> haver pontos de acessos</w:t>
      </w:r>
      <w:r w:rsidR="001128B3" w:rsidRPr="001C35D0">
        <w:rPr>
          <w:rFonts w:ascii="Times New Roman" w:hAnsi="Times New Roman" w:cs="Times New Roman"/>
          <w:bCs/>
          <w:szCs w:val="24"/>
        </w:rPr>
        <w:t xml:space="preserve"> por via pública devidamente pavimentada, com largura mínima equivalente a uma Via Local, como descrito na Lei de Sistema Viário</w:t>
      </w:r>
      <w:r w:rsidR="009E479B" w:rsidRPr="001C35D0">
        <w:rPr>
          <w:rFonts w:ascii="Times New Roman" w:hAnsi="Times New Roman" w:cs="Times New Roman"/>
          <w:bCs/>
          <w:szCs w:val="24"/>
        </w:rPr>
        <w:t>.</w:t>
      </w:r>
    </w:p>
    <w:p w14:paraId="68A9BD4B" w14:textId="21A7B9DB" w:rsidR="00220A69" w:rsidRPr="001C35D0" w:rsidRDefault="00220A69" w:rsidP="001C35D0">
      <w:pPr>
        <w:pStyle w:val="SemEspaamento"/>
        <w:spacing w:after="240" w:line="360" w:lineRule="auto"/>
        <w:ind w:right="-568"/>
        <w:jc w:val="both"/>
        <w:rPr>
          <w:rFonts w:ascii="Times New Roman" w:hAnsi="Times New Roman" w:cs="Times New Roman"/>
          <w:color w:val="000000" w:themeColor="text1"/>
          <w:sz w:val="24"/>
          <w:szCs w:val="24"/>
        </w:rPr>
      </w:pPr>
      <w:r w:rsidRPr="001C35D0">
        <w:rPr>
          <w:rFonts w:ascii="Times New Roman" w:hAnsi="Times New Roman" w:cs="Times New Roman"/>
          <w:b/>
          <w:bCs/>
          <w:sz w:val="24"/>
          <w:szCs w:val="24"/>
        </w:rPr>
        <w:t>§1</w:t>
      </w:r>
      <w:r w:rsidR="000B65A0" w:rsidRPr="001C35D0">
        <w:rPr>
          <w:rFonts w:ascii="Times New Roman" w:hAnsi="Times New Roman" w:cs="Times New Roman"/>
          <w:b/>
          <w:bCs/>
          <w:sz w:val="24"/>
          <w:szCs w:val="24"/>
        </w:rPr>
        <w:t>º</w:t>
      </w:r>
      <w:r w:rsidRPr="001C35D0">
        <w:rPr>
          <w:rFonts w:ascii="Times New Roman" w:hAnsi="Times New Roman" w:cs="Times New Roman"/>
          <w:b/>
          <w:bCs/>
          <w:sz w:val="24"/>
          <w:szCs w:val="24"/>
        </w:rPr>
        <w:t>.</w:t>
      </w:r>
      <w:r w:rsidRPr="001C35D0">
        <w:rPr>
          <w:rFonts w:ascii="Times New Roman" w:hAnsi="Times New Roman" w:cs="Times New Roman"/>
          <w:bCs/>
          <w:sz w:val="24"/>
          <w:szCs w:val="24"/>
        </w:rPr>
        <w:t xml:space="preserve">  </w:t>
      </w:r>
      <w:r w:rsidRPr="001C35D0">
        <w:rPr>
          <w:rFonts w:ascii="Times New Roman" w:hAnsi="Times New Roman" w:cs="Times New Roman"/>
          <w:color w:val="000000" w:themeColor="text1"/>
          <w:sz w:val="24"/>
          <w:szCs w:val="24"/>
        </w:rPr>
        <w:t>No caso de existência de Áreas de Preservação Permanente na gleba a ser parcelada ou na divisa desta, as áreas verdes deverão se localizar junto a</w:t>
      </w:r>
      <w:r w:rsidRPr="001C35D0">
        <w:rPr>
          <w:rFonts w:ascii="Times New Roman" w:hAnsi="Times New Roman" w:cs="Times New Roman"/>
          <w:color w:val="000000" w:themeColor="text1"/>
          <w:spacing w:val="-1"/>
          <w:sz w:val="24"/>
          <w:szCs w:val="24"/>
        </w:rPr>
        <w:t xml:space="preserve"> </w:t>
      </w:r>
      <w:r w:rsidRPr="001C35D0">
        <w:rPr>
          <w:rFonts w:ascii="Times New Roman" w:hAnsi="Times New Roman" w:cs="Times New Roman"/>
          <w:color w:val="000000" w:themeColor="text1"/>
          <w:sz w:val="24"/>
          <w:szCs w:val="24"/>
        </w:rPr>
        <w:t>aquelas.</w:t>
      </w:r>
    </w:p>
    <w:p w14:paraId="60CC11D9" w14:textId="28F55CBC" w:rsidR="00715CB3" w:rsidRPr="001C35D0" w:rsidRDefault="00220A69" w:rsidP="001C35D0">
      <w:pPr>
        <w:spacing w:after="240"/>
        <w:ind w:right="-568" w:firstLine="0"/>
        <w:rPr>
          <w:rFonts w:ascii="Times New Roman" w:hAnsi="Times New Roman" w:cs="Times New Roman"/>
          <w:bCs/>
          <w:szCs w:val="24"/>
        </w:rPr>
      </w:pPr>
      <w:r w:rsidRPr="001C35D0">
        <w:rPr>
          <w:rFonts w:ascii="Times New Roman" w:hAnsi="Times New Roman" w:cs="Times New Roman"/>
          <w:b/>
          <w:bCs/>
          <w:szCs w:val="24"/>
        </w:rPr>
        <w:t>§</w:t>
      </w:r>
      <w:r w:rsidR="000B65A0" w:rsidRPr="001C35D0">
        <w:rPr>
          <w:rFonts w:ascii="Times New Roman" w:hAnsi="Times New Roman" w:cs="Times New Roman"/>
          <w:b/>
          <w:bCs/>
          <w:szCs w:val="24"/>
        </w:rPr>
        <w:t>2º</w:t>
      </w:r>
      <w:r w:rsidRPr="001C35D0">
        <w:rPr>
          <w:rFonts w:ascii="Times New Roman" w:hAnsi="Times New Roman" w:cs="Times New Roman"/>
          <w:b/>
          <w:bCs/>
          <w:szCs w:val="24"/>
        </w:rPr>
        <w:t>.</w:t>
      </w:r>
      <w:r w:rsidRPr="001C35D0">
        <w:rPr>
          <w:rFonts w:ascii="Times New Roman" w:hAnsi="Times New Roman" w:cs="Times New Roman"/>
          <w:bCs/>
          <w:szCs w:val="24"/>
        </w:rPr>
        <w:t xml:space="preserve"> </w:t>
      </w:r>
      <w:r w:rsidR="00715CB3" w:rsidRPr="001C35D0">
        <w:rPr>
          <w:rFonts w:ascii="Times New Roman" w:hAnsi="Times New Roman" w:cs="Times New Roman"/>
          <w:bCs/>
          <w:szCs w:val="24"/>
        </w:rPr>
        <w:t>As Vias projetadas que terminarem em Área Verde, Sistema de Lazer e Área Institucional, obrigatoriamente devem ser dotadas de dispositivo de retorno.</w:t>
      </w:r>
    </w:p>
    <w:p w14:paraId="2B6DECEA" w14:textId="2D483462" w:rsidR="001128B3" w:rsidRPr="001C35D0" w:rsidRDefault="001128B3" w:rsidP="001C35D0">
      <w:pPr>
        <w:spacing w:after="240"/>
        <w:ind w:right="-568" w:firstLine="0"/>
        <w:rPr>
          <w:rFonts w:ascii="Times New Roman" w:hAnsi="Times New Roman" w:cs="Times New Roman"/>
          <w:bCs/>
          <w:szCs w:val="24"/>
        </w:rPr>
      </w:pPr>
      <w:r w:rsidRPr="001C35D0">
        <w:rPr>
          <w:rFonts w:ascii="Times New Roman" w:hAnsi="Times New Roman" w:cs="Times New Roman"/>
          <w:b/>
          <w:bCs/>
          <w:szCs w:val="24"/>
        </w:rPr>
        <w:t>§</w:t>
      </w:r>
      <w:r w:rsidR="000B65A0" w:rsidRPr="001C35D0">
        <w:rPr>
          <w:rFonts w:ascii="Times New Roman" w:hAnsi="Times New Roman" w:cs="Times New Roman"/>
          <w:b/>
          <w:bCs/>
          <w:szCs w:val="24"/>
        </w:rPr>
        <w:t>3º</w:t>
      </w:r>
      <w:r w:rsidR="00220A69" w:rsidRPr="001C35D0">
        <w:rPr>
          <w:rFonts w:ascii="Times New Roman" w:hAnsi="Times New Roman" w:cs="Times New Roman"/>
          <w:b/>
          <w:bCs/>
          <w:szCs w:val="24"/>
        </w:rPr>
        <w:t>.</w:t>
      </w:r>
      <w:r w:rsidRPr="001C35D0">
        <w:rPr>
          <w:rFonts w:ascii="Times New Roman" w:hAnsi="Times New Roman" w:cs="Times New Roman"/>
          <w:bCs/>
          <w:szCs w:val="24"/>
        </w:rPr>
        <w:t xml:space="preserve"> </w:t>
      </w:r>
      <w:bookmarkStart w:id="9" w:name="_Hlk69724270"/>
      <w:r w:rsidRPr="001C35D0">
        <w:rPr>
          <w:rFonts w:ascii="Times New Roman" w:hAnsi="Times New Roman" w:cs="Times New Roman"/>
          <w:bCs/>
          <w:szCs w:val="24"/>
        </w:rPr>
        <w:t xml:space="preserve">Na divisa com áreas verdes, inclusive </w:t>
      </w:r>
      <w:proofErr w:type="spellStart"/>
      <w:r w:rsidRPr="001C35D0">
        <w:rPr>
          <w:rFonts w:ascii="Times New Roman" w:hAnsi="Times New Roman" w:cs="Times New Roman"/>
          <w:bCs/>
          <w:szCs w:val="24"/>
        </w:rPr>
        <w:t>APPs</w:t>
      </w:r>
      <w:proofErr w:type="spellEnd"/>
      <w:r w:rsidRPr="001C35D0">
        <w:rPr>
          <w:rFonts w:ascii="Times New Roman" w:hAnsi="Times New Roman" w:cs="Times New Roman"/>
          <w:bCs/>
          <w:szCs w:val="24"/>
        </w:rPr>
        <w:t xml:space="preserve"> </w:t>
      </w:r>
      <w:bookmarkEnd w:id="9"/>
      <w:r w:rsidRPr="001C35D0">
        <w:rPr>
          <w:rFonts w:ascii="Times New Roman" w:hAnsi="Times New Roman" w:cs="Times New Roman"/>
          <w:bCs/>
          <w:szCs w:val="24"/>
        </w:rPr>
        <w:t>– Áreas de Preservação Permanente - deverão ser instalados marcos divisórios, de difícil remoção e notória percepção.</w:t>
      </w:r>
    </w:p>
    <w:p w14:paraId="0DE67D59" w14:textId="478F0D7D" w:rsidR="00DE5193" w:rsidRPr="001C35D0" w:rsidRDefault="00DE5193" w:rsidP="001C35D0">
      <w:pPr>
        <w:autoSpaceDE w:val="0"/>
        <w:autoSpaceDN w:val="0"/>
        <w:adjustRightInd w:val="0"/>
        <w:spacing w:after="120"/>
        <w:ind w:right="-568" w:firstLine="0"/>
        <w:rPr>
          <w:rFonts w:ascii="Times New Roman" w:hAnsi="Times New Roman" w:cs="Times New Roman"/>
          <w:color w:val="000000"/>
          <w:szCs w:val="24"/>
        </w:rPr>
      </w:pPr>
      <w:r w:rsidRPr="001C35D0">
        <w:rPr>
          <w:rFonts w:ascii="Times New Roman" w:hAnsi="Times New Roman" w:cs="Times New Roman"/>
          <w:b/>
          <w:bCs/>
          <w:color w:val="000000"/>
          <w:szCs w:val="24"/>
        </w:rPr>
        <w:t xml:space="preserve">Art. 11. </w:t>
      </w:r>
      <w:r w:rsidRPr="001C35D0">
        <w:rPr>
          <w:rFonts w:ascii="Times New Roman" w:hAnsi="Times New Roman" w:cs="Times New Roman"/>
          <w:color w:val="000000"/>
          <w:szCs w:val="24"/>
        </w:rPr>
        <w:t xml:space="preserve">O percentual de áreas Institucionais destinadas a implantação de </w:t>
      </w:r>
      <w:r w:rsidRPr="001C35D0">
        <w:rPr>
          <w:rFonts w:ascii="Times New Roman" w:hAnsi="Times New Roman" w:cs="Times New Roman"/>
          <w:szCs w:val="24"/>
        </w:rPr>
        <w:t xml:space="preserve">equipamentos comunitários </w:t>
      </w:r>
      <w:r w:rsidRPr="001C35D0">
        <w:rPr>
          <w:rFonts w:ascii="Times New Roman" w:hAnsi="Times New Roman" w:cs="Times New Roman"/>
          <w:color w:val="000000"/>
          <w:szCs w:val="24"/>
        </w:rPr>
        <w:t xml:space="preserve">poderá ser compensado, no todo ou em parte, de acordo com as características do empreendimento e, a critério do Poder executivo, mediante laudo técnico que justifique o interesse público pela compensação, por meio das seguintes formas: </w:t>
      </w:r>
    </w:p>
    <w:p w14:paraId="23BF2989" w14:textId="0C00A940" w:rsidR="00DE5193" w:rsidRPr="001C35D0" w:rsidRDefault="005C2117" w:rsidP="001C35D0">
      <w:pPr>
        <w:pStyle w:val="PargrafodaLista"/>
        <w:numPr>
          <w:ilvl w:val="0"/>
          <w:numId w:val="43"/>
        </w:numPr>
        <w:autoSpaceDE w:val="0"/>
        <w:autoSpaceDN w:val="0"/>
        <w:adjustRightInd w:val="0"/>
        <w:spacing w:after="240"/>
        <w:ind w:left="284" w:right="-568" w:hanging="284"/>
        <w:rPr>
          <w:rFonts w:ascii="Times New Roman" w:hAnsi="Times New Roman"/>
          <w:color w:val="000000"/>
        </w:rPr>
      </w:pPr>
      <w:r w:rsidRPr="001C35D0">
        <w:rPr>
          <w:rFonts w:ascii="Times New Roman" w:hAnsi="Times New Roman"/>
          <w:color w:val="000000"/>
        </w:rPr>
        <w:t xml:space="preserve">Compensação </w:t>
      </w:r>
      <w:r w:rsidR="00DE5193" w:rsidRPr="001C35D0">
        <w:rPr>
          <w:rFonts w:ascii="Times New Roman" w:hAnsi="Times New Roman"/>
          <w:color w:val="000000"/>
        </w:rPr>
        <w:t>mediante a implantação de obras ou equipamentos públicos destinados ao esporte, cultura, lazer, turismo, convivência comunitária ou outras finalidades institucionais de interesse do Município ou</w:t>
      </w:r>
      <w:r w:rsidRPr="001C35D0">
        <w:rPr>
          <w:rFonts w:ascii="Times New Roman" w:hAnsi="Times New Roman"/>
          <w:color w:val="000000"/>
        </w:rPr>
        <w:t xml:space="preserve"> </w:t>
      </w:r>
      <w:r w:rsidR="00DE5193" w:rsidRPr="001C35D0">
        <w:rPr>
          <w:rFonts w:ascii="Times New Roman" w:hAnsi="Times New Roman"/>
          <w:color w:val="000000"/>
        </w:rPr>
        <w:t xml:space="preserve">doação de área pública </w:t>
      </w:r>
      <w:r w:rsidR="00DE5193" w:rsidRPr="001C35D0">
        <w:rPr>
          <w:rFonts w:ascii="Times New Roman" w:hAnsi="Times New Roman"/>
        </w:rPr>
        <w:t>em região d</w:t>
      </w:r>
      <w:r w:rsidR="00DE5193" w:rsidRPr="001C35D0">
        <w:rPr>
          <w:rFonts w:ascii="Times New Roman" w:hAnsi="Times New Roman"/>
          <w:color w:val="000000"/>
        </w:rPr>
        <w:t xml:space="preserve">o Município </w:t>
      </w:r>
      <w:r w:rsidR="00DE5193" w:rsidRPr="001C35D0">
        <w:rPr>
          <w:rFonts w:ascii="Times New Roman" w:hAnsi="Times New Roman"/>
        </w:rPr>
        <w:t xml:space="preserve">que apresente déficits destas obras, equipamentos ou áreas públicas; </w:t>
      </w:r>
    </w:p>
    <w:p w14:paraId="299CB0D6" w14:textId="6B06C42D" w:rsidR="00DE5193" w:rsidRPr="001C35D0" w:rsidRDefault="00DE5193" w:rsidP="001C35D0">
      <w:pPr>
        <w:pStyle w:val="PargrafodaLista"/>
        <w:numPr>
          <w:ilvl w:val="0"/>
          <w:numId w:val="43"/>
        </w:numPr>
        <w:autoSpaceDE w:val="0"/>
        <w:autoSpaceDN w:val="0"/>
        <w:adjustRightInd w:val="0"/>
        <w:spacing w:after="240"/>
        <w:ind w:left="284" w:right="-568" w:hanging="284"/>
        <w:rPr>
          <w:rFonts w:ascii="Times New Roman" w:hAnsi="Times New Roman"/>
          <w:color w:val="000000"/>
        </w:rPr>
      </w:pPr>
      <w:r w:rsidRPr="001C35D0">
        <w:rPr>
          <w:rFonts w:ascii="Times New Roman" w:hAnsi="Times New Roman"/>
          <w:color w:val="000000"/>
        </w:rPr>
        <w:t>compensação em recursos financeiros destinados ao Fundo Municipal de Desenvolvimento Urbano.</w:t>
      </w:r>
    </w:p>
    <w:p w14:paraId="7B38CED7" w14:textId="4AB9EA49" w:rsidR="00DE5193" w:rsidRPr="001C35D0" w:rsidRDefault="00DE5193" w:rsidP="001C35D0">
      <w:pPr>
        <w:spacing w:after="240"/>
        <w:ind w:right="-568" w:firstLine="0"/>
        <w:rPr>
          <w:rFonts w:ascii="Times New Roman" w:hAnsi="Times New Roman" w:cs="Times New Roman"/>
        </w:rPr>
      </w:pPr>
      <w:r w:rsidRPr="001C35D0">
        <w:rPr>
          <w:rFonts w:ascii="Times New Roman" w:hAnsi="Times New Roman" w:cs="Times New Roman"/>
          <w:b/>
        </w:rPr>
        <w:lastRenderedPageBreak/>
        <w:t>Parágrafo Único.</w:t>
      </w:r>
      <w:r w:rsidRPr="001C35D0">
        <w:rPr>
          <w:rFonts w:ascii="Times New Roman" w:hAnsi="Times New Roman" w:cs="Times New Roman"/>
        </w:rPr>
        <w:t xml:space="preserve"> </w:t>
      </w:r>
      <w:r w:rsidRPr="001C35D0">
        <w:rPr>
          <w:rFonts w:ascii="Times New Roman" w:hAnsi="Times New Roman" w:cs="Times New Roman"/>
          <w:color w:val="000000"/>
          <w:szCs w:val="24"/>
        </w:rPr>
        <w:t xml:space="preserve">O laudo técnico justificativo do interesse público pela compensação deve ser acompanhado de </w:t>
      </w:r>
      <w:r w:rsidRPr="001C35D0">
        <w:rPr>
          <w:rFonts w:ascii="Times New Roman" w:hAnsi="Times New Roman" w:cs="Times New Roman"/>
        </w:rPr>
        <w:t>avaliação municipal feita por uma comissão mista nomeada pela Administração, respeitado a equivalência de valores;</w:t>
      </w:r>
    </w:p>
    <w:p w14:paraId="7FC56937" w14:textId="12C85264" w:rsidR="00096009" w:rsidRPr="001C35D0" w:rsidRDefault="00096009" w:rsidP="001C35D0">
      <w:pPr>
        <w:spacing w:after="240"/>
        <w:ind w:right="-568" w:firstLine="0"/>
        <w:rPr>
          <w:rFonts w:ascii="Times New Roman" w:hAnsi="Times New Roman" w:cs="Times New Roman"/>
        </w:rPr>
      </w:pPr>
      <w:r w:rsidRPr="001C35D0">
        <w:rPr>
          <w:rFonts w:ascii="Times New Roman" w:hAnsi="Times New Roman" w:cs="Times New Roman"/>
          <w:b/>
          <w:bCs/>
          <w:szCs w:val="24"/>
        </w:rPr>
        <w:t xml:space="preserve">Art. </w:t>
      </w:r>
      <w:r w:rsidR="00B77C7D" w:rsidRPr="001C35D0">
        <w:rPr>
          <w:rFonts w:ascii="Times New Roman" w:hAnsi="Times New Roman" w:cs="Times New Roman"/>
          <w:b/>
          <w:bCs/>
          <w:szCs w:val="24"/>
        </w:rPr>
        <w:t>1</w:t>
      </w:r>
      <w:r w:rsidR="00DE5193" w:rsidRPr="001C35D0">
        <w:rPr>
          <w:rFonts w:ascii="Times New Roman" w:hAnsi="Times New Roman" w:cs="Times New Roman"/>
          <w:b/>
          <w:bCs/>
          <w:szCs w:val="24"/>
        </w:rPr>
        <w:t>2</w:t>
      </w:r>
      <w:r w:rsidRPr="001C35D0">
        <w:rPr>
          <w:rFonts w:ascii="Times New Roman" w:hAnsi="Times New Roman" w:cs="Times New Roman"/>
          <w:b/>
          <w:bCs/>
          <w:szCs w:val="24"/>
        </w:rPr>
        <w:t>.</w:t>
      </w:r>
      <w:r w:rsidRPr="001C35D0">
        <w:rPr>
          <w:rFonts w:ascii="Times New Roman" w:hAnsi="Times New Roman" w:cs="Times New Roman"/>
          <w:bCs/>
          <w:szCs w:val="24"/>
        </w:rPr>
        <w:t xml:space="preserve"> Nos desmembramentos de glebas com área superior a 10.000,00 m² (dez mil metros quadrados) </w:t>
      </w:r>
      <w:r w:rsidRPr="001C35D0">
        <w:rPr>
          <w:rFonts w:ascii="Times New Roman" w:hAnsi="Times New Roman" w:cs="Times New Roman"/>
        </w:rPr>
        <w:t xml:space="preserve">é obrigatória a transferência ao Município de, no mínimo, 5% (cinco por cento) da gleba a título de área institucional, </w:t>
      </w:r>
      <w:r w:rsidRPr="001C35D0">
        <w:rPr>
          <w:rFonts w:ascii="Times New Roman" w:hAnsi="Times New Roman" w:cs="Times New Roman"/>
          <w:bCs/>
          <w:szCs w:val="24"/>
        </w:rPr>
        <w:t xml:space="preserve">com frente para a via pública, </w:t>
      </w:r>
      <w:r w:rsidRPr="001C35D0">
        <w:rPr>
          <w:rFonts w:ascii="Times New Roman" w:hAnsi="Times New Roman" w:cs="Times New Roman"/>
        </w:rPr>
        <w:t>destinada a instalação de equipamentos urbanos ou comunitários</w:t>
      </w:r>
      <w:r w:rsidR="00695600" w:rsidRPr="001C35D0">
        <w:rPr>
          <w:rFonts w:ascii="Times New Roman" w:hAnsi="Times New Roman" w:cs="Times New Roman"/>
        </w:rPr>
        <w:t>, facultada, ainda, a doação de outras áreas públicas para viabilização do projeto.</w:t>
      </w:r>
    </w:p>
    <w:p w14:paraId="5691202A" w14:textId="77777777" w:rsidR="00683766" w:rsidRPr="001C35D0" w:rsidRDefault="00683766" w:rsidP="001C35D0">
      <w:pPr>
        <w:pStyle w:val="2-CAPTULOSUMRIO"/>
        <w:ind w:right="-568"/>
        <w:rPr>
          <w:rFonts w:ascii="Times New Roman" w:hAnsi="Times New Roman" w:cs="Times New Roman"/>
          <w:b/>
          <w:szCs w:val="24"/>
        </w:rPr>
      </w:pPr>
      <w:bookmarkStart w:id="10" w:name="_Toc534880665"/>
      <w:r w:rsidRPr="001C35D0">
        <w:rPr>
          <w:rFonts w:ascii="Times New Roman" w:hAnsi="Times New Roman" w:cs="Times New Roman"/>
          <w:b/>
          <w:szCs w:val="24"/>
        </w:rPr>
        <w:t>CAPÍTULO III</w:t>
      </w:r>
    </w:p>
    <w:p w14:paraId="188BC1F4" w14:textId="2A4C3BA9" w:rsidR="00683766" w:rsidRPr="001C35D0" w:rsidRDefault="00683766" w:rsidP="001C35D0">
      <w:pPr>
        <w:pStyle w:val="2-CAPTULOSUMRIO"/>
        <w:spacing w:after="240"/>
        <w:ind w:right="-568"/>
        <w:rPr>
          <w:rFonts w:ascii="Times New Roman" w:hAnsi="Times New Roman" w:cs="Times New Roman"/>
          <w:b/>
          <w:szCs w:val="24"/>
        </w:rPr>
      </w:pPr>
      <w:r w:rsidRPr="001C35D0">
        <w:rPr>
          <w:rFonts w:ascii="Times New Roman" w:hAnsi="Times New Roman" w:cs="Times New Roman"/>
          <w:b/>
          <w:szCs w:val="24"/>
        </w:rPr>
        <w:t>DO PROJETO DE PARCELAMENTO</w:t>
      </w:r>
      <w:bookmarkEnd w:id="10"/>
      <w:r w:rsidR="003B6924" w:rsidRPr="001C35D0">
        <w:rPr>
          <w:rFonts w:ascii="Times New Roman" w:hAnsi="Times New Roman" w:cs="Times New Roman"/>
          <w:b/>
          <w:szCs w:val="24"/>
        </w:rPr>
        <w:t xml:space="preserve"> DO SOLO </w:t>
      </w:r>
    </w:p>
    <w:p w14:paraId="23AFFC11" w14:textId="702119F3" w:rsidR="003A284D" w:rsidRPr="001C35D0" w:rsidRDefault="003A284D" w:rsidP="001C35D0">
      <w:pPr>
        <w:pStyle w:val="3-SEOsumrio"/>
        <w:spacing w:before="0" w:after="240"/>
        <w:ind w:right="-568"/>
        <w:rPr>
          <w:rFonts w:ascii="Times New Roman" w:hAnsi="Times New Roman" w:cs="Times New Roman"/>
          <w:b/>
          <w:szCs w:val="24"/>
        </w:rPr>
      </w:pPr>
      <w:r w:rsidRPr="001C35D0">
        <w:rPr>
          <w:rFonts w:ascii="Times New Roman" w:hAnsi="Times New Roman" w:cs="Times New Roman"/>
          <w:b/>
          <w:szCs w:val="24"/>
        </w:rPr>
        <w:t>Seção I</w:t>
      </w:r>
      <w:r w:rsidRPr="001C35D0">
        <w:rPr>
          <w:rFonts w:ascii="Times New Roman" w:hAnsi="Times New Roman" w:cs="Times New Roman"/>
          <w:b/>
          <w:szCs w:val="24"/>
        </w:rPr>
        <w:br w:type="textWrapping" w:clear="all"/>
      </w:r>
      <w:r w:rsidR="003E2DC3" w:rsidRPr="001C35D0">
        <w:rPr>
          <w:rFonts w:ascii="Times New Roman" w:hAnsi="Times New Roman" w:cs="Times New Roman"/>
          <w:b/>
          <w:szCs w:val="24"/>
        </w:rPr>
        <w:t>D</w:t>
      </w:r>
      <w:r w:rsidR="00B04C13" w:rsidRPr="001C35D0">
        <w:rPr>
          <w:rFonts w:ascii="Times New Roman" w:hAnsi="Times New Roman" w:cs="Times New Roman"/>
          <w:b/>
          <w:szCs w:val="24"/>
        </w:rPr>
        <w:t xml:space="preserve">as Diretrizes </w:t>
      </w:r>
      <w:r w:rsidR="003E2DC3" w:rsidRPr="001C35D0">
        <w:rPr>
          <w:rFonts w:ascii="Times New Roman" w:hAnsi="Times New Roman" w:cs="Times New Roman"/>
          <w:b/>
          <w:szCs w:val="24"/>
        </w:rPr>
        <w:t>Urbanístic</w:t>
      </w:r>
      <w:r w:rsidR="00B04C13" w:rsidRPr="001C35D0">
        <w:rPr>
          <w:rFonts w:ascii="Times New Roman" w:hAnsi="Times New Roman" w:cs="Times New Roman"/>
          <w:b/>
          <w:szCs w:val="24"/>
        </w:rPr>
        <w:t>a</w:t>
      </w:r>
      <w:r w:rsidR="003E2DC3" w:rsidRPr="001C35D0">
        <w:rPr>
          <w:rFonts w:ascii="Times New Roman" w:hAnsi="Times New Roman" w:cs="Times New Roman"/>
          <w:b/>
          <w:szCs w:val="24"/>
        </w:rPr>
        <w:t>s</w:t>
      </w:r>
    </w:p>
    <w:p w14:paraId="22935FB6" w14:textId="62B31DBF" w:rsidR="009D1874" w:rsidRPr="001C35D0" w:rsidRDefault="00B04C13" w:rsidP="001C35D0">
      <w:pPr>
        <w:pStyle w:val="Default"/>
        <w:tabs>
          <w:tab w:val="left" w:pos="0"/>
        </w:tabs>
        <w:spacing w:line="360" w:lineRule="auto"/>
        <w:ind w:right="-568"/>
        <w:jc w:val="both"/>
        <w:rPr>
          <w:rFonts w:ascii="Times New Roman" w:hAnsi="Times New Roman" w:cs="Times New Roman"/>
          <w:color w:val="000000" w:themeColor="text1"/>
        </w:rPr>
      </w:pPr>
      <w:r w:rsidRPr="001C35D0">
        <w:rPr>
          <w:rFonts w:ascii="Times New Roman" w:hAnsi="Times New Roman" w:cs="Times New Roman"/>
          <w:b/>
          <w:bCs/>
        </w:rPr>
        <w:t xml:space="preserve">Art. </w:t>
      </w:r>
      <w:r w:rsidR="00011C9B" w:rsidRPr="001C35D0">
        <w:rPr>
          <w:rFonts w:ascii="Times New Roman" w:hAnsi="Times New Roman" w:cs="Times New Roman"/>
          <w:b/>
          <w:bCs/>
        </w:rPr>
        <w:t>1</w:t>
      </w:r>
      <w:r w:rsidR="00DE5193" w:rsidRPr="001C35D0">
        <w:rPr>
          <w:rFonts w:ascii="Times New Roman" w:hAnsi="Times New Roman" w:cs="Times New Roman"/>
          <w:b/>
          <w:bCs/>
        </w:rPr>
        <w:t>3</w:t>
      </w:r>
      <w:r w:rsidRPr="001C35D0">
        <w:rPr>
          <w:rFonts w:ascii="Times New Roman" w:hAnsi="Times New Roman" w:cs="Times New Roman"/>
          <w:b/>
          <w:bCs/>
        </w:rPr>
        <w:t>.</w:t>
      </w:r>
      <w:r w:rsidRPr="001C35D0">
        <w:rPr>
          <w:rFonts w:ascii="Times New Roman" w:hAnsi="Times New Roman" w:cs="Times New Roman"/>
          <w:bCs/>
        </w:rPr>
        <w:t xml:space="preserve"> </w:t>
      </w:r>
      <w:r w:rsidR="009D1874" w:rsidRPr="001C35D0">
        <w:rPr>
          <w:rFonts w:ascii="Times New Roman" w:hAnsi="Times New Roman" w:cs="Times New Roman"/>
          <w:color w:val="000000" w:themeColor="text1"/>
        </w:rPr>
        <w:t>Antes da elaboração do projeto de parcelamento de gleba</w:t>
      </w:r>
      <w:r w:rsidR="00683766" w:rsidRPr="001C35D0">
        <w:rPr>
          <w:rFonts w:ascii="Times New Roman" w:hAnsi="Times New Roman" w:cs="Times New Roman"/>
          <w:color w:val="000000" w:themeColor="text1"/>
        </w:rPr>
        <w:t>, por loteamento ou desmembramento</w:t>
      </w:r>
      <w:r w:rsidR="009D1874" w:rsidRPr="001C35D0">
        <w:rPr>
          <w:rFonts w:ascii="Times New Roman" w:hAnsi="Times New Roman" w:cs="Times New Roman"/>
          <w:color w:val="000000" w:themeColor="text1"/>
        </w:rPr>
        <w:t>, o interessado deverá solicitar à Prefeitura a expedição de diretrizes, apresentando para este fim, requerimento acompanhado dos seguintes elementos e informações:</w:t>
      </w:r>
    </w:p>
    <w:p w14:paraId="0ACB9C4B" w14:textId="77777777" w:rsidR="009D1874" w:rsidRPr="001C35D0" w:rsidRDefault="009D1874" w:rsidP="001C35D0">
      <w:pPr>
        <w:pStyle w:val="SemEspaamento"/>
        <w:numPr>
          <w:ilvl w:val="0"/>
          <w:numId w:val="24"/>
        </w:numPr>
        <w:spacing w:line="360" w:lineRule="auto"/>
        <w:ind w:right="-568"/>
        <w:jc w:val="both"/>
        <w:rPr>
          <w:rFonts w:ascii="Times New Roman" w:hAnsi="Times New Roman" w:cs="Times New Roman"/>
          <w:color w:val="000000" w:themeColor="text1"/>
          <w:sz w:val="24"/>
          <w:szCs w:val="24"/>
        </w:rPr>
      </w:pPr>
      <w:r w:rsidRPr="001C35D0">
        <w:rPr>
          <w:rFonts w:ascii="Times New Roman" w:hAnsi="Times New Roman" w:cs="Times New Roman"/>
          <w:color w:val="000000" w:themeColor="text1"/>
          <w:sz w:val="24"/>
          <w:szCs w:val="24"/>
        </w:rPr>
        <w:t>Duas vias de planta da gleba na escala de 1:500 (um para quinhentos) ou 1:1000 (um para mil), contendo:</w:t>
      </w:r>
    </w:p>
    <w:p w14:paraId="40378E30" w14:textId="77777777" w:rsidR="009D1874" w:rsidRPr="001C35D0" w:rsidRDefault="009D1874" w:rsidP="001C35D0">
      <w:pPr>
        <w:pStyle w:val="SemEspaamento"/>
        <w:numPr>
          <w:ilvl w:val="0"/>
          <w:numId w:val="23"/>
        </w:numPr>
        <w:spacing w:line="360" w:lineRule="auto"/>
        <w:ind w:right="-568"/>
        <w:jc w:val="both"/>
        <w:rPr>
          <w:rFonts w:ascii="Times New Roman" w:hAnsi="Times New Roman" w:cs="Times New Roman"/>
          <w:color w:val="000000" w:themeColor="text1"/>
          <w:sz w:val="24"/>
          <w:szCs w:val="24"/>
        </w:rPr>
      </w:pPr>
      <w:r w:rsidRPr="001C35D0">
        <w:rPr>
          <w:rFonts w:ascii="Times New Roman" w:hAnsi="Times New Roman" w:cs="Times New Roman"/>
          <w:color w:val="000000" w:themeColor="text1"/>
          <w:sz w:val="24"/>
          <w:szCs w:val="24"/>
        </w:rPr>
        <w:t>As divisas da área a ser parcelada;</w:t>
      </w:r>
    </w:p>
    <w:p w14:paraId="2E568FF8" w14:textId="354C9BE0" w:rsidR="009D1874" w:rsidRPr="001C35D0" w:rsidRDefault="009D1874" w:rsidP="001C35D0">
      <w:pPr>
        <w:pStyle w:val="SemEspaamento"/>
        <w:numPr>
          <w:ilvl w:val="0"/>
          <w:numId w:val="23"/>
        </w:numPr>
        <w:spacing w:line="360" w:lineRule="auto"/>
        <w:ind w:right="-568"/>
        <w:jc w:val="both"/>
        <w:rPr>
          <w:rFonts w:ascii="Times New Roman" w:hAnsi="Times New Roman" w:cs="Times New Roman"/>
          <w:color w:val="000000" w:themeColor="text1"/>
          <w:sz w:val="24"/>
          <w:szCs w:val="24"/>
        </w:rPr>
      </w:pPr>
      <w:r w:rsidRPr="001C35D0">
        <w:rPr>
          <w:rFonts w:ascii="Times New Roman" w:hAnsi="Times New Roman" w:cs="Times New Roman"/>
          <w:color w:val="000000" w:themeColor="text1"/>
          <w:sz w:val="24"/>
          <w:szCs w:val="24"/>
        </w:rPr>
        <w:t xml:space="preserve">Planta topográfica da gleba, </w:t>
      </w:r>
      <w:r w:rsidR="008245E2" w:rsidRPr="001C35D0">
        <w:rPr>
          <w:rFonts w:ascii="Times New Roman" w:hAnsi="Times New Roman" w:cs="Times New Roman"/>
          <w:color w:val="000000" w:themeColor="text1"/>
          <w:sz w:val="24"/>
          <w:szCs w:val="24"/>
        </w:rPr>
        <w:t xml:space="preserve">georreferenciada, </w:t>
      </w:r>
      <w:r w:rsidRPr="001C35D0">
        <w:rPr>
          <w:rFonts w:ascii="Times New Roman" w:hAnsi="Times New Roman" w:cs="Times New Roman"/>
          <w:color w:val="000000" w:themeColor="text1"/>
          <w:sz w:val="24"/>
          <w:szCs w:val="24"/>
        </w:rPr>
        <w:t>com as curvas de nível de metro em metro, e respectivas cotas</w:t>
      </w:r>
      <w:r w:rsidR="00CB1ABE" w:rsidRPr="001C35D0">
        <w:rPr>
          <w:rFonts w:ascii="Times New Roman" w:hAnsi="Times New Roman" w:cs="Times New Roman"/>
          <w:color w:val="000000" w:themeColor="text1"/>
          <w:sz w:val="24"/>
          <w:szCs w:val="24"/>
        </w:rPr>
        <w:t xml:space="preserve"> com referências de níveis oficiais (R.N.)</w:t>
      </w:r>
      <w:r w:rsidRPr="001C35D0">
        <w:rPr>
          <w:rFonts w:ascii="Times New Roman" w:hAnsi="Times New Roman" w:cs="Times New Roman"/>
          <w:color w:val="000000" w:themeColor="text1"/>
          <w:sz w:val="24"/>
          <w:szCs w:val="24"/>
        </w:rPr>
        <w:t>;</w:t>
      </w:r>
    </w:p>
    <w:p w14:paraId="49DDF057" w14:textId="6438F39A" w:rsidR="009D1874" w:rsidRPr="001C35D0" w:rsidRDefault="009D1874" w:rsidP="001C35D0">
      <w:pPr>
        <w:pStyle w:val="SemEspaamento"/>
        <w:numPr>
          <w:ilvl w:val="0"/>
          <w:numId w:val="23"/>
        </w:numPr>
        <w:spacing w:line="360" w:lineRule="auto"/>
        <w:ind w:right="-568"/>
        <w:jc w:val="both"/>
        <w:rPr>
          <w:rFonts w:ascii="Times New Roman" w:hAnsi="Times New Roman" w:cs="Times New Roman"/>
          <w:color w:val="000000" w:themeColor="text1"/>
          <w:sz w:val="24"/>
          <w:szCs w:val="24"/>
        </w:rPr>
      </w:pPr>
      <w:r w:rsidRPr="001C35D0">
        <w:rPr>
          <w:rFonts w:ascii="Times New Roman" w:hAnsi="Times New Roman" w:cs="Times New Roman"/>
          <w:color w:val="000000" w:themeColor="text1"/>
          <w:sz w:val="24"/>
          <w:szCs w:val="24"/>
        </w:rPr>
        <w:t>A localização dos cursos d'água, bosques, árvores e construções existentes</w:t>
      </w:r>
      <w:r w:rsidR="00932751" w:rsidRPr="001C35D0">
        <w:rPr>
          <w:rFonts w:ascii="Times New Roman" w:hAnsi="Times New Roman" w:cs="Times New Roman"/>
          <w:color w:val="000000" w:themeColor="text1"/>
          <w:sz w:val="24"/>
          <w:szCs w:val="24"/>
        </w:rPr>
        <w:t>, rodovias e ferrovias</w:t>
      </w:r>
      <w:r w:rsidR="004C175F" w:rsidRPr="001C35D0">
        <w:rPr>
          <w:rFonts w:ascii="Times New Roman" w:hAnsi="Times New Roman" w:cs="Times New Roman"/>
          <w:color w:val="000000" w:themeColor="text1"/>
          <w:sz w:val="24"/>
          <w:szCs w:val="24"/>
        </w:rPr>
        <w:t>, servidões, áreas não edificantes, áreas de preservação permanente</w:t>
      </w:r>
      <w:r w:rsidR="00CB1ABE" w:rsidRPr="001C35D0">
        <w:rPr>
          <w:rFonts w:ascii="Times New Roman" w:hAnsi="Times New Roman" w:cs="Times New Roman"/>
          <w:color w:val="000000" w:themeColor="text1"/>
          <w:sz w:val="24"/>
          <w:szCs w:val="24"/>
        </w:rPr>
        <w:t>, acidentes geográficos</w:t>
      </w:r>
      <w:r w:rsidR="004C175F" w:rsidRPr="001C35D0">
        <w:rPr>
          <w:rFonts w:ascii="Times New Roman" w:hAnsi="Times New Roman" w:cs="Times New Roman"/>
          <w:color w:val="000000" w:themeColor="text1"/>
          <w:sz w:val="24"/>
          <w:szCs w:val="24"/>
        </w:rPr>
        <w:t xml:space="preserve">, </w:t>
      </w:r>
      <w:proofErr w:type="spellStart"/>
      <w:r w:rsidR="004C175F" w:rsidRPr="001C35D0">
        <w:rPr>
          <w:rFonts w:ascii="Times New Roman" w:hAnsi="Times New Roman" w:cs="Times New Roman"/>
          <w:color w:val="000000" w:themeColor="text1"/>
          <w:sz w:val="24"/>
          <w:szCs w:val="24"/>
        </w:rPr>
        <w:t>etc</w:t>
      </w:r>
      <w:proofErr w:type="spellEnd"/>
      <w:r w:rsidRPr="001C35D0">
        <w:rPr>
          <w:rFonts w:ascii="Times New Roman" w:hAnsi="Times New Roman" w:cs="Times New Roman"/>
          <w:color w:val="000000" w:themeColor="text1"/>
          <w:sz w:val="24"/>
          <w:szCs w:val="24"/>
        </w:rPr>
        <w:t>;</w:t>
      </w:r>
    </w:p>
    <w:p w14:paraId="625A0BE0" w14:textId="56A142D0" w:rsidR="009D1874" w:rsidRPr="001C35D0" w:rsidRDefault="009D1874" w:rsidP="001C35D0">
      <w:pPr>
        <w:pStyle w:val="SemEspaamento"/>
        <w:numPr>
          <w:ilvl w:val="0"/>
          <w:numId w:val="23"/>
        </w:numPr>
        <w:spacing w:line="360" w:lineRule="auto"/>
        <w:ind w:right="-568"/>
        <w:jc w:val="both"/>
        <w:rPr>
          <w:rFonts w:ascii="Times New Roman" w:hAnsi="Times New Roman" w:cs="Times New Roman"/>
          <w:color w:val="000000" w:themeColor="text1"/>
          <w:sz w:val="24"/>
          <w:szCs w:val="24"/>
        </w:rPr>
      </w:pPr>
      <w:r w:rsidRPr="001C35D0">
        <w:rPr>
          <w:rFonts w:ascii="Times New Roman" w:hAnsi="Times New Roman" w:cs="Times New Roman"/>
          <w:color w:val="000000" w:themeColor="text1"/>
          <w:sz w:val="24"/>
          <w:szCs w:val="24"/>
        </w:rPr>
        <w:t>A indicação dos arruamentos contíguos em todo o perímetro com a localização das vias de comunicação, das áreas livres e equipamentos urbanos e comunitários existentes em suas adjacências;</w:t>
      </w:r>
    </w:p>
    <w:p w14:paraId="35A612D2" w14:textId="2E8ECEE8" w:rsidR="004C175F" w:rsidRPr="001C35D0" w:rsidRDefault="004C175F" w:rsidP="001C35D0">
      <w:pPr>
        <w:pStyle w:val="SemEspaamento"/>
        <w:numPr>
          <w:ilvl w:val="0"/>
          <w:numId w:val="24"/>
        </w:numPr>
        <w:spacing w:line="360" w:lineRule="auto"/>
        <w:ind w:right="-568"/>
        <w:jc w:val="both"/>
        <w:rPr>
          <w:rFonts w:ascii="Times New Roman" w:hAnsi="Times New Roman" w:cs="Times New Roman"/>
          <w:color w:val="000000" w:themeColor="text1"/>
          <w:sz w:val="24"/>
          <w:szCs w:val="24"/>
        </w:rPr>
      </w:pPr>
      <w:r w:rsidRPr="001C35D0">
        <w:rPr>
          <w:rFonts w:ascii="Times New Roman" w:hAnsi="Times New Roman" w:cs="Times New Roman"/>
          <w:sz w:val="24"/>
          <w:szCs w:val="24"/>
        </w:rPr>
        <w:t xml:space="preserve">Croqui de localização da gleba em escala </w:t>
      </w:r>
      <w:r w:rsidRPr="001C35D0">
        <w:rPr>
          <w:rFonts w:ascii="Times New Roman" w:hAnsi="Times New Roman" w:cs="Times New Roman"/>
          <w:color w:val="000000" w:themeColor="text1"/>
          <w:sz w:val="24"/>
          <w:szCs w:val="24"/>
        </w:rPr>
        <w:t>1:5.000 (Um para cinco mil) contendo as referências que possibilitem a perfeita localização da mesma;</w:t>
      </w:r>
    </w:p>
    <w:p w14:paraId="37FB8458" w14:textId="77777777" w:rsidR="006B7C65" w:rsidRPr="001C35D0" w:rsidRDefault="006B7C65" w:rsidP="001C35D0">
      <w:pPr>
        <w:pStyle w:val="SemEspaamento"/>
        <w:numPr>
          <w:ilvl w:val="0"/>
          <w:numId w:val="24"/>
        </w:numPr>
        <w:spacing w:line="360" w:lineRule="auto"/>
        <w:ind w:right="-568"/>
        <w:jc w:val="both"/>
        <w:rPr>
          <w:rFonts w:ascii="Times New Roman" w:hAnsi="Times New Roman" w:cs="Times New Roman"/>
          <w:color w:val="000000" w:themeColor="text1"/>
          <w:sz w:val="24"/>
          <w:szCs w:val="24"/>
        </w:rPr>
      </w:pPr>
      <w:r w:rsidRPr="001C35D0">
        <w:rPr>
          <w:rFonts w:ascii="Times New Roman" w:hAnsi="Times New Roman" w:cs="Times New Roman"/>
          <w:color w:val="000000" w:themeColor="text1"/>
          <w:sz w:val="24"/>
          <w:szCs w:val="24"/>
        </w:rPr>
        <w:lastRenderedPageBreak/>
        <w:t xml:space="preserve">Memorial Descritivo e Justificativo contendo: </w:t>
      </w:r>
    </w:p>
    <w:p w14:paraId="7C7F7DF9" w14:textId="198E765A" w:rsidR="004C175F" w:rsidRPr="001C35D0" w:rsidRDefault="004C175F" w:rsidP="001C35D0">
      <w:pPr>
        <w:pStyle w:val="PargrafodaLista"/>
        <w:numPr>
          <w:ilvl w:val="0"/>
          <w:numId w:val="34"/>
        </w:numPr>
        <w:ind w:right="-568"/>
        <w:rPr>
          <w:rFonts w:ascii="Times New Roman" w:hAnsi="Times New Roman"/>
        </w:rPr>
      </w:pPr>
      <w:r w:rsidRPr="001C35D0">
        <w:rPr>
          <w:rFonts w:ascii="Times New Roman" w:hAnsi="Times New Roman"/>
        </w:rPr>
        <w:t>Perfil do empreendimento que se deseja implantar, para que o Município possa definir em quais parâmetros urbanísticos o loteamento</w:t>
      </w:r>
      <w:r w:rsidR="00683766" w:rsidRPr="001C35D0">
        <w:rPr>
          <w:rFonts w:ascii="Times New Roman" w:hAnsi="Times New Roman"/>
        </w:rPr>
        <w:t xml:space="preserve"> ou desmembramento</w:t>
      </w:r>
      <w:r w:rsidRPr="001C35D0">
        <w:rPr>
          <w:rFonts w:ascii="Times New Roman" w:hAnsi="Times New Roman"/>
        </w:rPr>
        <w:t xml:space="preserve"> se enquadra;</w:t>
      </w:r>
    </w:p>
    <w:p w14:paraId="5698E733" w14:textId="77777777" w:rsidR="006B7C65" w:rsidRPr="001C35D0" w:rsidRDefault="009D1874" w:rsidP="001C35D0">
      <w:pPr>
        <w:pStyle w:val="SemEspaamento"/>
        <w:numPr>
          <w:ilvl w:val="0"/>
          <w:numId w:val="34"/>
        </w:numPr>
        <w:spacing w:line="360" w:lineRule="auto"/>
        <w:ind w:right="-568"/>
        <w:jc w:val="both"/>
        <w:rPr>
          <w:rFonts w:ascii="Times New Roman" w:hAnsi="Times New Roman" w:cs="Times New Roman"/>
          <w:color w:val="000000" w:themeColor="text1"/>
          <w:sz w:val="24"/>
          <w:szCs w:val="24"/>
        </w:rPr>
      </w:pPr>
      <w:r w:rsidRPr="001C35D0">
        <w:rPr>
          <w:rFonts w:ascii="Times New Roman" w:hAnsi="Times New Roman" w:cs="Times New Roman"/>
          <w:color w:val="000000" w:themeColor="text1"/>
          <w:sz w:val="24"/>
          <w:szCs w:val="24"/>
        </w:rPr>
        <w:t>O tipo de uso predominante a que o parcelamento se destina;</w:t>
      </w:r>
      <w:r w:rsidR="006B7C65" w:rsidRPr="001C35D0">
        <w:rPr>
          <w:rFonts w:ascii="Times New Roman" w:hAnsi="Times New Roman" w:cs="Times New Roman"/>
          <w:color w:val="000000" w:themeColor="text1"/>
          <w:sz w:val="24"/>
          <w:szCs w:val="24"/>
        </w:rPr>
        <w:t xml:space="preserve"> </w:t>
      </w:r>
    </w:p>
    <w:p w14:paraId="492F346D" w14:textId="48F90D53" w:rsidR="009D1874" w:rsidRPr="001C35D0" w:rsidRDefault="009D1874" w:rsidP="001C35D0">
      <w:pPr>
        <w:pStyle w:val="SemEspaamento"/>
        <w:numPr>
          <w:ilvl w:val="0"/>
          <w:numId w:val="34"/>
        </w:numPr>
        <w:spacing w:line="360" w:lineRule="auto"/>
        <w:ind w:right="-568"/>
        <w:jc w:val="both"/>
        <w:rPr>
          <w:rFonts w:ascii="Times New Roman" w:hAnsi="Times New Roman" w:cs="Times New Roman"/>
          <w:color w:val="000000" w:themeColor="text1"/>
          <w:sz w:val="24"/>
          <w:szCs w:val="24"/>
        </w:rPr>
      </w:pPr>
      <w:r w:rsidRPr="001C35D0">
        <w:rPr>
          <w:rFonts w:ascii="Times New Roman" w:hAnsi="Times New Roman" w:cs="Times New Roman"/>
          <w:color w:val="000000" w:themeColor="text1"/>
          <w:sz w:val="24"/>
          <w:szCs w:val="24"/>
        </w:rPr>
        <w:t>As características, dimensões e localização das zonas de uso contíguas</w:t>
      </w:r>
      <w:r w:rsidR="004C175F" w:rsidRPr="001C35D0">
        <w:rPr>
          <w:rFonts w:ascii="Times New Roman" w:hAnsi="Times New Roman" w:cs="Times New Roman"/>
          <w:color w:val="000000" w:themeColor="text1"/>
          <w:sz w:val="24"/>
          <w:szCs w:val="24"/>
        </w:rPr>
        <w:t xml:space="preserve">, proposta de acesso à gleba, </w:t>
      </w:r>
      <w:proofErr w:type="spellStart"/>
      <w:r w:rsidR="004C175F" w:rsidRPr="001C35D0">
        <w:rPr>
          <w:rFonts w:ascii="Times New Roman" w:hAnsi="Times New Roman" w:cs="Times New Roman"/>
          <w:color w:val="000000" w:themeColor="text1"/>
          <w:sz w:val="24"/>
          <w:szCs w:val="24"/>
        </w:rPr>
        <w:t>etc</w:t>
      </w:r>
      <w:proofErr w:type="spellEnd"/>
      <w:r w:rsidRPr="001C35D0">
        <w:rPr>
          <w:rFonts w:ascii="Times New Roman" w:hAnsi="Times New Roman" w:cs="Times New Roman"/>
          <w:color w:val="000000" w:themeColor="text1"/>
          <w:sz w:val="24"/>
          <w:szCs w:val="24"/>
        </w:rPr>
        <w:t>;</w:t>
      </w:r>
    </w:p>
    <w:p w14:paraId="158113C7" w14:textId="755E9702" w:rsidR="00BA0D09" w:rsidRPr="001C35D0" w:rsidRDefault="00BA0D09" w:rsidP="001C35D0">
      <w:pPr>
        <w:pStyle w:val="SemEspaamento"/>
        <w:numPr>
          <w:ilvl w:val="0"/>
          <w:numId w:val="34"/>
        </w:numPr>
        <w:spacing w:line="360" w:lineRule="auto"/>
        <w:ind w:right="-568"/>
        <w:jc w:val="both"/>
        <w:rPr>
          <w:rFonts w:ascii="Times New Roman" w:hAnsi="Times New Roman" w:cs="Times New Roman"/>
          <w:color w:val="000000" w:themeColor="text1"/>
          <w:sz w:val="24"/>
          <w:szCs w:val="24"/>
        </w:rPr>
      </w:pPr>
      <w:r w:rsidRPr="001C35D0">
        <w:rPr>
          <w:rFonts w:ascii="Times New Roman" w:hAnsi="Times New Roman" w:cs="Times New Roman"/>
          <w:sz w:val="24"/>
          <w:szCs w:val="24"/>
        </w:rPr>
        <w:t>Indicação, para análise, sobre como será feita a drenagem, a coleta e o afastamento das águas pluviais.</w:t>
      </w:r>
    </w:p>
    <w:p w14:paraId="076A0AEF" w14:textId="77777777" w:rsidR="00506AE9" w:rsidRPr="001C35D0" w:rsidRDefault="004C175F" w:rsidP="001C35D0">
      <w:pPr>
        <w:pStyle w:val="SemEspaamento"/>
        <w:numPr>
          <w:ilvl w:val="0"/>
          <w:numId w:val="34"/>
        </w:numPr>
        <w:spacing w:line="360" w:lineRule="auto"/>
        <w:ind w:left="1077" w:right="-568" w:hanging="357"/>
        <w:jc w:val="both"/>
        <w:rPr>
          <w:rFonts w:ascii="Times New Roman" w:hAnsi="Times New Roman" w:cs="Times New Roman"/>
          <w:color w:val="000000" w:themeColor="text1"/>
          <w:sz w:val="24"/>
          <w:szCs w:val="24"/>
        </w:rPr>
      </w:pPr>
      <w:r w:rsidRPr="001C35D0">
        <w:rPr>
          <w:rFonts w:ascii="Times New Roman" w:hAnsi="Times New Roman" w:cs="Times New Roman"/>
          <w:color w:val="000000" w:themeColor="text1"/>
          <w:sz w:val="24"/>
          <w:szCs w:val="24"/>
        </w:rPr>
        <w:t>Outras informações relevantes para a perfeita compreensão do projeto proposto;</w:t>
      </w:r>
    </w:p>
    <w:p w14:paraId="41F1C3D3" w14:textId="75848628" w:rsidR="004C175F" w:rsidRPr="001C35D0" w:rsidRDefault="004C175F" w:rsidP="001C35D0">
      <w:pPr>
        <w:pStyle w:val="SemEspaamento"/>
        <w:numPr>
          <w:ilvl w:val="0"/>
          <w:numId w:val="34"/>
        </w:numPr>
        <w:spacing w:line="360" w:lineRule="auto"/>
        <w:ind w:left="1077" w:right="-568" w:hanging="357"/>
        <w:jc w:val="both"/>
        <w:rPr>
          <w:rFonts w:ascii="Times New Roman" w:hAnsi="Times New Roman" w:cs="Times New Roman"/>
          <w:color w:val="000000" w:themeColor="text1"/>
          <w:sz w:val="24"/>
          <w:szCs w:val="24"/>
        </w:rPr>
      </w:pPr>
      <w:r w:rsidRPr="001C35D0">
        <w:rPr>
          <w:rFonts w:ascii="Times New Roman" w:hAnsi="Times New Roman" w:cs="Times New Roman"/>
          <w:sz w:val="24"/>
          <w:szCs w:val="24"/>
        </w:rPr>
        <w:t xml:space="preserve">Opcionalmente o interessado poderá apresentar uma proposta urbanística com o parcelamento pretendido, compreendendo a </w:t>
      </w:r>
      <w:r w:rsidRPr="001C35D0">
        <w:rPr>
          <w:rFonts w:ascii="Times New Roman" w:hAnsi="Times New Roman" w:cs="Times New Roman"/>
          <w:color w:val="000000" w:themeColor="text1"/>
          <w:sz w:val="24"/>
          <w:szCs w:val="24"/>
        </w:rPr>
        <w:t xml:space="preserve">abertura das vias de circulação, divisão de quadras, lotes e reservas de áreas públicas, </w:t>
      </w:r>
      <w:r w:rsidRPr="001C35D0">
        <w:rPr>
          <w:rFonts w:ascii="Times New Roman" w:hAnsi="Times New Roman" w:cs="Times New Roman"/>
          <w:sz w:val="24"/>
          <w:szCs w:val="24"/>
        </w:rPr>
        <w:t>para fins de análise inicial e estabelecimento das diretrizes com base no projeto pretendido.</w:t>
      </w:r>
    </w:p>
    <w:p w14:paraId="58730CC5" w14:textId="7CC437B8" w:rsidR="00CD2867" w:rsidRPr="001C35D0" w:rsidRDefault="00CD2867" w:rsidP="001C35D0">
      <w:pPr>
        <w:pStyle w:val="SemEspaamento"/>
        <w:numPr>
          <w:ilvl w:val="0"/>
          <w:numId w:val="24"/>
        </w:numPr>
        <w:spacing w:line="360" w:lineRule="auto"/>
        <w:ind w:right="-568"/>
        <w:jc w:val="both"/>
        <w:rPr>
          <w:rFonts w:ascii="Times New Roman" w:hAnsi="Times New Roman" w:cs="Times New Roman"/>
          <w:color w:val="000000" w:themeColor="text1"/>
          <w:sz w:val="24"/>
          <w:szCs w:val="24"/>
        </w:rPr>
      </w:pPr>
      <w:r w:rsidRPr="001C35D0">
        <w:rPr>
          <w:rFonts w:ascii="Times New Roman" w:hAnsi="Times New Roman" w:cs="Times New Roman"/>
          <w:color w:val="000000" w:themeColor="text1"/>
          <w:sz w:val="24"/>
          <w:szCs w:val="24"/>
        </w:rPr>
        <w:t>Fotografia aérea da gleba a ser urbanizada;</w:t>
      </w:r>
    </w:p>
    <w:p w14:paraId="2A2B47FF" w14:textId="3C0530A2" w:rsidR="009D1874" w:rsidRPr="001C35D0" w:rsidRDefault="009D1874" w:rsidP="001C35D0">
      <w:pPr>
        <w:pStyle w:val="SemEspaamento"/>
        <w:numPr>
          <w:ilvl w:val="0"/>
          <w:numId w:val="24"/>
        </w:numPr>
        <w:spacing w:after="240" w:line="360" w:lineRule="auto"/>
        <w:ind w:left="714" w:right="-568" w:hanging="357"/>
        <w:jc w:val="both"/>
        <w:rPr>
          <w:rFonts w:ascii="Times New Roman" w:hAnsi="Times New Roman" w:cs="Times New Roman"/>
          <w:color w:val="000000" w:themeColor="text1"/>
          <w:sz w:val="24"/>
          <w:szCs w:val="24"/>
        </w:rPr>
      </w:pPr>
      <w:r w:rsidRPr="001C35D0">
        <w:rPr>
          <w:rFonts w:ascii="Times New Roman" w:hAnsi="Times New Roman" w:cs="Times New Roman"/>
          <w:color w:val="000000" w:themeColor="text1"/>
          <w:sz w:val="24"/>
          <w:szCs w:val="24"/>
        </w:rPr>
        <w:t>Matricula atualizada da gleba.</w:t>
      </w:r>
    </w:p>
    <w:p w14:paraId="7FAF241D" w14:textId="15483963" w:rsidR="00696FE8" w:rsidRPr="001C35D0" w:rsidRDefault="00696FE8" w:rsidP="001C35D0">
      <w:pPr>
        <w:spacing w:after="240"/>
        <w:ind w:right="-568" w:firstLine="0"/>
        <w:rPr>
          <w:rFonts w:ascii="Times New Roman" w:hAnsi="Times New Roman" w:cs="Times New Roman"/>
        </w:rPr>
      </w:pPr>
      <w:r w:rsidRPr="001C35D0">
        <w:rPr>
          <w:rFonts w:ascii="Times New Roman" w:hAnsi="Times New Roman" w:cs="Times New Roman"/>
          <w:b/>
        </w:rPr>
        <w:t>§1º</w:t>
      </w:r>
      <w:r w:rsidR="00E311DF" w:rsidRPr="001C35D0">
        <w:rPr>
          <w:rFonts w:ascii="Times New Roman" w:hAnsi="Times New Roman" w:cs="Times New Roman"/>
          <w:b/>
        </w:rPr>
        <w:t>.</w:t>
      </w:r>
      <w:r w:rsidRPr="001C35D0">
        <w:rPr>
          <w:rFonts w:ascii="Times New Roman" w:hAnsi="Times New Roman" w:cs="Times New Roman"/>
        </w:rPr>
        <w:t xml:space="preserve"> </w:t>
      </w:r>
      <w:r w:rsidR="003B6D67" w:rsidRPr="001C35D0">
        <w:rPr>
          <w:rFonts w:ascii="Times New Roman" w:hAnsi="Times New Roman" w:cs="Times New Roman"/>
        </w:rPr>
        <w:t xml:space="preserve">O Município </w:t>
      </w:r>
      <w:r w:rsidRPr="001C35D0">
        <w:rPr>
          <w:rFonts w:ascii="Times New Roman" w:hAnsi="Times New Roman" w:cs="Times New Roman"/>
        </w:rPr>
        <w:t xml:space="preserve">terá </w:t>
      </w:r>
      <w:r w:rsidR="003B6D67" w:rsidRPr="001C35D0">
        <w:rPr>
          <w:rFonts w:ascii="Times New Roman" w:hAnsi="Times New Roman" w:cs="Times New Roman"/>
        </w:rPr>
        <w:t xml:space="preserve">um </w:t>
      </w:r>
      <w:r w:rsidRPr="001C35D0">
        <w:rPr>
          <w:rFonts w:ascii="Times New Roman" w:hAnsi="Times New Roman" w:cs="Times New Roman"/>
        </w:rPr>
        <w:t xml:space="preserve">prazo de 30 (trinta) dias para </w:t>
      </w:r>
      <w:r w:rsidR="003B6D67" w:rsidRPr="001C35D0">
        <w:rPr>
          <w:rFonts w:ascii="Times New Roman" w:hAnsi="Times New Roman" w:cs="Times New Roman"/>
        </w:rPr>
        <w:t xml:space="preserve">expedição das diretrizes conforme </w:t>
      </w:r>
      <w:r w:rsidRPr="001C35D0">
        <w:rPr>
          <w:rFonts w:ascii="Times New Roman" w:hAnsi="Times New Roman" w:cs="Times New Roman"/>
        </w:rPr>
        <w:t>disposto neste artigo, a contar da data da apresentação dos documentos no protocolo da Prefeitura.</w:t>
      </w:r>
    </w:p>
    <w:p w14:paraId="26415E11" w14:textId="0ECE4B42" w:rsidR="00554E2C" w:rsidRPr="001C35D0" w:rsidRDefault="00554E2C" w:rsidP="001C35D0">
      <w:pPr>
        <w:spacing w:after="240"/>
        <w:ind w:right="-568" w:firstLine="0"/>
        <w:rPr>
          <w:rFonts w:ascii="Times New Roman" w:hAnsi="Times New Roman" w:cs="Times New Roman"/>
        </w:rPr>
      </w:pPr>
      <w:r w:rsidRPr="001C35D0">
        <w:rPr>
          <w:rFonts w:ascii="Times New Roman" w:hAnsi="Times New Roman" w:cs="Times New Roman"/>
          <w:b/>
        </w:rPr>
        <w:t>§2º</w:t>
      </w:r>
      <w:r w:rsidR="00E311DF" w:rsidRPr="001C35D0">
        <w:rPr>
          <w:rFonts w:ascii="Times New Roman" w:hAnsi="Times New Roman" w:cs="Times New Roman"/>
          <w:b/>
        </w:rPr>
        <w:t>.</w:t>
      </w:r>
      <w:r w:rsidRPr="001C35D0">
        <w:rPr>
          <w:rFonts w:ascii="Times New Roman" w:hAnsi="Times New Roman" w:cs="Times New Roman"/>
        </w:rPr>
        <w:t xml:space="preserve"> No prazo para análise, o município poderá solicitar informações complementares, caso em que o prazo voltará a correr a partir da entrega da documentação complementar.</w:t>
      </w:r>
    </w:p>
    <w:p w14:paraId="2E26B829" w14:textId="024658CB" w:rsidR="00932751" w:rsidRPr="001C35D0" w:rsidRDefault="00554E2C" w:rsidP="001C35D0">
      <w:pPr>
        <w:pStyle w:val="Default"/>
        <w:tabs>
          <w:tab w:val="left" w:pos="993"/>
        </w:tabs>
        <w:spacing w:line="360" w:lineRule="auto"/>
        <w:ind w:right="-568"/>
        <w:jc w:val="both"/>
        <w:rPr>
          <w:rFonts w:ascii="Times New Roman" w:hAnsi="Times New Roman" w:cs="Times New Roman"/>
          <w:color w:val="000000" w:themeColor="text1"/>
        </w:rPr>
      </w:pPr>
      <w:r w:rsidRPr="001C35D0">
        <w:rPr>
          <w:rFonts w:ascii="Times New Roman" w:hAnsi="Times New Roman" w:cs="Times New Roman"/>
          <w:b/>
          <w:color w:val="000000" w:themeColor="text1"/>
        </w:rPr>
        <w:t>Art. 1</w:t>
      </w:r>
      <w:r w:rsidR="00DE5193" w:rsidRPr="001C35D0">
        <w:rPr>
          <w:rFonts w:ascii="Times New Roman" w:hAnsi="Times New Roman" w:cs="Times New Roman"/>
          <w:b/>
          <w:color w:val="000000" w:themeColor="text1"/>
        </w:rPr>
        <w:t>4</w:t>
      </w:r>
      <w:r w:rsidRPr="001C35D0">
        <w:rPr>
          <w:rFonts w:ascii="Times New Roman" w:hAnsi="Times New Roman" w:cs="Times New Roman"/>
          <w:b/>
          <w:color w:val="000000" w:themeColor="text1"/>
        </w:rPr>
        <w:t>.</w:t>
      </w:r>
      <w:r w:rsidRPr="001C35D0">
        <w:rPr>
          <w:rFonts w:ascii="Times New Roman" w:hAnsi="Times New Roman" w:cs="Times New Roman"/>
          <w:color w:val="000000" w:themeColor="text1"/>
        </w:rPr>
        <w:t xml:space="preserve"> </w:t>
      </w:r>
      <w:r w:rsidR="00932751" w:rsidRPr="001C35D0">
        <w:rPr>
          <w:rFonts w:ascii="Times New Roman" w:hAnsi="Times New Roman" w:cs="Times New Roman"/>
          <w:color w:val="000000" w:themeColor="text1"/>
        </w:rPr>
        <w:t>Atendendo ao requerimento do interessado, a Prefeitura expedirá as Diretrizes Preliminares contendo:</w:t>
      </w:r>
    </w:p>
    <w:p w14:paraId="1E73DB3B" w14:textId="65584CD2" w:rsidR="00932751" w:rsidRPr="001C35D0" w:rsidRDefault="00932751" w:rsidP="001C35D0">
      <w:pPr>
        <w:pStyle w:val="SemEspaamento"/>
        <w:numPr>
          <w:ilvl w:val="0"/>
          <w:numId w:val="28"/>
        </w:numPr>
        <w:spacing w:line="360" w:lineRule="auto"/>
        <w:ind w:right="-568"/>
        <w:jc w:val="both"/>
        <w:rPr>
          <w:rFonts w:ascii="Times New Roman" w:hAnsi="Times New Roman" w:cs="Times New Roman"/>
          <w:color w:val="000000" w:themeColor="text1"/>
          <w:sz w:val="24"/>
        </w:rPr>
      </w:pPr>
      <w:r w:rsidRPr="001C35D0">
        <w:rPr>
          <w:rFonts w:ascii="Times New Roman" w:hAnsi="Times New Roman" w:cs="Times New Roman"/>
          <w:color w:val="000000" w:themeColor="text1"/>
          <w:sz w:val="24"/>
        </w:rPr>
        <w:t>Anteprojeto</w:t>
      </w:r>
      <w:r w:rsidR="008F0A04" w:rsidRPr="001C35D0">
        <w:rPr>
          <w:rFonts w:ascii="Times New Roman" w:hAnsi="Times New Roman" w:cs="Times New Roman"/>
          <w:color w:val="000000" w:themeColor="text1"/>
          <w:sz w:val="24"/>
        </w:rPr>
        <w:t xml:space="preserve"> ou mapa planialtimétrico</w:t>
      </w:r>
      <w:r w:rsidRPr="001C35D0">
        <w:rPr>
          <w:rFonts w:ascii="Times New Roman" w:hAnsi="Times New Roman" w:cs="Times New Roman"/>
          <w:color w:val="000000" w:themeColor="text1"/>
          <w:sz w:val="24"/>
        </w:rPr>
        <w:t xml:space="preserve"> com a</w:t>
      </w:r>
      <w:r w:rsidR="0027757A" w:rsidRPr="001C35D0">
        <w:rPr>
          <w:rFonts w:ascii="Times New Roman" w:hAnsi="Times New Roman" w:cs="Times New Roman"/>
          <w:color w:val="000000" w:themeColor="text1"/>
          <w:sz w:val="24"/>
        </w:rPr>
        <w:t xml:space="preserve"> indicação da</w:t>
      </w:r>
      <w:r w:rsidRPr="001C35D0">
        <w:rPr>
          <w:rFonts w:ascii="Times New Roman" w:hAnsi="Times New Roman" w:cs="Times New Roman"/>
          <w:color w:val="000000" w:themeColor="text1"/>
          <w:sz w:val="24"/>
        </w:rPr>
        <w:t>s</w:t>
      </w:r>
      <w:r w:rsidR="008F0A04" w:rsidRPr="001C35D0">
        <w:rPr>
          <w:rFonts w:ascii="Times New Roman" w:hAnsi="Times New Roman" w:cs="Times New Roman"/>
          <w:color w:val="000000" w:themeColor="text1"/>
          <w:sz w:val="24"/>
        </w:rPr>
        <w:t xml:space="preserve"> diretrizes viárias </w:t>
      </w:r>
      <w:r w:rsidRPr="001C35D0">
        <w:rPr>
          <w:rFonts w:ascii="Times New Roman" w:hAnsi="Times New Roman" w:cs="Times New Roman"/>
          <w:color w:val="000000" w:themeColor="text1"/>
          <w:sz w:val="24"/>
        </w:rPr>
        <w:t>de circulação</w:t>
      </w:r>
      <w:r w:rsidR="00825F8B" w:rsidRPr="001C35D0">
        <w:rPr>
          <w:rFonts w:ascii="Times New Roman" w:hAnsi="Times New Roman" w:cs="Times New Roman"/>
          <w:color w:val="000000" w:themeColor="text1"/>
          <w:sz w:val="24"/>
        </w:rPr>
        <w:t>, estradas existentes ou projetadas a serem respeitadas</w:t>
      </w:r>
      <w:r w:rsidR="008F0A04" w:rsidRPr="001C35D0">
        <w:rPr>
          <w:rFonts w:ascii="Times New Roman" w:hAnsi="Times New Roman" w:cs="Times New Roman"/>
          <w:color w:val="000000" w:themeColor="text1"/>
          <w:sz w:val="24"/>
        </w:rPr>
        <w:t xml:space="preserve"> no projeto </w:t>
      </w:r>
      <w:r w:rsidR="00825F8B" w:rsidRPr="001C35D0">
        <w:rPr>
          <w:rFonts w:ascii="Times New Roman" w:hAnsi="Times New Roman" w:cs="Times New Roman"/>
          <w:color w:val="000000" w:themeColor="text1"/>
          <w:sz w:val="24"/>
        </w:rPr>
        <w:t xml:space="preserve">e </w:t>
      </w:r>
      <w:r w:rsidRPr="001C35D0">
        <w:rPr>
          <w:rFonts w:ascii="Times New Roman" w:hAnsi="Times New Roman" w:cs="Times New Roman"/>
          <w:color w:val="000000" w:themeColor="text1"/>
          <w:sz w:val="24"/>
        </w:rPr>
        <w:t xml:space="preserve">a integrarem o sistema viário do Município; </w:t>
      </w:r>
      <w:r w:rsidR="00825F8B" w:rsidRPr="001C35D0">
        <w:rPr>
          <w:rFonts w:ascii="Times New Roman" w:hAnsi="Times New Roman" w:cs="Times New Roman"/>
          <w:color w:val="000000" w:themeColor="text1"/>
          <w:sz w:val="24"/>
        </w:rPr>
        <w:t xml:space="preserve">tamanho das </w:t>
      </w:r>
      <w:r w:rsidRPr="001C35D0">
        <w:rPr>
          <w:rFonts w:ascii="Times New Roman" w:hAnsi="Times New Roman" w:cs="Times New Roman"/>
          <w:color w:val="000000" w:themeColor="text1"/>
          <w:sz w:val="24"/>
        </w:rPr>
        <w:t xml:space="preserve">quadras, </w:t>
      </w:r>
      <w:r w:rsidR="008F0A04" w:rsidRPr="001C35D0">
        <w:rPr>
          <w:rFonts w:ascii="Times New Roman" w:hAnsi="Times New Roman" w:cs="Times New Roman"/>
          <w:color w:val="000000" w:themeColor="text1"/>
          <w:sz w:val="24"/>
        </w:rPr>
        <w:t xml:space="preserve">dos </w:t>
      </w:r>
      <w:r w:rsidRPr="001C35D0">
        <w:rPr>
          <w:rFonts w:ascii="Times New Roman" w:hAnsi="Times New Roman" w:cs="Times New Roman"/>
          <w:color w:val="000000" w:themeColor="text1"/>
          <w:sz w:val="24"/>
        </w:rPr>
        <w:t>lotes e</w:t>
      </w:r>
      <w:r w:rsidR="00825F8B" w:rsidRPr="001C35D0">
        <w:rPr>
          <w:rFonts w:ascii="Times New Roman" w:hAnsi="Times New Roman" w:cs="Times New Roman"/>
          <w:color w:val="000000" w:themeColor="text1"/>
          <w:sz w:val="24"/>
        </w:rPr>
        <w:t>, se necessário, indicação</w:t>
      </w:r>
      <w:r w:rsidR="008F0A04" w:rsidRPr="001C35D0">
        <w:rPr>
          <w:rFonts w:ascii="Times New Roman" w:hAnsi="Times New Roman" w:cs="Times New Roman"/>
          <w:color w:val="000000" w:themeColor="text1"/>
          <w:sz w:val="24"/>
        </w:rPr>
        <w:t xml:space="preserve"> da localização </w:t>
      </w:r>
      <w:r w:rsidR="00825F8B" w:rsidRPr="001C35D0">
        <w:rPr>
          <w:rFonts w:ascii="Times New Roman" w:hAnsi="Times New Roman" w:cs="Times New Roman"/>
          <w:color w:val="000000" w:themeColor="text1"/>
          <w:sz w:val="24"/>
        </w:rPr>
        <w:t>d</w:t>
      </w:r>
      <w:r w:rsidRPr="001C35D0">
        <w:rPr>
          <w:rFonts w:ascii="Times New Roman" w:hAnsi="Times New Roman" w:cs="Times New Roman"/>
          <w:color w:val="000000" w:themeColor="text1"/>
          <w:sz w:val="24"/>
        </w:rPr>
        <w:t>as áreas de uso público;</w:t>
      </w:r>
    </w:p>
    <w:p w14:paraId="5DAE3435" w14:textId="6EA91849" w:rsidR="00932751" w:rsidRPr="001C35D0" w:rsidRDefault="00376F08" w:rsidP="001C35D0">
      <w:pPr>
        <w:pStyle w:val="SemEspaamento"/>
        <w:numPr>
          <w:ilvl w:val="0"/>
          <w:numId w:val="28"/>
        </w:numPr>
        <w:spacing w:line="360" w:lineRule="auto"/>
        <w:ind w:right="-568"/>
        <w:jc w:val="both"/>
        <w:rPr>
          <w:rFonts w:ascii="Times New Roman" w:hAnsi="Times New Roman" w:cs="Times New Roman"/>
          <w:color w:val="000000" w:themeColor="text1"/>
          <w:sz w:val="24"/>
        </w:rPr>
      </w:pPr>
      <w:r w:rsidRPr="001C35D0">
        <w:rPr>
          <w:rFonts w:ascii="Times New Roman" w:hAnsi="Times New Roman" w:cs="Times New Roman"/>
          <w:color w:val="000000" w:themeColor="text1"/>
          <w:sz w:val="24"/>
        </w:rPr>
        <w:t>Indicação da</w:t>
      </w:r>
      <w:r w:rsidR="00932751" w:rsidRPr="001C35D0">
        <w:rPr>
          <w:rFonts w:ascii="Times New Roman" w:hAnsi="Times New Roman" w:cs="Times New Roman"/>
          <w:color w:val="000000" w:themeColor="text1"/>
          <w:sz w:val="24"/>
        </w:rPr>
        <w:t>s obras necessárias, que permitirão a implantação do loteamento em terrenos baixos, alagadiços, sujeitos à inundação e insalubres, a serem executadas antes do parcelamento;</w:t>
      </w:r>
    </w:p>
    <w:p w14:paraId="7F15C3EB" w14:textId="1C7E2551" w:rsidR="00932751" w:rsidRPr="001C35D0" w:rsidRDefault="00376F08" w:rsidP="001C35D0">
      <w:pPr>
        <w:pStyle w:val="SemEspaamento"/>
        <w:numPr>
          <w:ilvl w:val="0"/>
          <w:numId w:val="28"/>
        </w:numPr>
        <w:spacing w:line="360" w:lineRule="auto"/>
        <w:ind w:right="-568"/>
        <w:jc w:val="both"/>
        <w:rPr>
          <w:rFonts w:ascii="Times New Roman" w:hAnsi="Times New Roman" w:cs="Times New Roman"/>
          <w:color w:val="000000" w:themeColor="text1"/>
          <w:sz w:val="24"/>
        </w:rPr>
      </w:pPr>
      <w:r w:rsidRPr="001C35D0">
        <w:rPr>
          <w:rFonts w:ascii="Times New Roman" w:hAnsi="Times New Roman" w:cs="Times New Roman"/>
          <w:color w:val="000000" w:themeColor="text1"/>
          <w:sz w:val="24"/>
        </w:rPr>
        <w:t>Indicação da</w:t>
      </w:r>
      <w:r w:rsidR="00932751" w:rsidRPr="001C35D0">
        <w:rPr>
          <w:rFonts w:ascii="Times New Roman" w:hAnsi="Times New Roman" w:cs="Times New Roman"/>
          <w:color w:val="000000" w:themeColor="text1"/>
          <w:sz w:val="24"/>
        </w:rPr>
        <w:t>s obras e as diretrizes dos dispositivos de retenção e absorção das águas pluviais necessários para a prevenção da erosão;</w:t>
      </w:r>
    </w:p>
    <w:p w14:paraId="010A1971" w14:textId="77777777" w:rsidR="00932751" w:rsidRPr="001C35D0" w:rsidRDefault="00932751" w:rsidP="001C35D0">
      <w:pPr>
        <w:pStyle w:val="SemEspaamento"/>
        <w:numPr>
          <w:ilvl w:val="0"/>
          <w:numId w:val="28"/>
        </w:numPr>
        <w:spacing w:line="360" w:lineRule="auto"/>
        <w:ind w:right="-568"/>
        <w:jc w:val="both"/>
        <w:rPr>
          <w:rFonts w:ascii="Times New Roman" w:hAnsi="Times New Roman" w:cs="Times New Roman"/>
          <w:color w:val="000000" w:themeColor="text1"/>
          <w:sz w:val="24"/>
        </w:rPr>
      </w:pPr>
      <w:r w:rsidRPr="001C35D0">
        <w:rPr>
          <w:rFonts w:ascii="Times New Roman" w:hAnsi="Times New Roman" w:cs="Times New Roman"/>
          <w:color w:val="000000" w:themeColor="text1"/>
          <w:sz w:val="24"/>
        </w:rPr>
        <w:lastRenderedPageBreak/>
        <w:t>A fixação de zona ou zonas de uso, assim como corredores de comércio e serviços;</w:t>
      </w:r>
    </w:p>
    <w:p w14:paraId="7B7EBC52" w14:textId="1A9A8488" w:rsidR="00932751" w:rsidRPr="001C35D0" w:rsidRDefault="00376F08" w:rsidP="001C35D0">
      <w:pPr>
        <w:pStyle w:val="SemEspaamento"/>
        <w:numPr>
          <w:ilvl w:val="0"/>
          <w:numId w:val="28"/>
        </w:numPr>
        <w:spacing w:line="360" w:lineRule="auto"/>
        <w:ind w:right="-568"/>
        <w:jc w:val="both"/>
        <w:rPr>
          <w:rFonts w:ascii="Times New Roman" w:hAnsi="Times New Roman" w:cs="Times New Roman"/>
          <w:color w:val="000000" w:themeColor="text1"/>
          <w:sz w:val="24"/>
        </w:rPr>
      </w:pPr>
      <w:r w:rsidRPr="001C35D0">
        <w:rPr>
          <w:rFonts w:ascii="Times New Roman" w:hAnsi="Times New Roman" w:cs="Times New Roman"/>
          <w:color w:val="000000" w:themeColor="text1"/>
          <w:sz w:val="24"/>
        </w:rPr>
        <w:t>Indicação da</w:t>
      </w:r>
      <w:r w:rsidR="00932751" w:rsidRPr="001C35D0">
        <w:rPr>
          <w:rFonts w:ascii="Times New Roman" w:hAnsi="Times New Roman" w:cs="Times New Roman"/>
          <w:color w:val="000000" w:themeColor="text1"/>
          <w:sz w:val="24"/>
        </w:rPr>
        <w:t>s obras</w:t>
      </w:r>
      <w:r w:rsidR="00E45038" w:rsidRPr="001C35D0">
        <w:rPr>
          <w:rFonts w:ascii="Times New Roman" w:hAnsi="Times New Roman" w:cs="Times New Roman"/>
          <w:color w:val="000000" w:themeColor="text1"/>
          <w:sz w:val="24"/>
        </w:rPr>
        <w:t xml:space="preserve"> </w:t>
      </w:r>
      <w:r w:rsidR="007A0C0B" w:rsidRPr="001C35D0">
        <w:rPr>
          <w:rFonts w:ascii="Times New Roman" w:hAnsi="Times New Roman" w:cs="Times New Roman"/>
          <w:color w:val="000000" w:themeColor="text1"/>
          <w:sz w:val="24"/>
        </w:rPr>
        <w:t xml:space="preserve">e </w:t>
      </w:r>
      <w:r w:rsidR="00327BA4" w:rsidRPr="001C35D0">
        <w:rPr>
          <w:rFonts w:ascii="Times New Roman" w:hAnsi="Times New Roman" w:cs="Times New Roman"/>
          <w:color w:val="000000" w:themeColor="text1"/>
          <w:sz w:val="24"/>
        </w:rPr>
        <w:t xml:space="preserve">os </w:t>
      </w:r>
      <w:r w:rsidR="00932751" w:rsidRPr="001C35D0">
        <w:rPr>
          <w:rFonts w:ascii="Times New Roman" w:hAnsi="Times New Roman" w:cs="Times New Roman"/>
          <w:color w:val="000000" w:themeColor="text1"/>
          <w:sz w:val="24"/>
        </w:rPr>
        <w:t>equipamentos mínimos</w:t>
      </w:r>
      <w:r w:rsidR="002471F3" w:rsidRPr="001C35D0">
        <w:rPr>
          <w:rFonts w:ascii="Times New Roman" w:hAnsi="Times New Roman" w:cs="Times New Roman"/>
          <w:color w:val="000000" w:themeColor="text1"/>
          <w:sz w:val="24"/>
        </w:rPr>
        <w:t xml:space="preserve"> </w:t>
      </w:r>
      <w:r w:rsidR="007A0C0B" w:rsidRPr="001C35D0">
        <w:rPr>
          <w:rFonts w:ascii="Times New Roman" w:hAnsi="Times New Roman" w:cs="Times New Roman"/>
          <w:color w:val="000000" w:themeColor="text1"/>
          <w:sz w:val="24"/>
        </w:rPr>
        <w:t xml:space="preserve">necessários </w:t>
      </w:r>
      <w:r w:rsidR="002471F3" w:rsidRPr="001C35D0">
        <w:rPr>
          <w:rFonts w:ascii="Times New Roman" w:hAnsi="Times New Roman" w:cs="Times New Roman"/>
          <w:color w:val="000000" w:themeColor="text1"/>
          <w:sz w:val="24"/>
        </w:rPr>
        <w:t xml:space="preserve">a serem implantados </w:t>
      </w:r>
      <w:r w:rsidR="007A0C0B" w:rsidRPr="001C35D0">
        <w:rPr>
          <w:rFonts w:ascii="Times New Roman" w:hAnsi="Times New Roman" w:cs="Times New Roman"/>
          <w:color w:val="000000" w:themeColor="text1"/>
          <w:sz w:val="24"/>
        </w:rPr>
        <w:t>pelo empreendedor ou proprietário e as áreas públicas a serem doadas ao Município</w:t>
      </w:r>
      <w:r w:rsidR="007F0242" w:rsidRPr="001C35D0">
        <w:rPr>
          <w:rFonts w:ascii="Times New Roman" w:hAnsi="Times New Roman" w:cs="Times New Roman"/>
          <w:color w:val="000000" w:themeColor="text1"/>
          <w:sz w:val="24"/>
        </w:rPr>
        <w:t>;</w:t>
      </w:r>
    </w:p>
    <w:p w14:paraId="2BAFC002" w14:textId="16A8ECBF" w:rsidR="00825F8B" w:rsidRPr="001C35D0" w:rsidRDefault="00376F08" w:rsidP="001C35D0">
      <w:pPr>
        <w:pStyle w:val="SemEspaamento"/>
        <w:numPr>
          <w:ilvl w:val="0"/>
          <w:numId w:val="28"/>
        </w:numPr>
        <w:spacing w:line="360" w:lineRule="auto"/>
        <w:ind w:right="-568"/>
        <w:jc w:val="both"/>
        <w:rPr>
          <w:rFonts w:ascii="Times New Roman" w:hAnsi="Times New Roman" w:cs="Times New Roman"/>
          <w:color w:val="000000" w:themeColor="text1"/>
          <w:sz w:val="24"/>
        </w:rPr>
      </w:pPr>
      <w:r w:rsidRPr="001C35D0">
        <w:rPr>
          <w:rFonts w:ascii="Times New Roman" w:hAnsi="Times New Roman" w:cs="Times New Roman"/>
          <w:color w:val="000000" w:themeColor="text1"/>
          <w:sz w:val="24"/>
        </w:rPr>
        <w:t>Indicação das f</w:t>
      </w:r>
      <w:r w:rsidR="00825F8B" w:rsidRPr="001C35D0">
        <w:rPr>
          <w:rFonts w:ascii="Times New Roman" w:hAnsi="Times New Roman" w:cs="Times New Roman"/>
          <w:color w:val="000000" w:themeColor="text1"/>
          <w:sz w:val="24"/>
        </w:rPr>
        <w:t>aixas sanitárias de terrenos necessárias ao escoamento das águas pluviais e as faixas não edificáveis;</w:t>
      </w:r>
    </w:p>
    <w:p w14:paraId="6AD2504A" w14:textId="66634CBE" w:rsidR="003B6D67" w:rsidRPr="001C35D0" w:rsidRDefault="00376F08" w:rsidP="001C35D0">
      <w:pPr>
        <w:pStyle w:val="SemEspaamento"/>
        <w:numPr>
          <w:ilvl w:val="0"/>
          <w:numId w:val="28"/>
        </w:numPr>
        <w:spacing w:after="240" w:line="360" w:lineRule="auto"/>
        <w:ind w:left="714" w:right="-568" w:hanging="357"/>
        <w:jc w:val="both"/>
        <w:rPr>
          <w:rFonts w:ascii="Times New Roman" w:hAnsi="Times New Roman" w:cs="Times New Roman"/>
          <w:color w:val="000000" w:themeColor="text1"/>
          <w:sz w:val="24"/>
        </w:rPr>
      </w:pPr>
      <w:r w:rsidRPr="001C35D0">
        <w:rPr>
          <w:rFonts w:ascii="Times New Roman" w:hAnsi="Times New Roman" w:cs="Times New Roman"/>
          <w:color w:val="000000" w:themeColor="text1"/>
          <w:sz w:val="24"/>
        </w:rPr>
        <w:t>Indicação dos d</w:t>
      </w:r>
      <w:r w:rsidR="003B6D67" w:rsidRPr="001C35D0">
        <w:rPr>
          <w:rFonts w:ascii="Times New Roman" w:hAnsi="Times New Roman" w:cs="Times New Roman"/>
          <w:color w:val="000000" w:themeColor="text1"/>
          <w:sz w:val="24"/>
        </w:rPr>
        <w:t>emais</w:t>
      </w:r>
      <w:r w:rsidR="007F0242" w:rsidRPr="001C35D0">
        <w:rPr>
          <w:rFonts w:ascii="Times New Roman" w:hAnsi="Times New Roman" w:cs="Times New Roman"/>
          <w:color w:val="000000" w:themeColor="text1"/>
          <w:sz w:val="24"/>
        </w:rPr>
        <w:t xml:space="preserve"> elementos ou</w:t>
      </w:r>
      <w:r w:rsidR="003B6D67" w:rsidRPr="001C35D0">
        <w:rPr>
          <w:rFonts w:ascii="Times New Roman" w:hAnsi="Times New Roman" w:cs="Times New Roman"/>
          <w:color w:val="000000" w:themeColor="text1"/>
          <w:sz w:val="24"/>
        </w:rPr>
        <w:t xml:space="preserve"> itens necessários à perfeita elaboração do projeto de parcelamento</w:t>
      </w:r>
      <w:r w:rsidR="00301120" w:rsidRPr="001C35D0">
        <w:rPr>
          <w:rFonts w:ascii="Times New Roman" w:hAnsi="Times New Roman" w:cs="Times New Roman"/>
          <w:color w:val="000000" w:themeColor="text1"/>
          <w:sz w:val="24"/>
        </w:rPr>
        <w:t xml:space="preserve">, incluindo, se for o caso, </w:t>
      </w:r>
      <w:r w:rsidR="008D77CC" w:rsidRPr="001C35D0">
        <w:rPr>
          <w:rFonts w:ascii="Times New Roman" w:hAnsi="Times New Roman" w:cs="Times New Roman"/>
          <w:color w:val="000000" w:themeColor="text1"/>
          <w:sz w:val="24"/>
        </w:rPr>
        <w:t xml:space="preserve">exigência de </w:t>
      </w:r>
      <w:r w:rsidR="00301120" w:rsidRPr="001C35D0">
        <w:rPr>
          <w:rFonts w:ascii="Times New Roman" w:hAnsi="Times New Roman" w:cs="Times New Roman"/>
          <w:color w:val="000000" w:themeColor="text1"/>
          <w:sz w:val="24"/>
        </w:rPr>
        <w:t>apresentação do EIV – Estudo de Impacto de vizinhança.</w:t>
      </w:r>
    </w:p>
    <w:p w14:paraId="3CFDA214" w14:textId="4AD7409C" w:rsidR="005F1418" w:rsidRPr="001C35D0" w:rsidRDefault="00A04F0B" w:rsidP="001C35D0">
      <w:pPr>
        <w:pStyle w:val="SemEspaamento"/>
        <w:spacing w:after="240" w:line="360" w:lineRule="auto"/>
        <w:ind w:right="-568"/>
        <w:jc w:val="both"/>
        <w:rPr>
          <w:rFonts w:ascii="Times New Roman" w:hAnsi="Times New Roman" w:cs="Times New Roman"/>
          <w:color w:val="000000" w:themeColor="text1"/>
          <w:sz w:val="24"/>
          <w:szCs w:val="24"/>
        </w:rPr>
      </w:pPr>
      <w:bookmarkStart w:id="11" w:name="_Hlk69725218"/>
      <w:r w:rsidRPr="001C35D0">
        <w:rPr>
          <w:rFonts w:ascii="Times New Roman" w:hAnsi="Times New Roman" w:cs="Times New Roman"/>
          <w:b/>
          <w:sz w:val="24"/>
          <w:szCs w:val="24"/>
        </w:rPr>
        <w:t xml:space="preserve">§1º. </w:t>
      </w:r>
      <w:r w:rsidRPr="001C35D0">
        <w:rPr>
          <w:rFonts w:ascii="Times New Roman" w:hAnsi="Times New Roman" w:cs="Times New Roman"/>
          <w:sz w:val="24"/>
          <w:szCs w:val="24"/>
        </w:rPr>
        <w:t>As diretrizes urbanísticas deverão ser complementadas</w:t>
      </w:r>
      <w:r w:rsidR="0059316E" w:rsidRPr="001C35D0">
        <w:rPr>
          <w:rFonts w:ascii="Times New Roman" w:hAnsi="Times New Roman" w:cs="Times New Roman"/>
          <w:sz w:val="24"/>
          <w:szCs w:val="24"/>
        </w:rPr>
        <w:t xml:space="preserve">, pelo empreendedor, </w:t>
      </w:r>
      <w:r w:rsidRPr="001C35D0">
        <w:rPr>
          <w:rFonts w:ascii="Times New Roman" w:hAnsi="Times New Roman" w:cs="Times New Roman"/>
          <w:sz w:val="24"/>
          <w:szCs w:val="24"/>
        </w:rPr>
        <w:t>com as diretrizes</w:t>
      </w:r>
      <w:bookmarkEnd w:id="11"/>
      <w:r w:rsidRPr="001C35D0">
        <w:rPr>
          <w:rFonts w:ascii="Times New Roman" w:hAnsi="Times New Roman" w:cs="Times New Roman"/>
          <w:sz w:val="24"/>
          <w:szCs w:val="24"/>
        </w:rPr>
        <w:t xml:space="preserve"> a serem emitidas pelo SAAEMB, relativas ao Sistema de Abastecimento de água potável, coleta e afastamento de esgoto</w:t>
      </w:r>
      <w:r w:rsidR="005F1418" w:rsidRPr="001C35D0">
        <w:rPr>
          <w:rFonts w:ascii="Times New Roman" w:hAnsi="Times New Roman" w:cs="Times New Roman"/>
          <w:sz w:val="24"/>
          <w:szCs w:val="24"/>
        </w:rPr>
        <w:t xml:space="preserve"> e a Viabilidade de atendimento ou fornecimento de energia elétrica emitido pela concessionária de energia elétrica local;</w:t>
      </w:r>
    </w:p>
    <w:p w14:paraId="08ECB391" w14:textId="1D8F84AE" w:rsidR="00696FE8" w:rsidRPr="001C35D0" w:rsidRDefault="00A04F0B" w:rsidP="001C35D0">
      <w:pPr>
        <w:pStyle w:val="SemEspaamento"/>
        <w:spacing w:after="240" w:line="360" w:lineRule="auto"/>
        <w:ind w:right="-568"/>
        <w:jc w:val="both"/>
        <w:rPr>
          <w:rFonts w:ascii="Times New Roman" w:hAnsi="Times New Roman" w:cs="Times New Roman"/>
          <w:sz w:val="24"/>
        </w:rPr>
      </w:pPr>
      <w:r w:rsidRPr="001C35D0">
        <w:rPr>
          <w:rFonts w:ascii="Times New Roman" w:hAnsi="Times New Roman" w:cs="Times New Roman"/>
          <w:b/>
          <w:sz w:val="24"/>
        </w:rPr>
        <w:t>§2º.</w:t>
      </w:r>
      <w:r w:rsidRPr="001C35D0">
        <w:rPr>
          <w:rFonts w:ascii="Times New Roman" w:hAnsi="Times New Roman" w:cs="Times New Roman"/>
          <w:sz w:val="24"/>
        </w:rPr>
        <w:t xml:space="preserve"> </w:t>
      </w:r>
      <w:r w:rsidR="00696FE8" w:rsidRPr="001C35D0">
        <w:rPr>
          <w:rFonts w:ascii="Times New Roman" w:hAnsi="Times New Roman" w:cs="Times New Roman"/>
          <w:sz w:val="24"/>
        </w:rPr>
        <w:t>As diretrizes expedidas vigorarão pelo prazo máximo de 1 (um) ano, após o qual o loteador deverá formular novo pedido.</w:t>
      </w:r>
    </w:p>
    <w:p w14:paraId="437B5EE9" w14:textId="4134C402" w:rsidR="007B0F7A" w:rsidRPr="001C35D0" w:rsidRDefault="007B0F7A" w:rsidP="001C35D0">
      <w:pPr>
        <w:pStyle w:val="3-SEOsumrio"/>
        <w:spacing w:before="0" w:after="240"/>
        <w:ind w:right="-568"/>
        <w:rPr>
          <w:rFonts w:ascii="Times New Roman" w:hAnsi="Times New Roman" w:cs="Times New Roman"/>
          <w:szCs w:val="24"/>
        </w:rPr>
      </w:pPr>
      <w:bookmarkStart w:id="12" w:name="_Toc534880667"/>
      <w:r w:rsidRPr="001C35D0">
        <w:rPr>
          <w:rFonts w:ascii="Times New Roman" w:hAnsi="Times New Roman" w:cs="Times New Roman"/>
          <w:b/>
          <w:szCs w:val="24"/>
        </w:rPr>
        <w:t>Seção I</w:t>
      </w:r>
      <w:r w:rsidR="00AF5690" w:rsidRPr="001C35D0">
        <w:rPr>
          <w:rFonts w:ascii="Times New Roman" w:hAnsi="Times New Roman" w:cs="Times New Roman"/>
          <w:b/>
          <w:szCs w:val="24"/>
        </w:rPr>
        <w:t>I</w:t>
      </w:r>
      <w:r w:rsidRPr="001C35D0">
        <w:rPr>
          <w:rFonts w:ascii="Times New Roman" w:hAnsi="Times New Roman" w:cs="Times New Roman"/>
          <w:szCs w:val="24"/>
        </w:rPr>
        <w:br w:type="textWrapping" w:clear="all"/>
      </w:r>
      <w:r w:rsidRPr="001C35D0">
        <w:rPr>
          <w:rFonts w:ascii="Times New Roman" w:hAnsi="Times New Roman" w:cs="Times New Roman"/>
          <w:b/>
          <w:szCs w:val="24"/>
        </w:rPr>
        <w:t xml:space="preserve">Da Aprovação </w:t>
      </w:r>
      <w:r w:rsidR="00AF5690" w:rsidRPr="001C35D0">
        <w:rPr>
          <w:rFonts w:ascii="Times New Roman" w:hAnsi="Times New Roman" w:cs="Times New Roman"/>
          <w:b/>
          <w:szCs w:val="24"/>
        </w:rPr>
        <w:t xml:space="preserve">Prévia </w:t>
      </w:r>
      <w:r w:rsidRPr="001C35D0">
        <w:rPr>
          <w:rFonts w:ascii="Times New Roman" w:hAnsi="Times New Roman" w:cs="Times New Roman"/>
          <w:b/>
          <w:szCs w:val="24"/>
        </w:rPr>
        <w:t>d</w:t>
      </w:r>
      <w:r w:rsidR="00AF5690" w:rsidRPr="001C35D0">
        <w:rPr>
          <w:rFonts w:ascii="Times New Roman" w:hAnsi="Times New Roman" w:cs="Times New Roman"/>
          <w:b/>
          <w:szCs w:val="24"/>
        </w:rPr>
        <w:t>o</w:t>
      </w:r>
      <w:r w:rsidRPr="001C35D0">
        <w:rPr>
          <w:rFonts w:ascii="Times New Roman" w:hAnsi="Times New Roman" w:cs="Times New Roman"/>
          <w:b/>
          <w:szCs w:val="24"/>
        </w:rPr>
        <w:t xml:space="preserve"> Projeto</w:t>
      </w:r>
      <w:bookmarkEnd w:id="12"/>
    </w:p>
    <w:p w14:paraId="44C3297F" w14:textId="4144AF1B" w:rsidR="007B0F7A" w:rsidRPr="001C35D0" w:rsidRDefault="00DA63F5" w:rsidP="001C35D0">
      <w:pPr>
        <w:pStyle w:val="Default"/>
        <w:tabs>
          <w:tab w:val="left" w:pos="993"/>
        </w:tabs>
        <w:spacing w:line="360" w:lineRule="auto"/>
        <w:ind w:right="-568"/>
        <w:jc w:val="both"/>
        <w:rPr>
          <w:rFonts w:ascii="Times New Roman" w:hAnsi="Times New Roman" w:cs="Times New Roman"/>
        </w:rPr>
      </w:pPr>
      <w:r w:rsidRPr="001C35D0">
        <w:rPr>
          <w:rFonts w:ascii="Times New Roman" w:hAnsi="Times New Roman" w:cs="Times New Roman"/>
          <w:b/>
          <w:color w:val="000000" w:themeColor="text1"/>
        </w:rPr>
        <w:t>Art. 1</w:t>
      </w:r>
      <w:r w:rsidR="00DE5193" w:rsidRPr="001C35D0">
        <w:rPr>
          <w:rFonts w:ascii="Times New Roman" w:hAnsi="Times New Roman" w:cs="Times New Roman"/>
          <w:b/>
          <w:color w:val="000000" w:themeColor="text1"/>
        </w:rPr>
        <w:t>5</w:t>
      </w:r>
      <w:r w:rsidRPr="001C35D0">
        <w:rPr>
          <w:rFonts w:ascii="Times New Roman" w:hAnsi="Times New Roman" w:cs="Times New Roman"/>
          <w:b/>
          <w:color w:val="000000" w:themeColor="text1"/>
        </w:rPr>
        <w:t>.</w:t>
      </w:r>
      <w:r w:rsidRPr="001C35D0">
        <w:rPr>
          <w:rFonts w:ascii="Times New Roman" w:hAnsi="Times New Roman" w:cs="Times New Roman"/>
          <w:color w:val="000000" w:themeColor="text1"/>
        </w:rPr>
        <w:t xml:space="preserve"> </w:t>
      </w:r>
      <w:r w:rsidR="007B0F7A" w:rsidRPr="001C35D0">
        <w:rPr>
          <w:rFonts w:ascii="Times New Roman" w:hAnsi="Times New Roman" w:cs="Times New Roman"/>
        </w:rPr>
        <w:t>Para aprovação</w:t>
      </w:r>
      <w:r w:rsidRPr="001C35D0">
        <w:rPr>
          <w:rFonts w:ascii="Times New Roman" w:hAnsi="Times New Roman" w:cs="Times New Roman"/>
        </w:rPr>
        <w:t xml:space="preserve"> prévia</w:t>
      </w:r>
      <w:r w:rsidR="007B0F7A" w:rsidRPr="001C35D0">
        <w:rPr>
          <w:rFonts w:ascii="Times New Roman" w:hAnsi="Times New Roman" w:cs="Times New Roman"/>
        </w:rPr>
        <w:t xml:space="preserve"> d</w:t>
      </w:r>
      <w:r w:rsidRPr="001C35D0">
        <w:rPr>
          <w:rFonts w:ascii="Times New Roman" w:hAnsi="Times New Roman" w:cs="Times New Roman"/>
        </w:rPr>
        <w:t>o</w:t>
      </w:r>
      <w:r w:rsidR="007B0F7A" w:rsidRPr="001C35D0">
        <w:rPr>
          <w:rFonts w:ascii="Times New Roman" w:hAnsi="Times New Roman" w:cs="Times New Roman"/>
        </w:rPr>
        <w:t xml:space="preserve"> projeto</w:t>
      </w:r>
      <w:r w:rsidRPr="001C35D0">
        <w:rPr>
          <w:rFonts w:ascii="Times New Roman" w:hAnsi="Times New Roman" w:cs="Times New Roman"/>
        </w:rPr>
        <w:t xml:space="preserve"> de loteamento</w:t>
      </w:r>
      <w:r w:rsidR="00AF5690" w:rsidRPr="001C35D0">
        <w:rPr>
          <w:rFonts w:ascii="Times New Roman" w:hAnsi="Times New Roman" w:cs="Times New Roman"/>
        </w:rPr>
        <w:t xml:space="preserve"> ou desmembramento</w:t>
      </w:r>
      <w:r w:rsidR="007B0F7A" w:rsidRPr="001C35D0">
        <w:rPr>
          <w:rFonts w:ascii="Times New Roman" w:hAnsi="Times New Roman" w:cs="Times New Roman"/>
        </w:rPr>
        <w:t xml:space="preserve">, </w:t>
      </w:r>
      <w:r w:rsidR="0011303D" w:rsidRPr="001C35D0">
        <w:rPr>
          <w:rFonts w:ascii="Times New Roman" w:hAnsi="Times New Roman" w:cs="Times New Roman"/>
        </w:rPr>
        <w:t xml:space="preserve">em conformidade com as diretrizes, </w:t>
      </w:r>
      <w:r w:rsidR="007B0F7A" w:rsidRPr="001C35D0">
        <w:rPr>
          <w:rFonts w:ascii="Times New Roman" w:hAnsi="Times New Roman" w:cs="Times New Roman"/>
        </w:rPr>
        <w:t xml:space="preserve">deverão ser apresentados os seguintes </w:t>
      </w:r>
      <w:proofErr w:type="gramStart"/>
      <w:r w:rsidR="007B0F7A" w:rsidRPr="001C35D0">
        <w:rPr>
          <w:rFonts w:ascii="Times New Roman" w:hAnsi="Times New Roman" w:cs="Times New Roman"/>
        </w:rPr>
        <w:t>documentos</w:t>
      </w:r>
      <w:r w:rsidR="0011303D" w:rsidRPr="001C35D0">
        <w:rPr>
          <w:rFonts w:ascii="Times New Roman" w:hAnsi="Times New Roman" w:cs="Times New Roman"/>
        </w:rPr>
        <w:t>,</w:t>
      </w:r>
      <w:r w:rsidR="007B0F7A" w:rsidRPr="001C35D0">
        <w:rPr>
          <w:rFonts w:ascii="Times New Roman" w:hAnsi="Times New Roman" w:cs="Times New Roman"/>
        </w:rPr>
        <w:t>:</w:t>
      </w:r>
      <w:proofErr w:type="gramEnd"/>
    </w:p>
    <w:p w14:paraId="0E1BB8E5" w14:textId="025E2F30" w:rsidR="007B0F7A" w:rsidRPr="001C35D0" w:rsidRDefault="007B0F7A" w:rsidP="001C35D0">
      <w:pPr>
        <w:pStyle w:val="PargrafodaLista"/>
        <w:numPr>
          <w:ilvl w:val="0"/>
          <w:numId w:val="17"/>
        </w:numPr>
        <w:ind w:right="-568"/>
        <w:rPr>
          <w:rFonts w:ascii="Times New Roman" w:hAnsi="Times New Roman"/>
        </w:rPr>
      </w:pPr>
      <w:r w:rsidRPr="001C35D0">
        <w:rPr>
          <w:rFonts w:ascii="Times New Roman" w:hAnsi="Times New Roman"/>
        </w:rPr>
        <w:t xml:space="preserve">Requerimento à Prefeitura </w:t>
      </w:r>
      <w:r w:rsidR="00DA63F5" w:rsidRPr="001C35D0">
        <w:rPr>
          <w:rFonts w:ascii="Times New Roman" w:hAnsi="Times New Roman"/>
        </w:rPr>
        <w:t xml:space="preserve">solicitando a </w:t>
      </w:r>
      <w:r w:rsidRPr="001C35D0">
        <w:rPr>
          <w:rFonts w:ascii="Times New Roman" w:hAnsi="Times New Roman"/>
        </w:rPr>
        <w:t xml:space="preserve">aprovação </w:t>
      </w:r>
      <w:r w:rsidR="00DA63F5" w:rsidRPr="001C35D0">
        <w:rPr>
          <w:rFonts w:ascii="Times New Roman" w:hAnsi="Times New Roman"/>
        </w:rPr>
        <w:t xml:space="preserve">prévia </w:t>
      </w:r>
      <w:r w:rsidRPr="001C35D0">
        <w:rPr>
          <w:rFonts w:ascii="Times New Roman" w:hAnsi="Times New Roman"/>
        </w:rPr>
        <w:t>do projeto de loteamento</w:t>
      </w:r>
      <w:r w:rsidR="00AF5690" w:rsidRPr="001C35D0">
        <w:rPr>
          <w:rFonts w:ascii="Times New Roman" w:hAnsi="Times New Roman"/>
        </w:rPr>
        <w:t xml:space="preserve"> ou desmembramento</w:t>
      </w:r>
      <w:r w:rsidRPr="001C35D0">
        <w:rPr>
          <w:rFonts w:ascii="Times New Roman" w:hAnsi="Times New Roman"/>
        </w:rPr>
        <w:t>;</w:t>
      </w:r>
    </w:p>
    <w:p w14:paraId="5890CECE" w14:textId="77777777" w:rsidR="007B0F7A" w:rsidRPr="001C35D0" w:rsidRDefault="007B0F7A" w:rsidP="001C35D0">
      <w:pPr>
        <w:pStyle w:val="PargrafodaLista"/>
        <w:numPr>
          <w:ilvl w:val="0"/>
          <w:numId w:val="17"/>
        </w:numPr>
        <w:ind w:right="-568"/>
        <w:rPr>
          <w:rFonts w:ascii="Times New Roman" w:hAnsi="Times New Roman"/>
        </w:rPr>
      </w:pPr>
      <w:r w:rsidRPr="001C35D0">
        <w:rPr>
          <w:rFonts w:ascii="Times New Roman" w:hAnsi="Times New Roman"/>
        </w:rPr>
        <w:t>Título da propriedade do imóvel ou documento equivalente;</w:t>
      </w:r>
    </w:p>
    <w:p w14:paraId="641F4ADA" w14:textId="065DD952" w:rsidR="00DA63F5" w:rsidRPr="001C35D0" w:rsidRDefault="00DA63F5" w:rsidP="001C35D0">
      <w:pPr>
        <w:pStyle w:val="PargrafodaLista"/>
        <w:numPr>
          <w:ilvl w:val="0"/>
          <w:numId w:val="17"/>
        </w:numPr>
        <w:ind w:right="-568"/>
        <w:rPr>
          <w:rFonts w:ascii="Times New Roman" w:hAnsi="Times New Roman"/>
        </w:rPr>
      </w:pPr>
      <w:r w:rsidRPr="001C35D0">
        <w:rPr>
          <w:rFonts w:ascii="Times New Roman" w:hAnsi="Times New Roman"/>
        </w:rPr>
        <w:t>P</w:t>
      </w:r>
      <w:r w:rsidR="007B0F7A" w:rsidRPr="001C35D0">
        <w:rPr>
          <w:rFonts w:ascii="Times New Roman" w:hAnsi="Times New Roman"/>
        </w:rPr>
        <w:t>rojeto</w:t>
      </w:r>
      <w:r w:rsidRPr="001C35D0">
        <w:rPr>
          <w:rFonts w:ascii="Times New Roman" w:hAnsi="Times New Roman"/>
        </w:rPr>
        <w:t xml:space="preserve"> Urbanístico do </w:t>
      </w:r>
      <w:r w:rsidR="007B0F7A" w:rsidRPr="001C35D0">
        <w:rPr>
          <w:rFonts w:ascii="Times New Roman" w:hAnsi="Times New Roman"/>
        </w:rPr>
        <w:t xml:space="preserve">loteamento </w:t>
      </w:r>
      <w:r w:rsidR="00AF5690" w:rsidRPr="001C35D0">
        <w:rPr>
          <w:rFonts w:ascii="Times New Roman" w:hAnsi="Times New Roman"/>
        </w:rPr>
        <w:t xml:space="preserve">ou desmembramento georreferenciado </w:t>
      </w:r>
      <w:r w:rsidRPr="001C35D0">
        <w:rPr>
          <w:rFonts w:ascii="Times New Roman" w:hAnsi="Times New Roman"/>
        </w:rPr>
        <w:t>contendo:</w:t>
      </w:r>
    </w:p>
    <w:p w14:paraId="2B64B54D" w14:textId="77777777" w:rsidR="00ED2819" w:rsidRPr="001C35D0" w:rsidRDefault="007B0F7A" w:rsidP="001C35D0">
      <w:pPr>
        <w:pStyle w:val="PargrafodaLista"/>
        <w:numPr>
          <w:ilvl w:val="0"/>
          <w:numId w:val="1"/>
        </w:numPr>
        <w:ind w:left="708" w:right="-568" w:firstLine="0"/>
        <w:rPr>
          <w:rFonts w:ascii="Times New Roman" w:hAnsi="Times New Roman"/>
        </w:rPr>
      </w:pPr>
      <w:r w:rsidRPr="001C35D0">
        <w:rPr>
          <w:rFonts w:ascii="Times New Roman" w:hAnsi="Times New Roman"/>
        </w:rPr>
        <w:t>divisas geometricamente definidas, de acordo com as normas técnicas oficiais vigentes;</w:t>
      </w:r>
      <w:r w:rsidR="00014416" w:rsidRPr="001C35D0">
        <w:rPr>
          <w:rFonts w:ascii="Times New Roman" w:hAnsi="Times New Roman"/>
        </w:rPr>
        <w:t xml:space="preserve"> </w:t>
      </w:r>
    </w:p>
    <w:p w14:paraId="158349C3" w14:textId="7B921D60" w:rsidR="00ED2819" w:rsidRPr="001C35D0" w:rsidRDefault="00ED2819" w:rsidP="001C35D0">
      <w:pPr>
        <w:pStyle w:val="PargrafodaLista"/>
        <w:numPr>
          <w:ilvl w:val="0"/>
          <w:numId w:val="1"/>
        </w:numPr>
        <w:ind w:left="708" w:right="-568" w:firstLine="0"/>
        <w:rPr>
          <w:rFonts w:ascii="Times New Roman" w:hAnsi="Times New Roman"/>
        </w:rPr>
      </w:pPr>
      <w:r w:rsidRPr="001C35D0">
        <w:rPr>
          <w:rFonts w:ascii="Times New Roman" w:hAnsi="Times New Roman"/>
          <w:color w:val="000000"/>
        </w:rPr>
        <w:t>a subdivisão d</w:t>
      </w:r>
      <w:r w:rsidR="00AF5690" w:rsidRPr="001C35D0">
        <w:rPr>
          <w:rFonts w:ascii="Times New Roman" w:hAnsi="Times New Roman"/>
          <w:color w:val="000000"/>
        </w:rPr>
        <w:t xml:space="preserve">e </w:t>
      </w:r>
      <w:r w:rsidRPr="001C35D0">
        <w:rPr>
          <w:rFonts w:ascii="Times New Roman" w:hAnsi="Times New Roman"/>
          <w:color w:val="000000"/>
        </w:rPr>
        <w:t xml:space="preserve">quadras </w:t>
      </w:r>
      <w:r w:rsidR="00AF5690" w:rsidRPr="001C35D0">
        <w:rPr>
          <w:rFonts w:ascii="Times New Roman" w:hAnsi="Times New Roman"/>
          <w:color w:val="000000"/>
        </w:rPr>
        <w:t xml:space="preserve">e </w:t>
      </w:r>
      <w:r w:rsidRPr="001C35D0">
        <w:rPr>
          <w:rFonts w:ascii="Times New Roman" w:hAnsi="Times New Roman"/>
          <w:color w:val="000000"/>
        </w:rPr>
        <w:t>lotes, com as respectivas dimensões e numeração;</w:t>
      </w:r>
    </w:p>
    <w:p w14:paraId="521A06D1" w14:textId="77777777" w:rsidR="00E54B4E" w:rsidRPr="001C35D0" w:rsidRDefault="00ED2819" w:rsidP="001C35D0">
      <w:pPr>
        <w:pStyle w:val="PargrafodaLista"/>
        <w:numPr>
          <w:ilvl w:val="0"/>
          <w:numId w:val="1"/>
        </w:numPr>
        <w:ind w:left="708" w:right="-568" w:firstLine="0"/>
        <w:rPr>
          <w:rFonts w:ascii="Times New Roman" w:hAnsi="Times New Roman"/>
        </w:rPr>
      </w:pPr>
      <w:r w:rsidRPr="001C35D0">
        <w:rPr>
          <w:rFonts w:ascii="Times New Roman" w:hAnsi="Times New Roman"/>
          <w:color w:val="000000"/>
        </w:rPr>
        <w:t>o sistema de vias com a respectiva hierarquia;</w:t>
      </w:r>
    </w:p>
    <w:p w14:paraId="6F746EAE" w14:textId="77777777" w:rsidR="00E54B4E" w:rsidRPr="001C35D0" w:rsidRDefault="00E54B4E" w:rsidP="001C35D0">
      <w:pPr>
        <w:pStyle w:val="PargrafodaLista"/>
        <w:numPr>
          <w:ilvl w:val="0"/>
          <w:numId w:val="1"/>
        </w:numPr>
        <w:ind w:left="708" w:right="-568" w:firstLine="0"/>
        <w:rPr>
          <w:rFonts w:ascii="Times New Roman" w:hAnsi="Times New Roman"/>
        </w:rPr>
      </w:pPr>
      <w:r w:rsidRPr="001C35D0">
        <w:rPr>
          <w:rFonts w:ascii="Times New Roman" w:hAnsi="Times New Roman"/>
          <w:color w:val="000000"/>
        </w:rPr>
        <w:t>as dimensões lineares e angulares do projeto, com raios, cordas, arcos, pontos de tangência e ângulos centrais das vias;</w:t>
      </w:r>
    </w:p>
    <w:p w14:paraId="3540C91F" w14:textId="5CD9ABF0" w:rsidR="002C1EDD" w:rsidRPr="001C35D0" w:rsidRDefault="00E54B4E" w:rsidP="001C35D0">
      <w:pPr>
        <w:pStyle w:val="PargrafodaLista"/>
        <w:numPr>
          <w:ilvl w:val="0"/>
          <w:numId w:val="1"/>
        </w:numPr>
        <w:ind w:left="708" w:right="-568" w:firstLine="0"/>
        <w:rPr>
          <w:rFonts w:ascii="Times New Roman" w:hAnsi="Times New Roman"/>
        </w:rPr>
      </w:pPr>
      <w:r w:rsidRPr="001C35D0">
        <w:rPr>
          <w:rFonts w:ascii="Times New Roman" w:hAnsi="Times New Roman"/>
          <w:color w:val="000000"/>
        </w:rPr>
        <w:t>os perfis transversais de todas as vias de circulação e praças;</w:t>
      </w:r>
    </w:p>
    <w:p w14:paraId="5F8CC772" w14:textId="77777777" w:rsidR="002C1EDD" w:rsidRPr="001C35D0" w:rsidRDefault="002C1EDD" w:rsidP="001C35D0">
      <w:pPr>
        <w:pStyle w:val="PargrafodaLista"/>
        <w:numPr>
          <w:ilvl w:val="0"/>
          <w:numId w:val="1"/>
        </w:numPr>
        <w:ind w:left="708" w:right="-568" w:firstLine="0"/>
        <w:rPr>
          <w:rFonts w:ascii="Times New Roman" w:hAnsi="Times New Roman"/>
        </w:rPr>
      </w:pPr>
      <w:r w:rsidRPr="001C35D0">
        <w:rPr>
          <w:rFonts w:ascii="Times New Roman" w:hAnsi="Times New Roman"/>
          <w:color w:val="000000"/>
        </w:rPr>
        <w:lastRenderedPageBreak/>
        <w:t>a indicação dos marcos de alinhamento e nivelamento localizados nos ângulos de curvas e vias projetadas;</w:t>
      </w:r>
    </w:p>
    <w:p w14:paraId="3F7E0CDC" w14:textId="1A1CD7BA" w:rsidR="002C1EDD" w:rsidRPr="001C35D0" w:rsidRDefault="002C1EDD" w:rsidP="001C35D0">
      <w:pPr>
        <w:pStyle w:val="PargrafodaLista"/>
        <w:numPr>
          <w:ilvl w:val="0"/>
          <w:numId w:val="1"/>
        </w:numPr>
        <w:ind w:left="708" w:right="-568" w:firstLine="0"/>
        <w:rPr>
          <w:rFonts w:ascii="Times New Roman" w:hAnsi="Times New Roman"/>
        </w:rPr>
      </w:pPr>
      <w:r w:rsidRPr="001C35D0">
        <w:rPr>
          <w:rFonts w:ascii="Times New Roman" w:hAnsi="Times New Roman"/>
          <w:color w:val="000000"/>
        </w:rPr>
        <w:t>a indicação em planta e perfis de todas as linhas de escoamento das águas pluviais.</w:t>
      </w:r>
    </w:p>
    <w:p w14:paraId="314225FF" w14:textId="77777777" w:rsidR="002C1EDD" w:rsidRPr="001C35D0" w:rsidRDefault="00014416" w:rsidP="001C35D0">
      <w:pPr>
        <w:pStyle w:val="PargrafodaLista"/>
        <w:numPr>
          <w:ilvl w:val="0"/>
          <w:numId w:val="1"/>
        </w:numPr>
        <w:ind w:left="708" w:right="-568" w:firstLine="0"/>
        <w:rPr>
          <w:rFonts w:ascii="Times New Roman" w:hAnsi="Times New Roman"/>
        </w:rPr>
      </w:pPr>
      <w:r w:rsidRPr="001C35D0">
        <w:rPr>
          <w:rFonts w:ascii="Times New Roman" w:hAnsi="Times New Roman"/>
        </w:rPr>
        <w:t>Curvas de níveis</w:t>
      </w:r>
      <w:r w:rsidR="002C1EDD" w:rsidRPr="001C35D0">
        <w:rPr>
          <w:rFonts w:ascii="Times New Roman" w:hAnsi="Times New Roman"/>
        </w:rPr>
        <w:t xml:space="preserve">; </w:t>
      </w:r>
    </w:p>
    <w:p w14:paraId="52D9799F" w14:textId="38B07BCF" w:rsidR="007B0F7A" w:rsidRPr="001C35D0" w:rsidRDefault="007B0F7A" w:rsidP="001C35D0">
      <w:pPr>
        <w:pStyle w:val="PargrafodaLista"/>
        <w:numPr>
          <w:ilvl w:val="0"/>
          <w:numId w:val="1"/>
        </w:numPr>
        <w:ind w:left="708" w:right="-568" w:firstLine="0"/>
        <w:rPr>
          <w:rFonts w:ascii="Times New Roman" w:hAnsi="Times New Roman"/>
        </w:rPr>
      </w:pPr>
      <w:r w:rsidRPr="001C35D0">
        <w:rPr>
          <w:rFonts w:ascii="Times New Roman" w:hAnsi="Times New Roman"/>
        </w:rPr>
        <w:t>Localização dos cursos d'água</w:t>
      </w:r>
      <w:r w:rsidR="002C1EDD" w:rsidRPr="001C35D0">
        <w:rPr>
          <w:rFonts w:ascii="Times New Roman" w:hAnsi="Times New Roman"/>
        </w:rPr>
        <w:t xml:space="preserve">, </w:t>
      </w:r>
      <w:r w:rsidRPr="001C35D0">
        <w:rPr>
          <w:rFonts w:ascii="Times New Roman" w:hAnsi="Times New Roman"/>
        </w:rPr>
        <w:t>rodovias, ferrovias, linhas de transmissão de energia elétrica, redes de telefonia, dutos e demais instalações e suas respectivas faixas de domínio ou servidão;</w:t>
      </w:r>
    </w:p>
    <w:p w14:paraId="54D1F78E" w14:textId="77777777" w:rsidR="002C1EDD" w:rsidRPr="001C35D0" w:rsidRDefault="002C1EDD" w:rsidP="001C35D0">
      <w:pPr>
        <w:pStyle w:val="PargrafodaLista"/>
        <w:numPr>
          <w:ilvl w:val="0"/>
          <w:numId w:val="1"/>
        </w:numPr>
        <w:ind w:left="708" w:right="-568" w:firstLine="0"/>
        <w:rPr>
          <w:rFonts w:ascii="Times New Roman" w:hAnsi="Times New Roman"/>
        </w:rPr>
      </w:pPr>
      <w:r w:rsidRPr="001C35D0">
        <w:rPr>
          <w:rFonts w:ascii="Times New Roman" w:hAnsi="Times New Roman"/>
        </w:rPr>
        <w:t>As Áreas públicas que passarão ao domínio do município;</w:t>
      </w:r>
    </w:p>
    <w:p w14:paraId="4C4CD5DE" w14:textId="078A947C" w:rsidR="002C1EDD" w:rsidRPr="001C35D0" w:rsidRDefault="002C1EDD" w:rsidP="001C35D0">
      <w:pPr>
        <w:pStyle w:val="PargrafodaLista"/>
        <w:numPr>
          <w:ilvl w:val="0"/>
          <w:numId w:val="1"/>
        </w:numPr>
        <w:ind w:left="708" w:right="-568" w:firstLine="0"/>
        <w:rPr>
          <w:rFonts w:ascii="Times New Roman" w:hAnsi="Times New Roman"/>
        </w:rPr>
      </w:pPr>
      <w:r w:rsidRPr="001C35D0">
        <w:rPr>
          <w:rFonts w:ascii="Times New Roman" w:hAnsi="Times New Roman"/>
        </w:rPr>
        <w:t>Arruamentos contíguos a todo o perímetro, com os elementos necessários à integração do loteamento com as áreas circunvizinhas;</w:t>
      </w:r>
    </w:p>
    <w:p w14:paraId="6A6F0600" w14:textId="15D7D3C0" w:rsidR="003B1A31" w:rsidRPr="001C35D0" w:rsidRDefault="003B1A31" w:rsidP="001C35D0">
      <w:pPr>
        <w:pStyle w:val="PargrafodaLista"/>
        <w:numPr>
          <w:ilvl w:val="0"/>
          <w:numId w:val="1"/>
        </w:numPr>
        <w:ind w:left="708" w:right="-568" w:firstLine="0"/>
        <w:rPr>
          <w:rFonts w:ascii="Times New Roman" w:hAnsi="Times New Roman"/>
        </w:rPr>
      </w:pPr>
      <w:r w:rsidRPr="001C35D0">
        <w:rPr>
          <w:rFonts w:ascii="Times New Roman" w:hAnsi="Times New Roman"/>
        </w:rPr>
        <w:t>Quadro de áreas do empreendimento;</w:t>
      </w:r>
    </w:p>
    <w:p w14:paraId="6A5D26D2" w14:textId="30A06FDD" w:rsidR="003B1A31" w:rsidRPr="001C35D0" w:rsidRDefault="002C1EDD" w:rsidP="001C35D0">
      <w:pPr>
        <w:pStyle w:val="PargrafodaLista"/>
        <w:numPr>
          <w:ilvl w:val="0"/>
          <w:numId w:val="17"/>
        </w:numPr>
        <w:ind w:right="-568"/>
        <w:rPr>
          <w:rFonts w:ascii="Times New Roman" w:hAnsi="Times New Roman"/>
        </w:rPr>
      </w:pPr>
      <w:r w:rsidRPr="001C35D0">
        <w:rPr>
          <w:rFonts w:ascii="Times New Roman" w:hAnsi="Times New Roman"/>
        </w:rPr>
        <w:t>Projeto de terraplenagem contendo os perfis longitudinais e transversais de todas as vias de circulação e praças;</w:t>
      </w:r>
    </w:p>
    <w:p w14:paraId="15F046C8" w14:textId="39A040B3" w:rsidR="00DB22F8" w:rsidRPr="001C35D0" w:rsidRDefault="00DB22F8" w:rsidP="001C35D0">
      <w:pPr>
        <w:pStyle w:val="PargrafodaLista"/>
        <w:numPr>
          <w:ilvl w:val="0"/>
          <w:numId w:val="17"/>
        </w:numPr>
        <w:ind w:right="-568"/>
        <w:rPr>
          <w:rFonts w:ascii="Times New Roman" w:hAnsi="Times New Roman"/>
        </w:rPr>
      </w:pPr>
      <w:r w:rsidRPr="001C35D0">
        <w:rPr>
          <w:rFonts w:ascii="Times New Roman" w:hAnsi="Times New Roman"/>
        </w:rPr>
        <w:t>Projeto ambiental, de Arborização urbana e recomposição florestal;</w:t>
      </w:r>
    </w:p>
    <w:p w14:paraId="53DEE646" w14:textId="43A8BF0A" w:rsidR="005F1418" w:rsidRPr="001C35D0" w:rsidRDefault="005F1418" w:rsidP="001C35D0">
      <w:pPr>
        <w:pStyle w:val="PargrafodaLista"/>
        <w:numPr>
          <w:ilvl w:val="0"/>
          <w:numId w:val="17"/>
        </w:numPr>
        <w:ind w:right="-568"/>
        <w:rPr>
          <w:rFonts w:ascii="Times New Roman" w:hAnsi="Times New Roman"/>
        </w:rPr>
      </w:pPr>
      <w:r w:rsidRPr="001C35D0">
        <w:rPr>
          <w:rFonts w:ascii="Times New Roman" w:hAnsi="Times New Roman"/>
        </w:rPr>
        <w:t>Projeto de drenagem urbana;</w:t>
      </w:r>
    </w:p>
    <w:p w14:paraId="75228F5D" w14:textId="77777777" w:rsidR="007B0F7A" w:rsidRPr="001C35D0" w:rsidRDefault="007B0F7A" w:rsidP="001C35D0">
      <w:pPr>
        <w:pStyle w:val="PargrafodaLista"/>
        <w:numPr>
          <w:ilvl w:val="0"/>
          <w:numId w:val="17"/>
        </w:numPr>
        <w:ind w:right="-568"/>
        <w:rPr>
          <w:rFonts w:ascii="Times New Roman" w:hAnsi="Times New Roman"/>
        </w:rPr>
      </w:pPr>
      <w:r w:rsidRPr="001C35D0">
        <w:rPr>
          <w:rFonts w:ascii="Times New Roman" w:hAnsi="Times New Roman"/>
        </w:rPr>
        <w:t>Memorial descritivo que deverá conter, obrigatoriamente, pelo menos:</w:t>
      </w:r>
    </w:p>
    <w:p w14:paraId="49E2CB29" w14:textId="77777777" w:rsidR="007B0F7A" w:rsidRPr="001C35D0" w:rsidRDefault="007B0F7A" w:rsidP="001C35D0">
      <w:pPr>
        <w:pStyle w:val="PargrafodaLista"/>
        <w:numPr>
          <w:ilvl w:val="0"/>
          <w:numId w:val="9"/>
        </w:numPr>
        <w:ind w:right="-568"/>
        <w:rPr>
          <w:rFonts w:ascii="Times New Roman" w:hAnsi="Times New Roman"/>
        </w:rPr>
      </w:pPr>
      <w:r w:rsidRPr="001C35D0">
        <w:rPr>
          <w:rFonts w:ascii="Times New Roman" w:hAnsi="Times New Roman"/>
        </w:rPr>
        <w:t>A descrição sucinta do loteamento, com as suas características;</w:t>
      </w:r>
    </w:p>
    <w:p w14:paraId="1C98BEC9" w14:textId="77777777" w:rsidR="007B0F7A" w:rsidRPr="001C35D0" w:rsidRDefault="007B0F7A" w:rsidP="001C35D0">
      <w:pPr>
        <w:pStyle w:val="PargrafodaLista"/>
        <w:numPr>
          <w:ilvl w:val="0"/>
          <w:numId w:val="9"/>
        </w:numPr>
        <w:ind w:right="-568"/>
        <w:rPr>
          <w:rFonts w:ascii="Times New Roman" w:hAnsi="Times New Roman"/>
        </w:rPr>
      </w:pPr>
      <w:r w:rsidRPr="001C35D0">
        <w:rPr>
          <w:rFonts w:ascii="Times New Roman" w:hAnsi="Times New Roman"/>
        </w:rPr>
        <w:t>As condições urbanísticas do loteamento e as limitações que incidem sobre os lotes e suas construções, além daquelas constantes das diretrizes fixadas pela Prefeitura – índices urbanísticos;</w:t>
      </w:r>
    </w:p>
    <w:p w14:paraId="2ADBE529" w14:textId="77777777" w:rsidR="007B0F7A" w:rsidRPr="001C35D0" w:rsidRDefault="007B0F7A" w:rsidP="001C35D0">
      <w:pPr>
        <w:pStyle w:val="PargrafodaLista"/>
        <w:numPr>
          <w:ilvl w:val="0"/>
          <w:numId w:val="9"/>
        </w:numPr>
        <w:ind w:right="-568"/>
        <w:rPr>
          <w:rFonts w:ascii="Times New Roman" w:hAnsi="Times New Roman"/>
        </w:rPr>
      </w:pPr>
      <w:r w:rsidRPr="001C35D0">
        <w:rPr>
          <w:rFonts w:ascii="Times New Roman" w:hAnsi="Times New Roman"/>
        </w:rPr>
        <w:t>A indicação das áreas públicas que passarão ao domínio do município no ato de registro do loteamento;</w:t>
      </w:r>
    </w:p>
    <w:p w14:paraId="6BEAF751" w14:textId="4680EBE1" w:rsidR="00DB22F8" w:rsidRPr="001C35D0" w:rsidRDefault="007B0F7A" w:rsidP="001C35D0">
      <w:pPr>
        <w:pStyle w:val="PargrafodaLista"/>
        <w:numPr>
          <w:ilvl w:val="0"/>
          <w:numId w:val="9"/>
        </w:numPr>
        <w:ind w:right="-568"/>
        <w:rPr>
          <w:rFonts w:ascii="Times New Roman" w:hAnsi="Times New Roman"/>
          <w:color w:val="000000"/>
        </w:rPr>
      </w:pPr>
      <w:r w:rsidRPr="001C35D0">
        <w:rPr>
          <w:rFonts w:ascii="Times New Roman" w:hAnsi="Times New Roman"/>
        </w:rPr>
        <w:t>A enumeração dos equipamentos urbanos, comunitários e dos serviços públicos ou de utilidade pública</w:t>
      </w:r>
      <w:r w:rsidR="00DB22F8" w:rsidRPr="001C35D0">
        <w:rPr>
          <w:rFonts w:ascii="Times New Roman" w:hAnsi="Times New Roman"/>
        </w:rPr>
        <w:t xml:space="preserve"> </w:t>
      </w:r>
      <w:r w:rsidR="00DB22F8" w:rsidRPr="001C35D0">
        <w:rPr>
          <w:rFonts w:ascii="Times New Roman" w:hAnsi="Times New Roman"/>
          <w:color w:val="000000"/>
        </w:rPr>
        <w:t>existentes no loteamento e adjacências.</w:t>
      </w:r>
    </w:p>
    <w:p w14:paraId="7FA9A058" w14:textId="4172DD71" w:rsidR="007B0F7A" w:rsidRPr="001C35D0" w:rsidRDefault="007B0F7A" w:rsidP="001C35D0">
      <w:pPr>
        <w:pStyle w:val="PargrafodaLista"/>
        <w:numPr>
          <w:ilvl w:val="0"/>
          <w:numId w:val="17"/>
        </w:numPr>
        <w:ind w:right="-568"/>
        <w:rPr>
          <w:rFonts w:ascii="Times New Roman" w:hAnsi="Times New Roman"/>
        </w:rPr>
      </w:pPr>
      <w:r w:rsidRPr="001C35D0">
        <w:rPr>
          <w:rFonts w:ascii="Times New Roman" w:hAnsi="Times New Roman"/>
        </w:rPr>
        <w:t>Parecer técnico d</w:t>
      </w:r>
      <w:r w:rsidR="00AF5690" w:rsidRPr="001C35D0">
        <w:rPr>
          <w:rFonts w:ascii="Times New Roman" w:hAnsi="Times New Roman"/>
        </w:rPr>
        <w:t>o SA</w:t>
      </w:r>
      <w:r w:rsidR="0008742E" w:rsidRPr="001C35D0">
        <w:rPr>
          <w:rFonts w:ascii="Times New Roman" w:hAnsi="Times New Roman"/>
        </w:rPr>
        <w:t>A</w:t>
      </w:r>
      <w:r w:rsidR="00AF5690" w:rsidRPr="001C35D0">
        <w:rPr>
          <w:rFonts w:ascii="Times New Roman" w:hAnsi="Times New Roman"/>
        </w:rPr>
        <w:t xml:space="preserve">EMB </w:t>
      </w:r>
      <w:r w:rsidR="005F1418" w:rsidRPr="001C35D0">
        <w:rPr>
          <w:rFonts w:ascii="Times New Roman" w:hAnsi="Times New Roman"/>
        </w:rPr>
        <w:t xml:space="preserve">ou diretrizes </w:t>
      </w:r>
      <w:r w:rsidRPr="001C35D0">
        <w:rPr>
          <w:rFonts w:ascii="Times New Roman" w:hAnsi="Times New Roman"/>
        </w:rPr>
        <w:t>quanto à possibilidade de abastecimento de água potável</w:t>
      </w:r>
      <w:r w:rsidR="00AF5690" w:rsidRPr="001C35D0">
        <w:rPr>
          <w:rFonts w:ascii="Times New Roman" w:hAnsi="Times New Roman"/>
        </w:rPr>
        <w:t xml:space="preserve">, </w:t>
      </w:r>
      <w:r w:rsidRPr="001C35D0">
        <w:rPr>
          <w:rFonts w:ascii="Times New Roman" w:hAnsi="Times New Roman"/>
        </w:rPr>
        <w:t xml:space="preserve">coleta e </w:t>
      </w:r>
      <w:r w:rsidR="005F1418" w:rsidRPr="001C35D0">
        <w:rPr>
          <w:rFonts w:ascii="Times New Roman" w:hAnsi="Times New Roman"/>
        </w:rPr>
        <w:t xml:space="preserve">afastamento </w:t>
      </w:r>
      <w:r w:rsidRPr="001C35D0">
        <w:rPr>
          <w:rFonts w:ascii="Times New Roman" w:hAnsi="Times New Roman"/>
        </w:rPr>
        <w:t>de esgoto sanitário</w:t>
      </w:r>
      <w:r w:rsidR="0008742E" w:rsidRPr="001C35D0">
        <w:rPr>
          <w:rFonts w:ascii="Times New Roman" w:hAnsi="Times New Roman"/>
        </w:rPr>
        <w:t xml:space="preserve">; </w:t>
      </w:r>
    </w:p>
    <w:p w14:paraId="297954BE" w14:textId="72609E3C" w:rsidR="007B0F7A" w:rsidRPr="001C35D0" w:rsidRDefault="007B0F7A" w:rsidP="001C35D0">
      <w:pPr>
        <w:pStyle w:val="PargrafodaLista"/>
        <w:numPr>
          <w:ilvl w:val="0"/>
          <w:numId w:val="17"/>
        </w:numPr>
        <w:ind w:right="-568"/>
        <w:rPr>
          <w:rFonts w:ascii="Times New Roman" w:hAnsi="Times New Roman"/>
        </w:rPr>
      </w:pPr>
      <w:r w:rsidRPr="001C35D0">
        <w:rPr>
          <w:rFonts w:ascii="Times New Roman" w:hAnsi="Times New Roman"/>
        </w:rPr>
        <w:t>Parecer</w:t>
      </w:r>
      <w:r w:rsidR="0008742E" w:rsidRPr="001C35D0">
        <w:rPr>
          <w:rFonts w:ascii="Times New Roman" w:hAnsi="Times New Roman"/>
        </w:rPr>
        <w:t xml:space="preserve"> ou </w:t>
      </w:r>
      <w:r w:rsidR="00AF5690" w:rsidRPr="001C35D0">
        <w:rPr>
          <w:rFonts w:ascii="Times New Roman" w:hAnsi="Times New Roman"/>
        </w:rPr>
        <w:t>viabilidade técnica de</w:t>
      </w:r>
      <w:r w:rsidR="00CD1C2E" w:rsidRPr="001C35D0">
        <w:rPr>
          <w:rFonts w:ascii="Times New Roman" w:hAnsi="Times New Roman"/>
        </w:rPr>
        <w:t xml:space="preserve"> fornecimento de energia elétrica e iluminação pública para o empreendimento, emitida pela Concessionária local.</w:t>
      </w:r>
      <w:r w:rsidR="00AF5690" w:rsidRPr="001C35D0">
        <w:rPr>
          <w:rFonts w:ascii="Times New Roman" w:hAnsi="Times New Roman"/>
        </w:rPr>
        <w:t xml:space="preserve"> </w:t>
      </w:r>
    </w:p>
    <w:p w14:paraId="2EB4D1C5" w14:textId="20223A9A" w:rsidR="007B0F7A" w:rsidRPr="001C35D0" w:rsidRDefault="007B0F7A" w:rsidP="001C35D0">
      <w:pPr>
        <w:pStyle w:val="PargrafodaLista"/>
        <w:numPr>
          <w:ilvl w:val="0"/>
          <w:numId w:val="17"/>
        </w:numPr>
        <w:spacing w:after="240"/>
        <w:ind w:left="714" w:right="-568" w:hanging="357"/>
        <w:rPr>
          <w:rFonts w:ascii="Times New Roman" w:hAnsi="Times New Roman"/>
        </w:rPr>
      </w:pPr>
      <w:r w:rsidRPr="001C35D0">
        <w:rPr>
          <w:rFonts w:ascii="Times New Roman" w:hAnsi="Times New Roman"/>
        </w:rPr>
        <w:t>Licenças ambientais pertinentes</w:t>
      </w:r>
      <w:r w:rsidR="0008742E" w:rsidRPr="001C35D0">
        <w:rPr>
          <w:rFonts w:ascii="Times New Roman" w:hAnsi="Times New Roman"/>
        </w:rPr>
        <w:t>, se for o caso</w:t>
      </w:r>
      <w:r w:rsidRPr="001C35D0">
        <w:rPr>
          <w:rFonts w:ascii="Times New Roman" w:hAnsi="Times New Roman"/>
        </w:rPr>
        <w:t>;</w:t>
      </w:r>
    </w:p>
    <w:p w14:paraId="2CD6CB33" w14:textId="688EDB02" w:rsidR="008862FC" w:rsidRPr="001C35D0" w:rsidRDefault="00301120" w:rsidP="001C35D0">
      <w:pPr>
        <w:pStyle w:val="PargrafodaLista"/>
        <w:numPr>
          <w:ilvl w:val="0"/>
          <w:numId w:val="17"/>
        </w:numPr>
        <w:spacing w:after="240"/>
        <w:ind w:left="714" w:right="-568" w:hanging="357"/>
        <w:rPr>
          <w:rFonts w:ascii="Times New Roman" w:hAnsi="Times New Roman"/>
        </w:rPr>
      </w:pPr>
      <w:r w:rsidRPr="001C35D0">
        <w:rPr>
          <w:rFonts w:ascii="Times New Roman" w:hAnsi="Times New Roman"/>
        </w:rPr>
        <w:t>Estudo de impacto de Vizinhança – EIV e respectivo RIV</w:t>
      </w:r>
      <w:r w:rsidR="006C3744" w:rsidRPr="001C35D0">
        <w:rPr>
          <w:rFonts w:ascii="Times New Roman" w:hAnsi="Times New Roman"/>
        </w:rPr>
        <w:t xml:space="preserve"> – Relatório de Impacto de Vizinhança</w:t>
      </w:r>
      <w:r w:rsidRPr="001C35D0">
        <w:rPr>
          <w:rFonts w:ascii="Times New Roman" w:hAnsi="Times New Roman"/>
        </w:rPr>
        <w:t>.</w:t>
      </w:r>
    </w:p>
    <w:p w14:paraId="1621B3E2" w14:textId="057DDFC1" w:rsidR="008862FC" w:rsidRPr="001C35D0" w:rsidRDefault="008862FC" w:rsidP="001C35D0">
      <w:pPr>
        <w:spacing w:after="240"/>
        <w:ind w:right="-568" w:firstLine="0"/>
        <w:rPr>
          <w:rFonts w:ascii="Times New Roman" w:hAnsi="Times New Roman" w:cs="Times New Roman"/>
          <w:szCs w:val="24"/>
        </w:rPr>
      </w:pPr>
      <w:r w:rsidRPr="001C35D0">
        <w:rPr>
          <w:rFonts w:ascii="Times New Roman" w:hAnsi="Times New Roman" w:cs="Times New Roman"/>
          <w:b/>
        </w:rPr>
        <w:lastRenderedPageBreak/>
        <w:t xml:space="preserve">§1º. </w:t>
      </w:r>
      <w:r w:rsidRPr="001C35D0">
        <w:rPr>
          <w:rFonts w:ascii="Times New Roman" w:hAnsi="Times New Roman" w:cs="Times New Roman"/>
          <w:szCs w:val="24"/>
        </w:rPr>
        <w:t xml:space="preserve">O rol elencado no Caput, aplica-se aos desmembramentos, somente naquilo que couber, facultado ao Poder Público excluir ou exigir outros documentos necessários à aprovação definitiva do projeto.  </w:t>
      </w:r>
    </w:p>
    <w:p w14:paraId="464D6147" w14:textId="650E91EE" w:rsidR="00AE0CEC" w:rsidRPr="001C35D0" w:rsidRDefault="00AE0CEC" w:rsidP="001C35D0">
      <w:pPr>
        <w:spacing w:after="240"/>
        <w:ind w:right="-568" w:firstLine="0"/>
        <w:rPr>
          <w:rFonts w:ascii="Times New Roman" w:hAnsi="Times New Roman" w:cs="Times New Roman"/>
        </w:rPr>
      </w:pPr>
      <w:r w:rsidRPr="001C35D0">
        <w:rPr>
          <w:rFonts w:ascii="Times New Roman" w:hAnsi="Times New Roman" w:cs="Times New Roman"/>
          <w:b/>
        </w:rPr>
        <w:t xml:space="preserve">§2º. </w:t>
      </w:r>
      <w:r w:rsidRPr="001C35D0">
        <w:rPr>
          <w:rFonts w:ascii="Times New Roman" w:hAnsi="Times New Roman" w:cs="Times New Roman"/>
        </w:rPr>
        <w:t>O projeto de arborização e recomposição florestal deverá ser elaborado na mesma escala do Projeto Urbanístico, acompanhado do respectivo memorial descritivo e justificativo e deve atender às exigências da legislação pertinente.</w:t>
      </w:r>
    </w:p>
    <w:p w14:paraId="6065EC41" w14:textId="7B370153" w:rsidR="00DB22F8" w:rsidRPr="001C35D0" w:rsidRDefault="00DB22F8"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w:t>
      </w:r>
      <w:r w:rsidR="00AE0CEC" w:rsidRPr="001C35D0">
        <w:rPr>
          <w:rFonts w:ascii="Times New Roman" w:hAnsi="Times New Roman" w:cs="Times New Roman"/>
          <w:b/>
        </w:rPr>
        <w:t>3</w:t>
      </w:r>
      <w:r w:rsidRPr="001C35D0">
        <w:rPr>
          <w:rFonts w:ascii="Times New Roman" w:hAnsi="Times New Roman" w:cs="Times New Roman"/>
          <w:b/>
        </w:rPr>
        <w:t xml:space="preserve">º. </w:t>
      </w:r>
      <w:r w:rsidRPr="001C35D0">
        <w:rPr>
          <w:rFonts w:ascii="Times New Roman" w:hAnsi="Times New Roman" w:cs="Times New Roman"/>
        </w:rPr>
        <w:t>Os desenhos técnicos do projeto de parcelamento deverão obedecer às prescrições da Associação Brasileira de Normas Técnicas (ABNT), no que se refere a formatos de papel, indicações de escalas e cotas, letras e algarismos, linhas, representações gráficas e dobramentos.</w:t>
      </w:r>
    </w:p>
    <w:p w14:paraId="0F9935ED" w14:textId="2A21D9D7" w:rsidR="00DB22F8" w:rsidRPr="001C35D0" w:rsidRDefault="00DB22F8" w:rsidP="001C35D0">
      <w:pPr>
        <w:spacing w:after="240"/>
        <w:ind w:right="-568" w:firstLine="0"/>
        <w:rPr>
          <w:rFonts w:ascii="Times New Roman" w:hAnsi="Times New Roman" w:cs="Times New Roman"/>
          <w:bCs/>
          <w:strike/>
          <w:color w:val="FF0000"/>
          <w:szCs w:val="24"/>
        </w:rPr>
      </w:pPr>
      <w:r w:rsidRPr="001C35D0">
        <w:rPr>
          <w:rFonts w:ascii="Times New Roman" w:hAnsi="Times New Roman" w:cs="Times New Roman"/>
          <w:b/>
        </w:rPr>
        <w:t>§</w:t>
      </w:r>
      <w:r w:rsidR="00AE0CEC" w:rsidRPr="001C35D0">
        <w:rPr>
          <w:rFonts w:ascii="Times New Roman" w:hAnsi="Times New Roman" w:cs="Times New Roman"/>
          <w:b/>
        </w:rPr>
        <w:t>4</w:t>
      </w:r>
      <w:r w:rsidRPr="001C35D0">
        <w:rPr>
          <w:rFonts w:ascii="Times New Roman" w:hAnsi="Times New Roman" w:cs="Times New Roman"/>
          <w:b/>
        </w:rPr>
        <w:t>º.</w:t>
      </w:r>
      <w:r w:rsidRPr="001C35D0">
        <w:rPr>
          <w:rFonts w:ascii="Times New Roman" w:hAnsi="Times New Roman" w:cs="Times New Roman"/>
          <w:bCs/>
          <w:szCs w:val="24"/>
        </w:rPr>
        <w:t xml:space="preserve"> Todas as plantas do loteamento devem ser entregues também em meio digital (formato </w:t>
      </w:r>
      <w:proofErr w:type="spellStart"/>
      <w:r w:rsidRPr="001C35D0">
        <w:rPr>
          <w:rFonts w:ascii="Times New Roman" w:hAnsi="Times New Roman" w:cs="Times New Roman"/>
          <w:bCs/>
          <w:szCs w:val="24"/>
        </w:rPr>
        <w:t>dwg</w:t>
      </w:r>
      <w:proofErr w:type="spellEnd"/>
      <w:r w:rsidRPr="001C35D0">
        <w:rPr>
          <w:rFonts w:ascii="Times New Roman" w:hAnsi="Times New Roman" w:cs="Times New Roman"/>
          <w:bCs/>
          <w:szCs w:val="24"/>
        </w:rPr>
        <w:t>), além de estarem georreferenciadas a</w:t>
      </w:r>
      <w:r w:rsidR="0034519B" w:rsidRPr="001C35D0">
        <w:rPr>
          <w:rFonts w:ascii="Times New Roman" w:hAnsi="Times New Roman" w:cs="Times New Roman"/>
          <w:bCs/>
          <w:szCs w:val="24"/>
        </w:rPr>
        <w:t>o Sistema Geográfico Brasileiro.</w:t>
      </w:r>
      <w:r w:rsidRPr="001C35D0">
        <w:rPr>
          <w:rFonts w:ascii="Times New Roman" w:hAnsi="Times New Roman" w:cs="Times New Roman"/>
          <w:bCs/>
          <w:szCs w:val="24"/>
        </w:rPr>
        <w:t xml:space="preserve"> </w:t>
      </w:r>
    </w:p>
    <w:p w14:paraId="5415D492" w14:textId="234BBDC0" w:rsidR="00A47ADD" w:rsidRPr="001C35D0" w:rsidRDefault="00A47ADD"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color w:val="000000" w:themeColor="text1"/>
        </w:rPr>
        <w:t>Art. 1</w:t>
      </w:r>
      <w:r w:rsidR="00DE5193" w:rsidRPr="001C35D0">
        <w:rPr>
          <w:rFonts w:ascii="Times New Roman" w:hAnsi="Times New Roman" w:cs="Times New Roman"/>
          <w:b/>
          <w:color w:val="000000" w:themeColor="text1"/>
        </w:rPr>
        <w:t>6</w:t>
      </w:r>
      <w:r w:rsidRPr="001C35D0">
        <w:rPr>
          <w:rFonts w:ascii="Times New Roman" w:hAnsi="Times New Roman" w:cs="Times New Roman"/>
          <w:b/>
          <w:color w:val="000000" w:themeColor="text1"/>
        </w:rPr>
        <w:t>.</w:t>
      </w:r>
      <w:r w:rsidRPr="001C35D0">
        <w:rPr>
          <w:rFonts w:ascii="Times New Roman" w:hAnsi="Times New Roman" w:cs="Times New Roman"/>
          <w:color w:val="000000" w:themeColor="text1"/>
        </w:rPr>
        <w:t xml:space="preserve"> </w:t>
      </w:r>
      <w:r w:rsidRPr="001C35D0">
        <w:rPr>
          <w:rFonts w:ascii="Times New Roman" w:hAnsi="Times New Roman" w:cs="Times New Roman"/>
        </w:rPr>
        <w:t>Apresentada</w:t>
      </w:r>
      <w:r w:rsidRPr="001C35D0">
        <w:rPr>
          <w:rFonts w:ascii="Times New Roman" w:hAnsi="Times New Roman" w:cs="Times New Roman"/>
          <w:sz w:val="16"/>
          <w:szCs w:val="16"/>
        </w:rPr>
        <w:t xml:space="preserve"> </w:t>
      </w:r>
      <w:r w:rsidRPr="001C35D0">
        <w:rPr>
          <w:rFonts w:ascii="Times New Roman" w:hAnsi="Times New Roman" w:cs="Times New Roman"/>
        </w:rPr>
        <w:t xml:space="preserve">a documentação completa, a Prefeitura examinará e se pronunciará no prazo de </w:t>
      </w:r>
      <w:r w:rsidR="00011ABB" w:rsidRPr="001C35D0">
        <w:rPr>
          <w:rFonts w:ascii="Times New Roman" w:hAnsi="Times New Roman" w:cs="Times New Roman"/>
        </w:rPr>
        <w:t xml:space="preserve">45 (quarenta e cinco) </w:t>
      </w:r>
      <w:r w:rsidRPr="001C35D0">
        <w:rPr>
          <w:rFonts w:ascii="Times New Roman" w:hAnsi="Times New Roman" w:cs="Times New Roman"/>
        </w:rPr>
        <w:t>dias</w:t>
      </w:r>
      <w:r w:rsidR="00990A06" w:rsidRPr="001C35D0">
        <w:rPr>
          <w:rFonts w:ascii="Times New Roman" w:hAnsi="Times New Roman" w:cs="Times New Roman"/>
        </w:rPr>
        <w:t xml:space="preserve">, prorrogáveis por igual período, </w:t>
      </w:r>
      <w:r w:rsidRPr="001C35D0">
        <w:rPr>
          <w:rFonts w:ascii="Times New Roman" w:hAnsi="Times New Roman" w:cs="Times New Roman"/>
        </w:rPr>
        <w:t>sobre a aprovação prévia ou indeferimento do processo.</w:t>
      </w:r>
    </w:p>
    <w:p w14:paraId="35145DDD" w14:textId="6B97B7E9" w:rsidR="002D130C" w:rsidRPr="001C35D0" w:rsidRDefault="002D130C"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 xml:space="preserve">§1º. </w:t>
      </w:r>
      <w:r w:rsidRPr="001C35D0">
        <w:rPr>
          <w:rFonts w:ascii="Times New Roman" w:hAnsi="Times New Roman" w:cs="Times New Roman"/>
        </w:rPr>
        <w:t xml:space="preserve">Os projetos que estiverem em desacordo com a legislação vigente, que contiverem erros técnicos, documentação incompleta </w:t>
      </w:r>
      <w:r w:rsidR="00990A06" w:rsidRPr="001C35D0">
        <w:rPr>
          <w:rFonts w:ascii="Times New Roman" w:hAnsi="Times New Roman" w:cs="Times New Roman"/>
        </w:rPr>
        <w:t>ou errada</w:t>
      </w:r>
      <w:r w:rsidRPr="001C35D0">
        <w:rPr>
          <w:rFonts w:ascii="Times New Roman" w:hAnsi="Times New Roman" w:cs="Times New Roman"/>
        </w:rPr>
        <w:t>, serão indeferidos e o processo será paralisado, acompanhado do parecer do Departamento competente com a indicação dos motivos do indeferimento.</w:t>
      </w:r>
    </w:p>
    <w:p w14:paraId="009EB30E" w14:textId="41557840" w:rsidR="00990A06" w:rsidRPr="001C35D0" w:rsidRDefault="00990A06" w:rsidP="001C35D0">
      <w:pPr>
        <w:spacing w:after="240"/>
        <w:ind w:right="-568" w:firstLine="0"/>
        <w:rPr>
          <w:rFonts w:ascii="Times New Roman" w:hAnsi="Times New Roman" w:cs="Times New Roman"/>
        </w:rPr>
      </w:pPr>
      <w:r w:rsidRPr="001C35D0">
        <w:rPr>
          <w:rFonts w:ascii="Times New Roman" w:hAnsi="Times New Roman" w:cs="Times New Roman"/>
          <w:b/>
        </w:rPr>
        <w:t xml:space="preserve">§2º. </w:t>
      </w:r>
      <w:r w:rsidRPr="001C35D0">
        <w:rPr>
          <w:rFonts w:ascii="Times New Roman" w:hAnsi="Times New Roman" w:cs="Times New Roman"/>
        </w:rPr>
        <w:t>No prazo para análise, o município poderá solicitar informações complementares, caso em que o prazo voltará a fluir a partir da data de entrega da documentação complementar.</w:t>
      </w:r>
    </w:p>
    <w:p w14:paraId="4B42D49D" w14:textId="6AFB1A7A" w:rsidR="002D130C" w:rsidRPr="001C35D0" w:rsidRDefault="002D130C"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w:t>
      </w:r>
      <w:r w:rsidR="00990A06" w:rsidRPr="001C35D0">
        <w:rPr>
          <w:rFonts w:ascii="Times New Roman" w:hAnsi="Times New Roman" w:cs="Times New Roman"/>
          <w:b/>
        </w:rPr>
        <w:t>3</w:t>
      </w:r>
      <w:r w:rsidRPr="001C35D0">
        <w:rPr>
          <w:rFonts w:ascii="Times New Roman" w:hAnsi="Times New Roman" w:cs="Times New Roman"/>
          <w:b/>
        </w:rPr>
        <w:t xml:space="preserve">º.  </w:t>
      </w:r>
      <w:r w:rsidRPr="001C35D0">
        <w:rPr>
          <w:rFonts w:ascii="Times New Roman" w:hAnsi="Times New Roman" w:cs="Times New Roman"/>
        </w:rPr>
        <w:t>O requerente terá o prazo de 180 (cento e oitenta) dias para sanar as diligências apontadas. Findo este prazo, incidirá nova taxa de análise.</w:t>
      </w:r>
    </w:p>
    <w:p w14:paraId="7981C172" w14:textId="245DCEC1" w:rsidR="002D130C" w:rsidRPr="001C35D0" w:rsidRDefault="00990A06"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 xml:space="preserve">§4º. </w:t>
      </w:r>
      <w:r w:rsidR="002D130C" w:rsidRPr="001C35D0">
        <w:rPr>
          <w:rFonts w:ascii="Times New Roman" w:hAnsi="Times New Roman" w:cs="Times New Roman"/>
        </w:rPr>
        <w:t xml:space="preserve">O requerente poderá reapresentar toda a documentação com as devidas correções, reabrindo o processo paralisado, sem cobrança de taxa, até duas vezes. </w:t>
      </w:r>
    </w:p>
    <w:p w14:paraId="36BC6E4D" w14:textId="0767501E" w:rsidR="00CD1C2E" w:rsidRPr="001C35D0" w:rsidRDefault="00D026A7" w:rsidP="001C35D0">
      <w:pPr>
        <w:spacing w:after="240"/>
        <w:ind w:right="-568" w:firstLine="0"/>
        <w:rPr>
          <w:rFonts w:ascii="Times New Roman" w:hAnsi="Times New Roman" w:cs="Times New Roman"/>
        </w:rPr>
      </w:pPr>
      <w:r w:rsidRPr="001C35D0">
        <w:rPr>
          <w:rFonts w:ascii="Times New Roman" w:hAnsi="Times New Roman" w:cs="Times New Roman"/>
          <w:b/>
          <w:color w:val="000000" w:themeColor="text1"/>
        </w:rPr>
        <w:t>Art. 1</w:t>
      </w:r>
      <w:r w:rsidR="00DE5193" w:rsidRPr="001C35D0">
        <w:rPr>
          <w:rFonts w:ascii="Times New Roman" w:hAnsi="Times New Roman" w:cs="Times New Roman"/>
          <w:b/>
          <w:color w:val="000000" w:themeColor="text1"/>
        </w:rPr>
        <w:t>7</w:t>
      </w:r>
      <w:r w:rsidRPr="001C35D0">
        <w:rPr>
          <w:rFonts w:ascii="Times New Roman" w:hAnsi="Times New Roman" w:cs="Times New Roman"/>
          <w:b/>
          <w:color w:val="000000" w:themeColor="text1"/>
        </w:rPr>
        <w:t>.</w:t>
      </w:r>
      <w:r w:rsidR="00E311DF" w:rsidRPr="001C35D0">
        <w:rPr>
          <w:rFonts w:ascii="Times New Roman" w:hAnsi="Times New Roman" w:cs="Times New Roman"/>
          <w:b/>
        </w:rPr>
        <w:t xml:space="preserve"> </w:t>
      </w:r>
      <w:r w:rsidR="00E311DF" w:rsidRPr="001C35D0">
        <w:rPr>
          <w:rFonts w:ascii="Times New Roman" w:hAnsi="Times New Roman" w:cs="Times New Roman"/>
        </w:rPr>
        <w:t xml:space="preserve">Após a aprovação prévia do Projeto de parcelamento, o interessado deverá providenciar as aprovações complementares junto ao SAAEMB, Concessionária de Energia Elétrica, CETESB ou </w:t>
      </w:r>
      <w:proofErr w:type="spellStart"/>
      <w:r w:rsidR="00E311DF" w:rsidRPr="001C35D0">
        <w:rPr>
          <w:rFonts w:ascii="Times New Roman" w:hAnsi="Times New Roman" w:cs="Times New Roman"/>
        </w:rPr>
        <w:t>Grapraprohab</w:t>
      </w:r>
      <w:proofErr w:type="spellEnd"/>
      <w:r w:rsidR="008862FC" w:rsidRPr="001C35D0">
        <w:rPr>
          <w:rFonts w:ascii="Times New Roman" w:hAnsi="Times New Roman" w:cs="Times New Roman"/>
        </w:rPr>
        <w:t xml:space="preserve"> e demais licenças necessárias à aprovação final do empreendimento</w:t>
      </w:r>
      <w:r w:rsidR="00E311DF" w:rsidRPr="001C35D0">
        <w:rPr>
          <w:rFonts w:ascii="Times New Roman" w:hAnsi="Times New Roman" w:cs="Times New Roman"/>
        </w:rPr>
        <w:t>.</w:t>
      </w:r>
    </w:p>
    <w:p w14:paraId="4FD97DA2" w14:textId="260FB146" w:rsidR="00903460" w:rsidRPr="001C35D0" w:rsidRDefault="00D026A7" w:rsidP="001C35D0">
      <w:pPr>
        <w:spacing w:after="240"/>
        <w:ind w:right="-568" w:firstLine="0"/>
        <w:rPr>
          <w:rFonts w:ascii="Times New Roman" w:hAnsi="Times New Roman" w:cs="Times New Roman"/>
          <w:bCs/>
          <w:szCs w:val="24"/>
        </w:rPr>
      </w:pPr>
      <w:r w:rsidRPr="001C35D0">
        <w:rPr>
          <w:rFonts w:ascii="Times New Roman" w:hAnsi="Times New Roman" w:cs="Times New Roman"/>
          <w:b/>
          <w:szCs w:val="24"/>
        </w:rPr>
        <w:lastRenderedPageBreak/>
        <w:t xml:space="preserve">Parágrafo </w:t>
      </w:r>
      <w:r w:rsidR="008862FC" w:rsidRPr="001C35D0">
        <w:rPr>
          <w:rFonts w:ascii="Times New Roman" w:hAnsi="Times New Roman" w:cs="Times New Roman"/>
          <w:b/>
          <w:szCs w:val="24"/>
        </w:rPr>
        <w:t>Ú</w:t>
      </w:r>
      <w:r w:rsidRPr="001C35D0">
        <w:rPr>
          <w:rFonts w:ascii="Times New Roman" w:hAnsi="Times New Roman" w:cs="Times New Roman"/>
          <w:b/>
          <w:szCs w:val="24"/>
        </w:rPr>
        <w:t>nico.</w:t>
      </w:r>
      <w:r w:rsidR="00903460" w:rsidRPr="001C35D0">
        <w:rPr>
          <w:rFonts w:ascii="Times New Roman" w:hAnsi="Times New Roman" w:cs="Times New Roman"/>
          <w:szCs w:val="24"/>
        </w:rPr>
        <w:t xml:space="preserve"> </w:t>
      </w:r>
      <w:r w:rsidR="00903460" w:rsidRPr="001C35D0">
        <w:rPr>
          <w:rFonts w:ascii="Times New Roman" w:hAnsi="Times New Roman" w:cs="Times New Roman"/>
          <w:bCs/>
          <w:szCs w:val="24"/>
        </w:rPr>
        <w:t>A aprovação prévia expedida para o empreendimento, acompanhada da respectiva certidão de conformidade, vigorará pelo prazo máximo de 2 (dois) anos, após o qual o loteador deverá formular novo pedido.</w:t>
      </w:r>
    </w:p>
    <w:p w14:paraId="6A6C6F5D" w14:textId="0B91EA53" w:rsidR="00DF1644" w:rsidRPr="001C35D0" w:rsidRDefault="00DF1644" w:rsidP="001C35D0">
      <w:pPr>
        <w:pStyle w:val="3-SEOsumrio"/>
        <w:spacing w:before="0" w:after="240"/>
        <w:ind w:right="-568"/>
        <w:rPr>
          <w:rFonts w:ascii="Times New Roman" w:hAnsi="Times New Roman" w:cs="Times New Roman"/>
          <w:szCs w:val="24"/>
        </w:rPr>
      </w:pPr>
      <w:r w:rsidRPr="001C35D0">
        <w:rPr>
          <w:rFonts w:ascii="Times New Roman" w:hAnsi="Times New Roman" w:cs="Times New Roman"/>
          <w:b/>
          <w:szCs w:val="24"/>
        </w:rPr>
        <w:t>Seção III</w:t>
      </w:r>
      <w:r w:rsidRPr="001C35D0">
        <w:rPr>
          <w:rFonts w:ascii="Times New Roman" w:hAnsi="Times New Roman" w:cs="Times New Roman"/>
          <w:szCs w:val="24"/>
        </w:rPr>
        <w:br w:type="textWrapping" w:clear="all"/>
      </w:r>
      <w:r w:rsidRPr="001C35D0">
        <w:rPr>
          <w:rFonts w:ascii="Times New Roman" w:hAnsi="Times New Roman" w:cs="Times New Roman"/>
          <w:b/>
          <w:szCs w:val="24"/>
        </w:rPr>
        <w:t>Da Aprovação Definitiva do Projeto</w:t>
      </w:r>
    </w:p>
    <w:p w14:paraId="3B3C1552" w14:textId="446169A2" w:rsidR="00301120" w:rsidRPr="001C35D0" w:rsidRDefault="00606F17" w:rsidP="001C35D0">
      <w:pPr>
        <w:pStyle w:val="Default"/>
        <w:tabs>
          <w:tab w:val="left" w:pos="993"/>
        </w:tabs>
        <w:spacing w:line="360" w:lineRule="auto"/>
        <w:ind w:right="-568"/>
        <w:jc w:val="both"/>
        <w:rPr>
          <w:rFonts w:ascii="Times New Roman" w:hAnsi="Times New Roman" w:cs="Times New Roman"/>
        </w:rPr>
      </w:pPr>
      <w:r w:rsidRPr="001C35D0">
        <w:rPr>
          <w:rFonts w:ascii="Times New Roman" w:hAnsi="Times New Roman" w:cs="Times New Roman"/>
          <w:b/>
          <w:color w:val="000000" w:themeColor="text1"/>
        </w:rPr>
        <w:t>Art. 1</w:t>
      </w:r>
      <w:r w:rsidR="00DE5193" w:rsidRPr="001C35D0">
        <w:rPr>
          <w:rFonts w:ascii="Times New Roman" w:hAnsi="Times New Roman" w:cs="Times New Roman"/>
          <w:b/>
          <w:color w:val="000000" w:themeColor="text1"/>
        </w:rPr>
        <w:t>8</w:t>
      </w:r>
      <w:r w:rsidRPr="001C35D0">
        <w:rPr>
          <w:rFonts w:ascii="Times New Roman" w:hAnsi="Times New Roman" w:cs="Times New Roman"/>
          <w:b/>
          <w:color w:val="000000" w:themeColor="text1"/>
        </w:rPr>
        <w:t>.</w:t>
      </w:r>
      <w:r w:rsidRPr="001C35D0">
        <w:rPr>
          <w:rFonts w:ascii="Times New Roman" w:hAnsi="Times New Roman" w:cs="Times New Roman"/>
          <w:b/>
        </w:rPr>
        <w:t xml:space="preserve"> </w:t>
      </w:r>
      <w:r w:rsidR="00301120" w:rsidRPr="001C35D0">
        <w:rPr>
          <w:rFonts w:ascii="Times New Roman" w:hAnsi="Times New Roman" w:cs="Times New Roman"/>
        </w:rPr>
        <w:t>Para aprovação definitiva do projeto de loteamento ou desmembramento, deverão ser apresentados os seguintes documentos:</w:t>
      </w:r>
    </w:p>
    <w:p w14:paraId="0B0ACD06" w14:textId="77777777" w:rsidR="00301120" w:rsidRPr="001C35D0" w:rsidRDefault="00301120" w:rsidP="001C35D0">
      <w:pPr>
        <w:pStyle w:val="SemEspaamento"/>
        <w:numPr>
          <w:ilvl w:val="0"/>
          <w:numId w:val="19"/>
        </w:numPr>
        <w:spacing w:line="360" w:lineRule="auto"/>
        <w:ind w:right="-568"/>
        <w:jc w:val="both"/>
        <w:rPr>
          <w:rFonts w:ascii="Times New Roman" w:hAnsi="Times New Roman" w:cs="Times New Roman"/>
          <w:sz w:val="24"/>
        </w:rPr>
      </w:pPr>
      <w:r w:rsidRPr="001C35D0">
        <w:rPr>
          <w:rFonts w:ascii="Times New Roman" w:hAnsi="Times New Roman" w:cs="Times New Roman"/>
          <w:sz w:val="24"/>
        </w:rPr>
        <w:t>Título de propriedade do imóvel;</w:t>
      </w:r>
    </w:p>
    <w:p w14:paraId="386817AD" w14:textId="65042158" w:rsidR="00301120" w:rsidRPr="001C35D0" w:rsidRDefault="00301120" w:rsidP="001C35D0">
      <w:pPr>
        <w:pStyle w:val="SemEspaamento"/>
        <w:numPr>
          <w:ilvl w:val="0"/>
          <w:numId w:val="19"/>
        </w:numPr>
        <w:spacing w:line="360" w:lineRule="auto"/>
        <w:ind w:right="-568"/>
        <w:jc w:val="both"/>
        <w:rPr>
          <w:rFonts w:ascii="Times New Roman" w:hAnsi="Times New Roman" w:cs="Times New Roman"/>
          <w:sz w:val="24"/>
        </w:rPr>
      </w:pPr>
      <w:r w:rsidRPr="001C35D0">
        <w:rPr>
          <w:rFonts w:ascii="Times New Roman" w:hAnsi="Times New Roman" w:cs="Times New Roman"/>
          <w:sz w:val="24"/>
        </w:rPr>
        <w:t xml:space="preserve">Certidão </w:t>
      </w:r>
      <w:r w:rsidR="00A73B44" w:rsidRPr="001C35D0">
        <w:rPr>
          <w:rFonts w:ascii="Times New Roman" w:hAnsi="Times New Roman" w:cs="Times New Roman"/>
          <w:sz w:val="24"/>
        </w:rPr>
        <w:t xml:space="preserve">da Matrícula com negativa de </w:t>
      </w:r>
      <w:r w:rsidRPr="001C35D0">
        <w:rPr>
          <w:rFonts w:ascii="Times New Roman" w:hAnsi="Times New Roman" w:cs="Times New Roman"/>
          <w:sz w:val="24"/>
        </w:rPr>
        <w:t xml:space="preserve">ônus reais </w:t>
      </w:r>
      <w:r w:rsidR="00A73B44" w:rsidRPr="001C35D0">
        <w:rPr>
          <w:rFonts w:ascii="Times New Roman" w:hAnsi="Times New Roman" w:cs="Times New Roman"/>
          <w:sz w:val="24"/>
        </w:rPr>
        <w:t>s</w:t>
      </w:r>
      <w:r w:rsidRPr="001C35D0">
        <w:rPr>
          <w:rFonts w:ascii="Times New Roman" w:hAnsi="Times New Roman" w:cs="Times New Roman"/>
          <w:sz w:val="24"/>
        </w:rPr>
        <w:t>obre o imóvel;</w:t>
      </w:r>
    </w:p>
    <w:p w14:paraId="0C61200B" w14:textId="77777777" w:rsidR="00301120" w:rsidRPr="001C35D0" w:rsidRDefault="00301120" w:rsidP="001C35D0">
      <w:pPr>
        <w:pStyle w:val="SemEspaamento"/>
        <w:numPr>
          <w:ilvl w:val="0"/>
          <w:numId w:val="19"/>
        </w:numPr>
        <w:spacing w:line="360" w:lineRule="auto"/>
        <w:ind w:right="-568"/>
        <w:jc w:val="both"/>
        <w:rPr>
          <w:rFonts w:ascii="Times New Roman" w:hAnsi="Times New Roman" w:cs="Times New Roman"/>
          <w:sz w:val="24"/>
        </w:rPr>
      </w:pPr>
      <w:r w:rsidRPr="001C35D0">
        <w:rPr>
          <w:rFonts w:ascii="Times New Roman" w:hAnsi="Times New Roman" w:cs="Times New Roman"/>
          <w:sz w:val="24"/>
        </w:rPr>
        <w:t>Certidão negativa de tributos municipais sobre o imóvel;</w:t>
      </w:r>
    </w:p>
    <w:p w14:paraId="0516F175" w14:textId="77777777" w:rsidR="00301120" w:rsidRPr="001C35D0" w:rsidRDefault="00301120" w:rsidP="001C35D0">
      <w:pPr>
        <w:pStyle w:val="SemEspaamento"/>
        <w:numPr>
          <w:ilvl w:val="0"/>
          <w:numId w:val="19"/>
        </w:numPr>
        <w:spacing w:line="360" w:lineRule="auto"/>
        <w:ind w:right="-568"/>
        <w:jc w:val="both"/>
        <w:rPr>
          <w:rFonts w:ascii="Times New Roman" w:hAnsi="Times New Roman" w:cs="Times New Roman"/>
          <w:sz w:val="24"/>
          <w:szCs w:val="24"/>
        </w:rPr>
      </w:pPr>
      <w:r w:rsidRPr="001C35D0">
        <w:rPr>
          <w:rFonts w:ascii="Times New Roman" w:hAnsi="Times New Roman" w:cs="Times New Roman"/>
          <w:sz w:val="24"/>
        </w:rPr>
        <w:t>Projeto Urbanístico, em 5 (cinco) vias, assinadas pelo proprietário e profissional habilitado, devidamente aprovado pelos órgãos estaduais;</w:t>
      </w:r>
    </w:p>
    <w:p w14:paraId="731E4F1A" w14:textId="77777777" w:rsidR="00301120" w:rsidRPr="001C35D0" w:rsidRDefault="00301120" w:rsidP="001C35D0">
      <w:pPr>
        <w:pStyle w:val="SemEspaamento"/>
        <w:numPr>
          <w:ilvl w:val="0"/>
          <w:numId w:val="19"/>
        </w:numPr>
        <w:spacing w:line="360" w:lineRule="auto"/>
        <w:ind w:right="-568"/>
        <w:jc w:val="both"/>
        <w:rPr>
          <w:rFonts w:ascii="Times New Roman" w:hAnsi="Times New Roman" w:cs="Times New Roman"/>
          <w:sz w:val="24"/>
          <w:szCs w:val="24"/>
        </w:rPr>
      </w:pPr>
      <w:r w:rsidRPr="001C35D0">
        <w:rPr>
          <w:rFonts w:ascii="Times New Roman" w:hAnsi="Times New Roman" w:cs="Times New Roman"/>
          <w:sz w:val="24"/>
          <w:szCs w:val="24"/>
        </w:rPr>
        <w:t xml:space="preserve">Levantamento Planialtimétrico aprovado; </w:t>
      </w:r>
    </w:p>
    <w:p w14:paraId="6CCD8EE8" w14:textId="00957040" w:rsidR="00301120" w:rsidRPr="001C35D0" w:rsidRDefault="00301120" w:rsidP="001C35D0">
      <w:pPr>
        <w:pStyle w:val="SemEspaamento"/>
        <w:numPr>
          <w:ilvl w:val="0"/>
          <w:numId w:val="19"/>
        </w:numPr>
        <w:spacing w:line="360" w:lineRule="auto"/>
        <w:ind w:right="-568"/>
        <w:jc w:val="both"/>
        <w:rPr>
          <w:rFonts w:ascii="Times New Roman" w:hAnsi="Times New Roman" w:cs="Times New Roman"/>
          <w:sz w:val="24"/>
          <w:szCs w:val="24"/>
        </w:rPr>
      </w:pPr>
      <w:r w:rsidRPr="001C35D0">
        <w:rPr>
          <w:rFonts w:ascii="Times New Roman" w:hAnsi="Times New Roman" w:cs="Times New Roman"/>
          <w:sz w:val="24"/>
          <w:szCs w:val="24"/>
        </w:rPr>
        <w:t>Projeto</w:t>
      </w:r>
      <w:r w:rsidR="00461958" w:rsidRPr="001C35D0">
        <w:rPr>
          <w:rFonts w:ascii="Times New Roman" w:hAnsi="Times New Roman" w:cs="Times New Roman"/>
          <w:sz w:val="24"/>
          <w:szCs w:val="24"/>
        </w:rPr>
        <w:t xml:space="preserve"> ambiental, </w:t>
      </w:r>
      <w:r w:rsidRPr="001C35D0">
        <w:rPr>
          <w:rFonts w:ascii="Times New Roman" w:hAnsi="Times New Roman" w:cs="Times New Roman"/>
          <w:sz w:val="24"/>
          <w:szCs w:val="24"/>
        </w:rPr>
        <w:t>de Arborização Urbana e recomposição florestal aprovado;</w:t>
      </w:r>
    </w:p>
    <w:p w14:paraId="24F03ADE" w14:textId="77777777" w:rsidR="00301120" w:rsidRPr="001C35D0" w:rsidRDefault="00301120" w:rsidP="001C35D0">
      <w:pPr>
        <w:pStyle w:val="SemEspaamento"/>
        <w:numPr>
          <w:ilvl w:val="0"/>
          <w:numId w:val="19"/>
        </w:numPr>
        <w:spacing w:line="360" w:lineRule="auto"/>
        <w:ind w:right="-568"/>
        <w:jc w:val="both"/>
        <w:rPr>
          <w:rFonts w:ascii="Times New Roman" w:hAnsi="Times New Roman" w:cs="Times New Roman"/>
          <w:sz w:val="24"/>
          <w:szCs w:val="24"/>
        </w:rPr>
      </w:pPr>
      <w:r w:rsidRPr="001C35D0">
        <w:rPr>
          <w:rFonts w:ascii="Times New Roman" w:hAnsi="Times New Roman" w:cs="Times New Roman"/>
          <w:sz w:val="24"/>
          <w:szCs w:val="24"/>
        </w:rPr>
        <w:t>Projeto de Drenagem Urbana aprovado;</w:t>
      </w:r>
    </w:p>
    <w:p w14:paraId="2F0F0F5F" w14:textId="77777777" w:rsidR="00301120" w:rsidRPr="001C35D0" w:rsidRDefault="00301120" w:rsidP="001C35D0">
      <w:pPr>
        <w:pStyle w:val="SemEspaamento"/>
        <w:numPr>
          <w:ilvl w:val="0"/>
          <w:numId w:val="19"/>
        </w:numPr>
        <w:spacing w:line="360" w:lineRule="auto"/>
        <w:ind w:right="-568"/>
        <w:jc w:val="both"/>
        <w:rPr>
          <w:rFonts w:ascii="Times New Roman" w:hAnsi="Times New Roman" w:cs="Times New Roman"/>
          <w:sz w:val="24"/>
          <w:szCs w:val="24"/>
        </w:rPr>
      </w:pPr>
      <w:r w:rsidRPr="001C35D0">
        <w:rPr>
          <w:rFonts w:ascii="Times New Roman" w:hAnsi="Times New Roman" w:cs="Times New Roman"/>
          <w:sz w:val="24"/>
          <w:szCs w:val="24"/>
        </w:rPr>
        <w:t>Projeto de Terraplenagem aprovado;</w:t>
      </w:r>
    </w:p>
    <w:p w14:paraId="6FCD763E" w14:textId="77777777" w:rsidR="00301120" w:rsidRPr="001C35D0" w:rsidRDefault="00301120" w:rsidP="001C35D0">
      <w:pPr>
        <w:pStyle w:val="SemEspaamento"/>
        <w:numPr>
          <w:ilvl w:val="0"/>
          <w:numId w:val="19"/>
        </w:numPr>
        <w:spacing w:line="360" w:lineRule="auto"/>
        <w:ind w:right="-568"/>
        <w:jc w:val="both"/>
        <w:rPr>
          <w:rFonts w:ascii="Times New Roman" w:hAnsi="Times New Roman" w:cs="Times New Roman"/>
          <w:sz w:val="24"/>
          <w:szCs w:val="24"/>
        </w:rPr>
      </w:pPr>
      <w:r w:rsidRPr="001C35D0">
        <w:rPr>
          <w:rFonts w:ascii="Times New Roman" w:hAnsi="Times New Roman" w:cs="Times New Roman"/>
          <w:sz w:val="24"/>
          <w:szCs w:val="24"/>
        </w:rPr>
        <w:t>Projeto de Rede Elétrica e Iluminação pública aprovado pela Concessionária local;</w:t>
      </w:r>
    </w:p>
    <w:p w14:paraId="383E1459" w14:textId="77777777" w:rsidR="00301120" w:rsidRPr="001C35D0" w:rsidRDefault="00301120" w:rsidP="001C35D0">
      <w:pPr>
        <w:pStyle w:val="SemEspaamento"/>
        <w:numPr>
          <w:ilvl w:val="0"/>
          <w:numId w:val="19"/>
        </w:numPr>
        <w:spacing w:line="360" w:lineRule="auto"/>
        <w:ind w:right="-568"/>
        <w:jc w:val="both"/>
        <w:rPr>
          <w:rFonts w:ascii="Times New Roman" w:hAnsi="Times New Roman" w:cs="Times New Roman"/>
          <w:sz w:val="24"/>
          <w:szCs w:val="24"/>
        </w:rPr>
      </w:pPr>
      <w:r w:rsidRPr="001C35D0">
        <w:rPr>
          <w:rFonts w:ascii="Times New Roman" w:hAnsi="Times New Roman" w:cs="Times New Roman"/>
          <w:sz w:val="24"/>
          <w:szCs w:val="24"/>
        </w:rPr>
        <w:t xml:space="preserve">Projeto dos sistemas de distribuição de Água Potável, coleta e afastamento de esgoto devidamente aprovado pelo SAAEMB; </w:t>
      </w:r>
    </w:p>
    <w:p w14:paraId="409F5C7E" w14:textId="21DBD515" w:rsidR="00301120" w:rsidRPr="001C35D0" w:rsidRDefault="00301120" w:rsidP="001C35D0">
      <w:pPr>
        <w:pStyle w:val="SemEspaamento"/>
        <w:numPr>
          <w:ilvl w:val="0"/>
          <w:numId w:val="19"/>
        </w:numPr>
        <w:spacing w:line="360" w:lineRule="auto"/>
        <w:ind w:right="-568"/>
        <w:jc w:val="both"/>
        <w:rPr>
          <w:rFonts w:ascii="Times New Roman" w:hAnsi="Times New Roman" w:cs="Times New Roman"/>
          <w:sz w:val="24"/>
          <w:szCs w:val="24"/>
        </w:rPr>
      </w:pPr>
      <w:r w:rsidRPr="001C35D0">
        <w:rPr>
          <w:rFonts w:ascii="Times New Roman" w:hAnsi="Times New Roman" w:cs="Times New Roman"/>
          <w:sz w:val="24"/>
          <w:szCs w:val="24"/>
        </w:rPr>
        <w:t>Memoria</w:t>
      </w:r>
      <w:r w:rsidR="00461958" w:rsidRPr="001C35D0">
        <w:rPr>
          <w:rFonts w:ascii="Times New Roman" w:hAnsi="Times New Roman" w:cs="Times New Roman"/>
          <w:sz w:val="24"/>
          <w:szCs w:val="24"/>
        </w:rPr>
        <w:t>is</w:t>
      </w:r>
      <w:r w:rsidRPr="001C35D0">
        <w:rPr>
          <w:rFonts w:ascii="Times New Roman" w:hAnsi="Times New Roman" w:cs="Times New Roman"/>
          <w:sz w:val="24"/>
          <w:szCs w:val="24"/>
        </w:rPr>
        <w:t xml:space="preserve"> descritivo</w:t>
      </w:r>
      <w:r w:rsidR="00461958" w:rsidRPr="001C35D0">
        <w:rPr>
          <w:rFonts w:ascii="Times New Roman" w:hAnsi="Times New Roman" w:cs="Times New Roman"/>
          <w:sz w:val="24"/>
          <w:szCs w:val="24"/>
        </w:rPr>
        <w:t>s</w:t>
      </w:r>
      <w:r w:rsidRPr="001C35D0">
        <w:rPr>
          <w:rFonts w:ascii="Times New Roman" w:hAnsi="Times New Roman" w:cs="Times New Roman"/>
          <w:sz w:val="24"/>
          <w:szCs w:val="24"/>
        </w:rPr>
        <w:t xml:space="preserve"> </w:t>
      </w:r>
      <w:r w:rsidR="00461958" w:rsidRPr="001C35D0">
        <w:rPr>
          <w:rFonts w:ascii="Times New Roman" w:hAnsi="Times New Roman" w:cs="Times New Roman"/>
          <w:sz w:val="24"/>
          <w:szCs w:val="24"/>
        </w:rPr>
        <w:t xml:space="preserve">e justificativos </w:t>
      </w:r>
      <w:r w:rsidRPr="001C35D0">
        <w:rPr>
          <w:rFonts w:ascii="Times New Roman" w:hAnsi="Times New Roman" w:cs="Times New Roman"/>
          <w:sz w:val="24"/>
          <w:szCs w:val="24"/>
        </w:rPr>
        <w:t>aprovado</w:t>
      </w:r>
      <w:r w:rsidR="00461958" w:rsidRPr="001C35D0">
        <w:rPr>
          <w:rFonts w:ascii="Times New Roman" w:hAnsi="Times New Roman" w:cs="Times New Roman"/>
          <w:sz w:val="24"/>
          <w:szCs w:val="24"/>
        </w:rPr>
        <w:t>s</w:t>
      </w:r>
      <w:r w:rsidRPr="001C35D0">
        <w:rPr>
          <w:rFonts w:ascii="Times New Roman" w:hAnsi="Times New Roman" w:cs="Times New Roman"/>
          <w:sz w:val="24"/>
          <w:szCs w:val="24"/>
        </w:rPr>
        <w:t>, em 5 (cinco) vias, assinados pelo proprietário e pelo profissional habilitado;</w:t>
      </w:r>
    </w:p>
    <w:p w14:paraId="3CAC3686" w14:textId="4F69B58F" w:rsidR="00301120" w:rsidRPr="001C35D0" w:rsidRDefault="00301120" w:rsidP="001C35D0">
      <w:pPr>
        <w:pStyle w:val="SemEspaamento"/>
        <w:numPr>
          <w:ilvl w:val="0"/>
          <w:numId w:val="19"/>
        </w:numPr>
        <w:spacing w:line="360" w:lineRule="auto"/>
        <w:ind w:right="-568"/>
        <w:jc w:val="both"/>
        <w:rPr>
          <w:rFonts w:ascii="Times New Roman" w:hAnsi="Times New Roman" w:cs="Times New Roman"/>
          <w:sz w:val="24"/>
          <w:szCs w:val="24"/>
        </w:rPr>
      </w:pPr>
      <w:r w:rsidRPr="001C35D0">
        <w:rPr>
          <w:rFonts w:ascii="Times New Roman" w:hAnsi="Times New Roman" w:cs="Times New Roman"/>
          <w:sz w:val="24"/>
          <w:szCs w:val="24"/>
        </w:rPr>
        <w:t xml:space="preserve">Cronograma físico e financeiro de execução das obras </w:t>
      </w:r>
      <w:r w:rsidR="00A13A12" w:rsidRPr="001C35D0">
        <w:rPr>
          <w:rFonts w:ascii="Times New Roman" w:hAnsi="Times New Roman" w:cs="Times New Roman"/>
          <w:sz w:val="24"/>
          <w:szCs w:val="24"/>
        </w:rPr>
        <w:t xml:space="preserve">de infraestrutura </w:t>
      </w:r>
      <w:r w:rsidRPr="001C35D0">
        <w:rPr>
          <w:rFonts w:ascii="Times New Roman" w:hAnsi="Times New Roman" w:cs="Times New Roman"/>
          <w:sz w:val="24"/>
          <w:szCs w:val="24"/>
        </w:rPr>
        <w:t xml:space="preserve">e </w:t>
      </w:r>
      <w:r w:rsidR="00A13A12" w:rsidRPr="001C35D0">
        <w:rPr>
          <w:rFonts w:ascii="Times New Roman" w:hAnsi="Times New Roman" w:cs="Times New Roman"/>
          <w:sz w:val="24"/>
          <w:szCs w:val="24"/>
        </w:rPr>
        <w:t xml:space="preserve">instalação de </w:t>
      </w:r>
      <w:r w:rsidRPr="001C35D0">
        <w:rPr>
          <w:rFonts w:ascii="Times New Roman" w:hAnsi="Times New Roman" w:cs="Times New Roman"/>
          <w:sz w:val="24"/>
          <w:szCs w:val="24"/>
        </w:rPr>
        <w:t>equipamentos urbanos</w:t>
      </w:r>
      <w:r w:rsidR="00A13A12" w:rsidRPr="001C35D0">
        <w:rPr>
          <w:rFonts w:ascii="Times New Roman" w:hAnsi="Times New Roman" w:cs="Times New Roman"/>
          <w:sz w:val="24"/>
          <w:szCs w:val="24"/>
        </w:rPr>
        <w:t xml:space="preserve"> mínimos</w:t>
      </w:r>
      <w:r w:rsidRPr="001C35D0">
        <w:rPr>
          <w:rFonts w:ascii="Times New Roman" w:hAnsi="Times New Roman" w:cs="Times New Roman"/>
          <w:sz w:val="24"/>
          <w:szCs w:val="24"/>
        </w:rPr>
        <w:t>, assinado pelo proprietário e responsável técnico, considerando os prazos previstos nesta Lei</w:t>
      </w:r>
      <w:r w:rsidR="00606F17" w:rsidRPr="001C35D0">
        <w:rPr>
          <w:rFonts w:ascii="Times New Roman" w:hAnsi="Times New Roman" w:cs="Times New Roman"/>
          <w:sz w:val="24"/>
          <w:szCs w:val="24"/>
        </w:rPr>
        <w:t>;</w:t>
      </w:r>
    </w:p>
    <w:p w14:paraId="35B489F9" w14:textId="339A12ED" w:rsidR="00301120" w:rsidRPr="001C35D0" w:rsidRDefault="00301120" w:rsidP="001C35D0">
      <w:pPr>
        <w:pStyle w:val="SemEspaamento"/>
        <w:numPr>
          <w:ilvl w:val="0"/>
          <w:numId w:val="19"/>
        </w:numPr>
        <w:spacing w:line="360" w:lineRule="auto"/>
        <w:ind w:left="714" w:right="-568" w:hanging="357"/>
        <w:jc w:val="both"/>
        <w:rPr>
          <w:rFonts w:ascii="Times New Roman" w:hAnsi="Times New Roman" w:cs="Times New Roman"/>
          <w:sz w:val="24"/>
          <w:szCs w:val="24"/>
        </w:rPr>
      </w:pPr>
      <w:bookmarkStart w:id="13" w:name="_Hlk69726823"/>
      <w:r w:rsidRPr="001C35D0">
        <w:rPr>
          <w:rFonts w:ascii="Times New Roman" w:hAnsi="Times New Roman" w:cs="Times New Roman"/>
          <w:sz w:val="24"/>
          <w:szCs w:val="24"/>
        </w:rPr>
        <w:t>Anotação</w:t>
      </w:r>
      <w:r w:rsidR="005B746D" w:rsidRPr="001C35D0">
        <w:rPr>
          <w:rFonts w:ascii="Times New Roman" w:hAnsi="Times New Roman" w:cs="Times New Roman"/>
          <w:sz w:val="24"/>
          <w:szCs w:val="24"/>
        </w:rPr>
        <w:t xml:space="preserve"> ou Registro </w:t>
      </w:r>
      <w:r w:rsidRPr="001C35D0">
        <w:rPr>
          <w:rFonts w:ascii="Times New Roman" w:hAnsi="Times New Roman" w:cs="Times New Roman"/>
          <w:sz w:val="24"/>
          <w:szCs w:val="24"/>
        </w:rPr>
        <w:t>de Responsabilidade Técnica, devidamente recolhida pelos profissionais envolvidos no projeto.</w:t>
      </w:r>
    </w:p>
    <w:bookmarkEnd w:id="13"/>
    <w:p w14:paraId="1F376D93" w14:textId="5096E4FF" w:rsidR="008F727F" w:rsidRPr="001C35D0" w:rsidRDefault="00C57189" w:rsidP="001C35D0">
      <w:pPr>
        <w:pStyle w:val="SemEspaamento"/>
        <w:numPr>
          <w:ilvl w:val="0"/>
          <w:numId w:val="19"/>
        </w:numPr>
        <w:spacing w:after="240" w:line="360" w:lineRule="auto"/>
        <w:ind w:left="714" w:right="-568" w:hanging="357"/>
        <w:jc w:val="both"/>
        <w:rPr>
          <w:rFonts w:ascii="Times New Roman" w:hAnsi="Times New Roman" w:cs="Times New Roman"/>
          <w:sz w:val="24"/>
          <w:szCs w:val="24"/>
        </w:rPr>
      </w:pPr>
      <w:r w:rsidRPr="001C35D0">
        <w:rPr>
          <w:rFonts w:ascii="Times New Roman" w:hAnsi="Times New Roman" w:cs="Times New Roman"/>
          <w:sz w:val="24"/>
          <w:szCs w:val="24"/>
        </w:rPr>
        <w:t xml:space="preserve">Cópia do licenciamento ambiental expedido pelo órgão ambiental competente, exceto </w:t>
      </w:r>
      <w:r w:rsidR="004B540D" w:rsidRPr="001C35D0">
        <w:rPr>
          <w:rFonts w:ascii="Times New Roman" w:hAnsi="Times New Roman" w:cs="Times New Roman"/>
          <w:sz w:val="24"/>
          <w:szCs w:val="24"/>
        </w:rPr>
        <w:t xml:space="preserve">os </w:t>
      </w:r>
      <w:r w:rsidRPr="001C35D0">
        <w:rPr>
          <w:rFonts w:ascii="Times New Roman" w:hAnsi="Times New Roman" w:cs="Times New Roman"/>
          <w:sz w:val="24"/>
          <w:szCs w:val="24"/>
        </w:rPr>
        <w:t>casos que não se enquadrem em situação obrigatória de licenciamento ambiental prevista na legislação.</w:t>
      </w:r>
    </w:p>
    <w:p w14:paraId="2CF357BB" w14:textId="1AC2A1C4" w:rsidR="008F727F" w:rsidRPr="001C35D0" w:rsidRDefault="008F727F" w:rsidP="001C35D0">
      <w:pPr>
        <w:autoSpaceDE w:val="0"/>
        <w:autoSpaceDN w:val="0"/>
        <w:adjustRightInd w:val="0"/>
        <w:spacing w:after="240"/>
        <w:ind w:right="-568" w:firstLine="0"/>
        <w:rPr>
          <w:rFonts w:ascii="Times New Roman" w:hAnsi="Times New Roman" w:cs="Times New Roman"/>
          <w:szCs w:val="24"/>
        </w:rPr>
      </w:pPr>
      <w:r w:rsidRPr="001C35D0">
        <w:rPr>
          <w:rFonts w:ascii="Times New Roman" w:hAnsi="Times New Roman" w:cs="Times New Roman"/>
          <w:b/>
          <w:szCs w:val="24"/>
        </w:rPr>
        <w:lastRenderedPageBreak/>
        <w:t>§1º.</w:t>
      </w:r>
      <w:r w:rsidRPr="001C35D0">
        <w:rPr>
          <w:rFonts w:ascii="Times New Roman" w:hAnsi="Times New Roman" w:cs="Times New Roman"/>
          <w:szCs w:val="24"/>
        </w:rPr>
        <w:t xml:space="preserve"> No caso de empreendimentos aprovados mediante compensação do percentual de Área Institucional pela </w:t>
      </w:r>
      <w:r w:rsidRPr="001C35D0">
        <w:rPr>
          <w:rFonts w:ascii="Times New Roman" w:hAnsi="Times New Roman" w:cs="Times New Roman"/>
          <w:color w:val="000000"/>
          <w:szCs w:val="24"/>
        </w:rPr>
        <w:t xml:space="preserve">implantação de obras ou equipamentos, </w:t>
      </w:r>
      <w:r w:rsidRPr="001C35D0">
        <w:rPr>
          <w:rFonts w:ascii="Times New Roman" w:hAnsi="Times New Roman" w:cs="Times New Roman"/>
          <w:szCs w:val="24"/>
        </w:rPr>
        <w:t>os projetos das obras ou equipamentos públicos deverão compor o arcabouço de projetos</w:t>
      </w:r>
      <w:r w:rsidR="00221549" w:rsidRPr="001C35D0">
        <w:rPr>
          <w:rFonts w:ascii="Times New Roman" w:hAnsi="Times New Roman" w:cs="Times New Roman"/>
          <w:szCs w:val="24"/>
        </w:rPr>
        <w:t xml:space="preserve"> e o cronograma físico e financeiro </w:t>
      </w:r>
      <w:r w:rsidRPr="001C35D0">
        <w:rPr>
          <w:rFonts w:ascii="Times New Roman" w:hAnsi="Times New Roman" w:cs="Times New Roman"/>
          <w:szCs w:val="24"/>
        </w:rPr>
        <w:t>para aprovação do empreendiment</w:t>
      </w:r>
      <w:r w:rsidR="00221549" w:rsidRPr="001C35D0">
        <w:rPr>
          <w:rFonts w:ascii="Times New Roman" w:hAnsi="Times New Roman" w:cs="Times New Roman"/>
          <w:szCs w:val="24"/>
        </w:rPr>
        <w:t>o</w:t>
      </w:r>
      <w:r w:rsidRPr="001C35D0">
        <w:rPr>
          <w:rFonts w:ascii="Times New Roman" w:hAnsi="Times New Roman" w:cs="Times New Roman"/>
          <w:szCs w:val="24"/>
        </w:rPr>
        <w:t>.</w:t>
      </w:r>
    </w:p>
    <w:p w14:paraId="2E4FCB61" w14:textId="09BAF8D5" w:rsidR="000418F1" w:rsidRPr="001C35D0" w:rsidRDefault="000418F1" w:rsidP="001C35D0">
      <w:pPr>
        <w:pStyle w:val="SemEspaamento"/>
        <w:spacing w:after="240" w:line="360" w:lineRule="auto"/>
        <w:ind w:right="-568"/>
        <w:jc w:val="both"/>
        <w:rPr>
          <w:rFonts w:ascii="Times New Roman" w:hAnsi="Times New Roman" w:cs="Times New Roman"/>
          <w:sz w:val="24"/>
          <w:szCs w:val="24"/>
        </w:rPr>
      </w:pPr>
      <w:r w:rsidRPr="001C35D0">
        <w:rPr>
          <w:rFonts w:ascii="Times New Roman" w:hAnsi="Times New Roman" w:cs="Times New Roman"/>
          <w:b/>
          <w:sz w:val="24"/>
          <w:szCs w:val="24"/>
        </w:rPr>
        <w:t>§</w:t>
      </w:r>
      <w:r w:rsidR="008F727F" w:rsidRPr="001C35D0">
        <w:rPr>
          <w:rFonts w:ascii="Times New Roman" w:hAnsi="Times New Roman" w:cs="Times New Roman"/>
          <w:b/>
          <w:sz w:val="24"/>
          <w:szCs w:val="24"/>
        </w:rPr>
        <w:t>2</w:t>
      </w:r>
      <w:r w:rsidRPr="001C35D0">
        <w:rPr>
          <w:rFonts w:ascii="Times New Roman" w:hAnsi="Times New Roman" w:cs="Times New Roman"/>
          <w:b/>
          <w:sz w:val="24"/>
          <w:szCs w:val="24"/>
        </w:rPr>
        <w:t xml:space="preserve">º. </w:t>
      </w:r>
      <w:r w:rsidR="00461958" w:rsidRPr="001C35D0">
        <w:rPr>
          <w:rFonts w:ascii="Times New Roman" w:hAnsi="Times New Roman" w:cs="Times New Roman"/>
          <w:sz w:val="24"/>
          <w:szCs w:val="24"/>
        </w:rPr>
        <w:t>O rol elencado no Caput, aplica-se aos desmembramentos, somente naquilo que couber, facultado ao Poder Público excluir ou exigir outros documentos necessários à aprovação definitiva do projeto.</w:t>
      </w:r>
    </w:p>
    <w:p w14:paraId="129FC0D8" w14:textId="39B83C15" w:rsidR="00D104B6" w:rsidRPr="001C35D0" w:rsidRDefault="000418F1" w:rsidP="001C35D0">
      <w:pPr>
        <w:pStyle w:val="SemEspaamento"/>
        <w:spacing w:line="360" w:lineRule="auto"/>
        <w:ind w:right="-568"/>
        <w:jc w:val="both"/>
        <w:rPr>
          <w:rFonts w:ascii="Times New Roman" w:hAnsi="Times New Roman" w:cs="Times New Roman"/>
          <w:sz w:val="24"/>
          <w:szCs w:val="24"/>
        </w:rPr>
      </w:pPr>
      <w:r w:rsidRPr="001C35D0">
        <w:rPr>
          <w:rFonts w:ascii="Times New Roman" w:hAnsi="Times New Roman" w:cs="Times New Roman"/>
          <w:b/>
          <w:sz w:val="24"/>
          <w:szCs w:val="24"/>
        </w:rPr>
        <w:t>§</w:t>
      </w:r>
      <w:r w:rsidR="008F727F" w:rsidRPr="001C35D0">
        <w:rPr>
          <w:rFonts w:ascii="Times New Roman" w:hAnsi="Times New Roman" w:cs="Times New Roman"/>
          <w:b/>
          <w:sz w:val="24"/>
          <w:szCs w:val="24"/>
        </w:rPr>
        <w:t>3</w:t>
      </w:r>
      <w:r w:rsidRPr="001C35D0">
        <w:rPr>
          <w:rFonts w:ascii="Times New Roman" w:hAnsi="Times New Roman" w:cs="Times New Roman"/>
          <w:b/>
          <w:sz w:val="24"/>
          <w:szCs w:val="24"/>
        </w:rPr>
        <w:t xml:space="preserve">º. </w:t>
      </w:r>
      <w:r w:rsidR="00D104B6" w:rsidRPr="001C35D0">
        <w:rPr>
          <w:rFonts w:ascii="Times New Roman" w:hAnsi="Times New Roman" w:cs="Times New Roman"/>
          <w:sz w:val="24"/>
          <w:szCs w:val="24"/>
        </w:rPr>
        <w:t xml:space="preserve">As </w:t>
      </w:r>
      <w:r w:rsidRPr="001C35D0">
        <w:rPr>
          <w:rFonts w:ascii="Times New Roman" w:hAnsi="Times New Roman" w:cs="Times New Roman"/>
          <w:sz w:val="24"/>
          <w:szCs w:val="24"/>
        </w:rPr>
        <w:t>obras de infraestrutura e equipamentos urbanos</w:t>
      </w:r>
      <w:r w:rsidR="008329A2" w:rsidRPr="001C35D0">
        <w:rPr>
          <w:rFonts w:ascii="Times New Roman" w:hAnsi="Times New Roman" w:cs="Times New Roman"/>
          <w:sz w:val="24"/>
          <w:szCs w:val="24"/>
        </w:rPr>
        <w:t xml:space="preserve"> mínimos</w:t>
      </w:r>
      <w:r w:rsidRPr="001C35D0">
        <w:rPr>
          <w:rFonts w:ascii="Times New Roman" w:hAnsi="Times New Roman" w:cs="Times New Roman"/>
          <w:sz w:val="24"/>
          <w:szCs w:val="24"/>
        </w:rPr>
        <w:t xml:space="preserve"> </w:t>
      </w:r>
      <w:r w:rsidR="008F727F" w:rsidRPr="001C35D0">
        <w:rPr>
          <w:rFonts w:ascii="Times New Roman" w:hAnsi="Times New Roman" w:cs="Times New Roman"/>
          <w:sz w:val="24"/>
          <w:szCs w:val="24"/>
        </w:rPr>
        <w:t xml:space="preserve">que devem constar do cronograma físico e financeiro </w:t>
      </w:r>
      <w:r w:rsidR="00D104B6" w:rsidRPr="001C35D0">
        <w:rPr>
          <w:rFonts w:ascii="Times New Roman" w:hAnsi="Times New Roman" w:cs="Times New Roman"/>
          <w:sz w:val="24"/>
          <w:szCs w:val="24"/>
        </w:rPr>
        <w:t>compreendem:</w:t>
      </w:r>
    </w:p>
    <w:p w14:paraId="78FE3CF0" w14:textId="77777777" w:rsidR="00D104B6" w:rsidRPr="001C35D0" w:rsidRDefault="00D104B6" w:rsidP="001C35D0">
      <w:pPr>
        <w:pStyle w:val="PargrafodaLista"/>
        <w:numPr>
          <w:ilvl w:val="0"/>
          <w:numId w:val="36"/>
        </w:numPr>
        <w:ind w:right="-568"/>
        <w:rPr>
          <w:rFonts w:ascii="Times New Roman" w:hAnsi="Times New Roman"/>
          <w:color w:val="000000"/>
          <w:shd w:val="clear" w:color="auto" w:fill="FFFFFF"/>
        </w:rPr>
      </w:pPr>
      <w:r w:rsidRPr="001C35D0">
        <w:rPr>
          <w:rFonts w:ascii="Times New Roman" w:hAnsi="Times New Roman"/>
          <w:color w:val="000000"/>
          <w:shd w:val="clear" w:color="auto" w:fill="FFFFFF"/>
        </w:rPr>
        <w:t xml:space="preserve">Execução das vias de circulação, guias, sarjetas e pavimentação; </w:t>
      </w:r>
    </w:p>
    <w:p w14:paraId="5942A0A3" w14:textId="77777777" w:rsidR="00D104B6" w:rsidRPr="001C35D0" w:rsidRDefault="00D104B6" w:rsidP="001C35D0">
      <w:pPr>
        <w:pStyle w:val="PargrafodaLista"/>
        <w:numPr>
          <w:ilvl w:val="0"/>
          <w:numId w:val="36"/>
        </w:numPr>
        <w:ind w:right="-568"/>
        <w:rPr>
          <w:rFonts w:ascii="Times New Roman" w:hAnsi="Times New Roman"/>
          <w:color w:val="000000"/>
          <w:shd w:val="clear" w:color="auto" w:fill="FFFFFF"/>
        </w:rPr>
      </w:pPr>
      <w:r w:rsidRPr="001C35D0">
        <w:rPr>
          <w:rFonts w:ascii="Times New Roman" w:hAnsi="Times New Roman"/>
          <w:color w:val="000000"/>
          <w:shd w:val="clear" w:color="auto" w:fill="FFFFFF"/>
        </w:rPr>
        <w:t xml:space="preserve">Demarcação dos lotes, quadras, logradouros e áreas públicas; </w:t>
      </w:r>
    </w:p>
    <w:p w14:paraId="1BD26204" w14:textId="77777777" w:rsidR="00D104B6" w:rsidRPr="001C35D0" w:rsidRDefault="00D104B6" w:rsidP="001C35D0">
      <w:pPr>
        <w:pStyle w:val="PargrafodaLista"/>
        <w:numPr>
          <w:ilvl w:val="0"/>
          <w:numId w:val="36"/>
        </w:numPr>
        <w:ind w:right="-568"/>
        <w:rPr>
          <w:rFonts w:ascii="Times New Roman" w:hAnsi="Times New Roman"/>
          <w:color w:val="000000"/>
          <w:shd w:val="clear" w:color="auto" w:fill="FFFFFF"/>
        </w:rPr>
      </w:pPr>
      <w:r w:rsidRPr="001C35D0">
        <w:rPr>
          <w:rFonts w:ascii="Times New Roman" w:hAnsi="Times New Roman"/>
          <w:color w:val="000000"/>
          <w:shd w:val="clear" w:color="auto" w:fill="FFFFFF"/>
        </w:rPr>
        <w:t xml:space="preserve">Execução do sistema de drenagem e escoamento das águas pluviais; </w:t>
      </w:r>
    </w:p>
    <w:p w14:paraId="7937B97B" w14:textId="77777777" w:rsidR="00D104B6" w:rsidRPr="001C35D0" w:rsidRDefault="00D104B6" w:rsidP="001C35D0">
      <w:pPr>
        <w:pStyle w:val="PargrafodaLista"/>
        <w:numPr>
          <w:ilvl w:val="0"/>
          <w:numId w:val="36"/>
        </w:numPr>
        <w:ind w:right="-568"/>
        <w:rPr>
          <w:rFonts w:ascii="Times New Roman" w:hAnsi="Times New Roman"/>
          <w:color w:val="000000"/>
          <w:shd w:val="clear" w:color="auto" w:fill="FFFFFF"/>
        </w:rPr>
      </w:pPr>
      <w:r w:rsidRPr="001C35D0">
        <w:rPr>
          <w:rFonts w:ascii="Times New Roman" w:hAnsi="Times New Roman"/>
          <w:color w:val="000000"/>
          <w:shd w:val="clear" w:color="auto" w:fill="FFFFFF"/>
        </w:rPr>
        <w:t xml:space="preserve">Execução do sistema de distribuição e abastecimento de água potável; </w:t>
      </w:r>
    </w:p>
    <w:p w14:paraId="3C4EA45D" w14:textId="77777777" w:rsidR="00D104B6" w:rsidRPr="001C35D0" w:rsidRDefault="00D104B6" w:rsidP="001C35D0">
      <w:pPr>
        <w:pStyle w:val="PargrafodaLista"/>
        <w:numPr>
          <w:ilvl w:val="0"/>
          <w:numId w:val="36"/>
        </w:numPr>
        <w:ind w:right="-568"/>
        <w:rPr>
          <w:rFonts w:ascii="Times New Roman" w:hAnsi="Times New Roman"/>
          <w:color w:val="000000"/>
          <w:shd w:val="clear" w:color="auto" w:fill="FFFFFF"/>
        </w:rPr>
      </w:pPr>
      <w:r w:rsidRPr="001C35D0">
        <w:rPr>
          <w:rFonts w:ascii="Times New Roman" w:hAnsi="Times New Roman"/>
          <w:color w:val="000000"/>
          <w:shd w:val="clear" w:color="auto" w:fill="FFFFFF"/>
        </w:rPr>
        <w:t xml:space="preserve">Execução do sistema de coleta e afastamento dos esgotos sanitários; </w:t>
      </w:r>
    </w:p>
    <w:p w14:paraId="6F91F121" w14:textId="77777777" w:rsidR="00D104B6" w:rsidRPr="001C35D0" w:rsidRDefault="00D104B6" w:rsidP="001C35D0">
      <w:pPr>
        <w:pStyle w:val="PargrafodaLista"/>
        <w:numPr>
          <w:ilvl w:val="0"/>
          <w:numId w:val="36"/>
        </w:numPr>
        <w:ind w:right="-568"/>
        <w:rPr>
          <w:rFonts w:ascii="Times New Roman" w:hAnsi="Times New Roman"/>
          <w:color w:val="000000"/>
          <w:shd w:val="clear" w:color="auto" w:fill="FFFFFF"/>
        </w:rPr>
      </w:pPr>
      <w:r w:rsidRPr="001C35D0">
        <w:rPr>
          <w:rFonts w:ascii="Times New Roman" w:hAnsi="Times New Roman"/>
          <w:color w:val="000000"/>
          <w:shd w:val="clear" w:color="auto" w:fill="FFFFFF"/>
        </w:rPr>
        <w:t xml:space="preserve">Execução de rede de energia elétrica pública e domiciliar e iluminação pública; </w:t>
      </w:r>
    </w:p>
    <w:p w14:paraId="21EC45A7" w14:textId="37ABE623" w:rsidR="00D104B6" w:rsidRPr="001C35D0" w:rsidRDefault="00D104B6" w:rsidP="001C35D0">
      <w:pPr>
        <w:pStyle w:val="PargrafodaLista"/>
        <w:numPr>
          <w:ilvl w:val="0"/>
          <w:numId w:val="36"/>
        </w:numPr>
        <w:spacing w:after="240"/>
        <w:ind w:left="709" w:right="-568" w:hanging="709"/>
        <w:rPr>
          <w:rFonts w:ascii="Times New Roman" w:hAnsi="Times New Roman"/>
          <w:color w:val="000000"/>
          <w:shd w:val="clear" w:color="auto" w:fill="FFFFFF"/>
        </w:rPr>
      </w:pPr>
      <w:r w:rsidRPr="001C35D0">
        <w:rPr>
          <w:rFonts w:ascii="Times New Roman" w:hAnsi="Times New Roman"/>
          <w:color w:val="000000"/>
          <w:shd w:val="clear" w:color="auto" w:fill="FFFFFF"/>
        </w:rPr>
        <w:t>Execução de Arborização Urbana e revegetação das áreas Verdes e Sistema de lazer;</w:t>
      </w:r>
    </w:p>
    <w:p w14:paraId="58A88D60" w14:textId="4AB88141" w:rsidR="00E10716" w:rsidRPr="001C35D0" w:rsidRDefault="00E10716" w:rsidP="001C35D0">
      <w:pPr>
        <w:spacing w:after="240"/>
        <w:ind w:right="-568" w:firstLine="0"/>
        <w:rPr>
          <w:rFonts w:ascii="Times New Roman" w:hAnsi="Times New Roman" w:cs="Times New Roman"/>
          <w:shd w:val="clear" w:color="auto" w:fill="FFFFFF"/>
        </w:rPr>
      </w:pPr>
      <w:r w:rsidRPr="001C35D0">
        <w:rPr>
          <w:rFonts w:ascii="Times New Roman" w:hAnsi="Times New Roman" w:cs="Times New Roman"/>
          <w:b/>
          <w:szCs w:val="24"/>
        </w:rPr>
        <w:t xml:space="preserve">§4º. </w:t>
      </w:r>
      <w:r w:rsidRPr="001C35D0">
        <w:rPr>
          <w:rFonts w:ascii="Times New Roman" w:hAnsi="Times New Roman" w:cs="Times New Roman"/>
          <w:szCs w:val="24"/>
        </w:rPr>
        <w:t xml:space="preserve">O prazo para execução das obras de infraestrutura e implantação dos equipamentos urbanos mínimos será de </w:t>
      </w:r>
      <w:r w:rsidR="006779B5" w:rsidRPr="001C35D0">
        <w:rPr>
          <w:rFonts w:ascii="Times New Roman" w:hAnsi="Times New Roman" w:cs="Times New Roman"/>
          <w:szCs w:val="24"/>
        </w:rPr>
        <w:t xml:space="preserve">2 (dois) </w:t>
      </w:r>
      <w:r w:rsidRPr="001C35D0">
        <w:rPr>
          <w:rFonts w:ascii="Times New Roman" w:hAnsi="Times New Roman" w:cs="Times New Roman"/>
          <w:szCs w:val="24"/>
        </w:rPr>
        <w:t xml:space="preserve">anos, </w:t>
      </w:r>
      <w:r w:rsidR="006779B5" w:rsidRPr="001C35D0">
        <w:rPr>
          <w:rFonts w:ascii="Times New Roman" w:hAnsi="Times New Roman" w:cs="Times New Roman"/>
          <w:szCs w:val="24"/>
        </w:rPr>
        <w:t xml:space="preserve">prorrogáveis por mais 02 anos. </w:t>
      </w:r>
    </w:p>
    <w:p w14:paraId="00652C52" w14:textId="234384DD" w:rsidR="003F128A" w:rsidRPr="001C35D0" w:rsidRDefault="00606F17" w:rsidP="001C35D0">
      <w:pPr>
        <w:pStyle w:val="Default"/>
        <w:tabs>
          <w:tab w:val="left" w:pos="993"/>
        </w:tabs>
        <w:spacing w:after="240" w:line="360" w:lineRule="auto"/>
        <w:ind w:right="-568"/>
        <w:jc w:val="both"/>
        <w:rPr>
          <w:rFonts w:ascii="Times New Roman" w:hAnsi="Times New Roman" w:cs="Times New Roman"/>
          <w:color w:val="auto"/>
        </w:rPr>
      </w:pPr>
      <w:r w:rsidRPr="001C35D0">
        <w:rPr>
          <w:rFonts w:ascii="Times New Roman" w:hAnsi="Times New Roman" w:cs="Times New Roman"/>
          <w:b/>
          <w:color w:val="auto"/>
        </w:rPr>
        <w:t>Art. 1</w:t>
      </w:r>
      <w:r w:rsidR="00DE5193" w:rsidRPr="001C35D0">
        <w:rPr>
          <w:rFonts w:ascii="Times New Roman" w:hAnsi="Times New Roman" w:cs="Times New Roman"/>
          <w:b/>
          <w:color w:val="auto"/>
        </w:rPr>
        <w:t>9</w:t>
      </w:r>
      <w:r w:rsidRPr="001C35D0">
        <w:rPr>
          <w:rFonts w:ascii="Times New Roman" w:hAnsi="Times New Roman" w:cs="Times New Roman"/>
          <w:b/>
          <w:color w:val="auto"/>
        </w:rPr>
        <w:t xml:space="preserve">. </w:t>
      </w:r>
      <w:r w:rsidR="0036732C" w:rsidRPr="001C35D0">
        <w:rPr>
          <w:rFonts w:ascii="Times New Roman" w:hAnsi="Times New Roman" w:cs="Times New Roman"/>
          <w:color w:val="auto"/>
        </w:rPr>
        <w:t>Apresentada</w:t>
      </w:r>
      <w:r w:rsidR="0036732C" w:rsidRPr="001C35D0">
        <w:rPr>
          <w:rFonts w:ascii="Times New Roman" w:hAnsi="Times New Roman" w:cs="Times New Roman"/>
          <w:color w:val="auto"/>
          <w:sz w:val="16"/>
          <w:szCs w:val="16"/>
        </w:rPr>
        <w:t xml:space="preserve"> </w:t>
      </w:r>
      <w:r w:rsidR="0036732C" w:rsidRPr="001C35D0">
        <w:rPr>
          <w:rFonts w:ascii="Times New Roman" w:hAnsi="Times New Roman" w:cs="Times New Roman"/>
          <w:color w:val="auto"/>
        </w:rPr>
        <w:t>a documentação completa,</w:t>
      </w:r>
      <w:r w:rsidR="0036732C" w:rsidRPr="001C35D0">
        <w:rPr>
          <w:rFonts w:ascii="Times New Roman" w:hAnsi="Times New Roman" w:cs="Times New Roman"/>
          <w:b/>
          <w:color w:val="auto"/>
        </w:rPr>
        <w:t xml:space="preserve"> </w:t>
      </w:r>
      <w:r w:rsidR="0036732C" w:rsidRPr="001C35D0">
        <w:rPr>
          <w:rFonts w:ascii="Times New Roman" w:hAnsi="Times New Roman" w:cs="Times New Roman"/>
          <w:color w:val="auto"/>
        </w:rPr>
        <w:t>o Município examinará e se pronunciará no prazo de até 30 (trinta) dias e</w:t>
      </w:r>
      <w:r w:rsidR="003F128A" w:rsidRPr="001C35D0">
        <w:rPr>
          <w:rFonts w:ascii="Times New Roman" w:hAnsi="Times New Roman" w:cs="Times New Roman"/>
          <w:color w:val="auto"/>
        </w:rPr>
        <w:t xml:space="preserve">, </w:t>
      </w:r>
      <w:r w:rsidR="0036732C" w:rsidRPr="001C35D0">
        <w:rPr>
          <w:rFonts w:ascii="Times New Roman" w:hAnsi="Times New Roman" w:cs="Times New Roman"/>
          <w:color w:val="auto"/>
        </w:rPr>
        <w:t xml:space="preserve">estando concorde, </w:t>
      </w:r>
      <w:r w:rsidR="00555AE5" w:rsidRPr="001C35D0">
        <w:rPr>
          <w:rFonts w:ascii="Times New Roman" w:hAnsi="Times New Roman" w:cs="Times New Roman"/>
          <w:color w:val="auto"/>
        </w:rPr>
        <w:t>expedirá o</w:t>
      </w:r>
      <w:r w:rsidR="003F128A" w:rsidRPr="001C35D0">
        <w:rPr>
          <w:rFonts w:ascii="Times New Roman" w:hAnsi="Times New Roman" w:cs="Times New Roman"/>
          <w:color w:val="auto"/>
        </w:rPr>
        <w:t xml:space="preserve"> Alvará de Urbanização</w:t>
      </w:r>
      <w:r w:rsidR="0036732C" w:rsidRPr="001C35D0">
        <w:rPr>
          <w:rFonts w:ascii="Times New Roman" w:hAnsi="Times New Roman" w:cs="Times New Roman"/>
          <w:color w:val="auto"/>
        </w:rPr>
        <w:t xml:space="preserve"> e </w:t>
      </w:r>
      <w:r w:rsidR="000D646D" w:rsidRPr="001C35D0">
        <w:rPr>
          <w:rFonts w:ascii="Times New Roman" w:hAnsi="Times New Roman" w:cs="Times New Roman"/>
          <w:color w:val="auto"/>
        </w:rPr>
        <w:t>A</w:t>
      </w:r>
      <w:r w:rsidRPr="001C35D0">
        <w:rPr>
          <w:rFonts w:ascii="Times New Roman" w:hAnsi="Times New Roman" w:cs="Times New Roman"/>
          <w:color w:val="auto"/>
        </w:rPr>
        <w:t>utoriz</w:t>
      </w:r>
      <w:r w:rsidR="000D646D" w:rsidRPr="001C35D0">
        <w:rPr>
          <w:rFonts w:ascii="Times New Roman" w:hAnsi="Times New Roman" w:cs="Times New Roman"/>
          <w:color w:val="auto"/>
        </w:rPr>
        <w:t xml:space="preserve">ação para </w:t>
      </w:r>
      <w:r w:rsidRPr="001C35D0">
        <w:rPr>
          <w:rFonts w:ascii="Times New Roman" w:hAnsi="Times New Roman" w:cs="Times New Roman"/>
          <w:color w:val="auto"/>
        </w:rPr>
        <w:t xml:space="preserve">a </w:t>
      </w:r>
      <w:r w:rsidR="008329A2" w:rsidRPr="001C35D0">
        <w:rPr>
          <w:rFonts w:ascii="Times New Roman" w:hAnsi="Times New Roman" w:cs="Times New Roman"/>
          <w:color w:val="auto"/>
        </w:rPr>
        <w:t>E</w:t>
      </w:r>
      <w:r w:rsidRPr="001C35D0">
        <w:rPr>
          <w:rFonts w:ascii="Times New Roman" w:hAnsi="Times New Roman" w:cs="Times New Roman"/>
          <w:color w:val="auto"/>
        </w:rPr>
        <w:t xml:space="preserve">xecução das </w:t>
      </w:r>
      <w:r w:rsidR="008329A2" w:rsidRPr="001C35D0">
        <w:rPr>
          <w:rFonts w:ascii="Times New Roman" w:hAnsi="Times New Roman" w:cs="Times New Roman"/>
          <w:color w:val="auto"/>
        </w:rPr>
        <w:t>O</w:t>
      </w:r>
      <w:r w:rsidRPr="001C35D0">
        <w:rPr>
          <w:rFonts w:ascii="Times New Roman" w:hAnsi="Times New Roman" w:cs="Times New Roman"/>
          <w:color w:val="auto"/>
        </w:rPr>
        <w:t>bras</w:t>
      </w:r>
      <w:r w:rsidR="00DB1314" w:rsidRPr="001C35D0">
        <w:rPr>
          <w:rFonts w:ascii="Times New Roman" w:hAnsi="Times New Roman" w:cs="Times New Roman"/>
          <w:color w:val="auto"/>
        </w:rPr>
        <w:t xml:space="preserve"> de </w:t>
      </w:r>
      <w:r w:rsidR="008329A2" w:rsidRPr="001C35D0">
        <w:rPr>
          <w:rFonts w:ascii="Times New Roman" w:hAnsi="Times New Roman" w:cs="Times New Roman"/>
          <w:color w:val="auto"/>
        </w:rPr>
        <w:t>I</w:t>
      </w:r>
      <w:r w:rsidR="00DB1314" w:rsidRPr="001C35D0">
        <w:rPr>
          <w:rFonts w:ascii="Times New Roman" w:hAnsi="Times New Roman" w:cs="Times New Roman"/>
          <w:color w:val="auto"/>
        </w:rPr>
        <w:t xml:space="preserve">nfraestrutura e </w:t>
      </w:r>
      <w:r w:rsidR="008329A2" w:rsidRPr="001C35D0">
        <w:rPr>
          <w:rFonts w:ascii="Times New Roman" w:hAnsi="Times New Roman" w:cs="Times New Roman"/>
          <w:color w:val="auto"/>
        </w:rPr>
        <w:t>I</w:t>
      </w:r>
      <w:r w:rsidR="00DB1314" w:rsidRPr="001C35D0">
        <w:rPr>
          <w:rFonts w:ascii="Times New Roman" w:hAnsi="Times New Roman" w:cs="Times New Roman"/>
          <w:color w:val="auto"/>
        </w:rPr>
        <w:t xml:space="preserve">nstalação de </w:t>
      </w:r>
      <w:r w:rsidR="008329A2" w:rsidRPr="001C35D0">
        <w:rPr>
          <w:rFonts w:ascii="Times New Roman" w:hAnsi="Times New Roman" w:cs="Times New Roman"/>
          <w:color w:val="auto"/>
        </w:rPr>
        <w:t>E</w:t>
      </w:r>
      <w:r w:rsidR="00DB1314" w:rsidRPr="001C35D0">
        <w:rPr>
          <w:rFonts w:ascii="Times New Roman" w:hAnsi="Times New Roman" w:cs="Times New Roman"/>
          <w:color w:val="auto"/>
        </w:rPr>
        <w:t xml:space="preserve">quipamentos </w:t>
      </w:r>
      <w:r w:rsidR="008329A2" w:rsidRPr="001C35D0">
        <w:rPr>
          <w:rFonts w:ascii="Times New Roman" w:hAnsi="Times New Roman" w:cs="Times New Roman"/>
          <w:color w:val="auto"/>
        </w:rPr>
        <w:t>U</w:t>
      </w:r>
      <w:r w:rsidR="00DB1314" w:rsidRPr="001C35D0">
        <w:rPr>
          <w:rFonts w:ascii="Times New Roman" w:hAnsi="Times New Roman" w:cs="Times New Roman"/>
          <w:color w:val="auto"/>
        </w:rPr>
        <w:t>rbanos</w:t>
      </w:r>
      <w:r w:rsidRPr="001C35D0">
        <w:rPr>
          <w:rFonts w:ascii="Times New Roman" w:hAnsi="Times New Roman" w:cs="Times New Roman"/>
          <w:color w:val="auto"/>
        </w:rPr>
        <w:t xml:space="preserve">, </w:t>
      </w:r>
      <w:r w:rsidR="003F128A" w:rsidRPr="001C35D0">
        <w:rPr>
          <w:rFonts w:ascii="Times New Roman" w:hAnsi="Times New Roman" w:cs="Times New Roman"/>
          <w:color w:val="auto"/>
        </w:rPr>
        <w:t xml:space="preserve">com prazo de validade de </w:t>
      </w:r>
      <w:r w:rsidR="00262DF6" w:rsidRPr="001C35D0">
        <w:rPr>
          <w:rFonts w:ascii="Times New Roman" w:hAnsi="Times New Roman" w:cs="Times New Roman"/>
          <w:color w:val="auto"/>
        </w:rPr>
        <w:t>1 (um) ano</w:t>
      </w:r>
      <w:r w:rsidR="003F128A" w:rsidRPr="001C35D0">
        <w:rPr>
          <w:rFonts w:ascii="Times New Roman" w:hAnsi="Times New Roman" w:cs="Times New Roman"/>
          <w:color w:val="auto"/>
        </w:rPr>
        <w:t>, podendo ser renovado de acordo com o cronograma das obras de urbanização.</w:t>
      </w:r>
    </w:p>
    <w:p w14:paraId="374F8403" w14:textId="01523303" w:rsidR="000D646D" w:rsidRPr="001C35D0" w:rsidRDefault="00B20875" w:rsidP="001C35D0">
      <w:pPr>
        <w:spacing w:after="240"/>
        <w:ind w:right="-568" w:firstLine="0"/>
        <w:rPr>
          <w:rFonts w:ascii="Times New Roman" w:hAnsi="Times New Roman" w:cs="Times New Roman"/>
        </w:rPr>
      </w:pPr>
      <w:r w:rsidRPr="001C35D0">
        <w:rPr>
          <w:rFonts w:ascii="Times New Roman" w:hAnsi="Times New Roman" w:cs="Times New Roman"/>
          <w:b/>
        </w:rPr>
        <w:t>Parágrafo Único</w:t>
      </w:r>
      <w:r w:rsidR="000D646D" w:rsidRPr="001C35D0">
        <w:rPr>
          <w:rFonts w:ascii="Times New Roman" w:hAnsi="Times New Roman" w:cs="Times New Roman"/>
          <w:b/>
        </w:rPr>
        <w:t xml:space="preserve">. </w:t>
      </w:r>
      <w:r w:rsidR="007354E0" w:rsidRPr="001C35D0">
        <w:rPr>
          <w:rFonts w:ascii="Times New Roman" w:hAnsi="Times New Roman" w:cs="Times New Roman"/>
        </w:rPr>
        <w:t xml:space="preserve">Na </w:t>
      </w:r>
      <w:r w:rsidR="000D646D" w:rsidRPr="001C35D0">
        <w:rPr>
          <w:rFonts w:ascii="Times New Roman" w:hAnsi="Times New Roman" w:cs="Times New Roman"/>
        </w:rPr>
        <w:t xml:space="preserve">implantação </w:t>
      </w:r>
      <w:r w:rsidR="007354E0" w:rsidRPr="001C35D0">
        <w:rPr>
          <w:rFonts w:ascii="Times New Roman" w:hAnsi="Times New Roman" w:cs="Times New Roman"/>
        </w:rPr>
        <w:t xml:space="preserve">das obras </w:t>
      </w:r>
      <w:r w:rsidR="007354E0" w:rsidRPr="001C35D0">
        <w:rPr>
          <w:rFonts w:ascii="Times New Roman" w:hAnsi="Times New Roman" w:cs="Times New Roman"/>
          <w:szCs w:val="24"/>
        </w:rPr>
        <w:t>de infraestrutura e instalação de equipamentos urbanos mínimos</w:t>
      </w:r>
      <w:r w:rsidR="007354E0" w:rsidRPr="001C35D0">
        <w:rPr>
          <w:rFonts w:ascii="Times New Roman" w:hAnsi="Times New Roman" w:cs="Times New Roman"/>
        </w:rPr>
        <w:t xml:space="preserve"> </w:t>
      </w:r>
      <w:r w:rsidR="000D646D" w:rsidRPr="001C35D0">
        <w:rPr>
          <w:rFonts w:ascii="Times New Roman" w:hAnsi="Times New Roman" w:cs="Times New Roman"/>
        </w:rPr>
        <w:t>exigid</w:t>
      </w:r>
      <w:r w:rsidR="007354E0" w:rsidRPr="001C35D0">
        <w:rPr>
          <w:rFonts w:ascii="Times New Roman" w:hAnsi="Times New Roman" w:cs="Times New Roman"/>
        </w:rPr>
        <w:t>os</w:t>
      </w:r>
      <w:r w:rsidR="000D646D" w:rsidRPr="001C35D0">
        <w:rPr>
          <w:rFonts w:ascii="Times New Roman" w:hAnsi="Times New Roman" w:cs="Times New Roman"/>
        </w:rPr>
        <w:t xml:space="preserve"> no parcelamento do solo</w:t>
      </w:r>
      <w:r w:rsidR="007354E0" w:rsidRPr="001C35D0">
        <w:rPr>
          <w:rFonts w:ascii="Times New Roman" w:hAnsi="Times New Roman" w:cs="Times New Roman"/>
        </w:rPr>
        <w:t xml:space="preserve">, todos os serviços, materiais e técnicas de execução </w:t>
      </w:r>
      <w:r w:rsidR="000D646D" w:rsidRPr="001C35D0">
        <w:rPr>
          <w:rFonts w:ascii="Times New Roman" w:hAnsi="Times New Roman" w:cs="Times New Roman"/>
        </w:rPr>
        <w:t xml:space="preserve">deverão atender aos padrões da municipalidade, </w:t>
      </w:r>
      <w:r w:rsidR="007354E0" w:rsidRPr="001C35D0">
        <w:rPr>
          <w:rFonts w:ascii="Times New Roman" w:hAnsi="Times New Roman" w:cs="Times New Roman"/>
        </w:rPr>
        <w:t>a</w:t>
      </w:r>
      <w:r w:rsidR="000D646D" w:rsidRPr="001C35D0">
        <w:rPr>
          <w:rFonts w:ascii="Times New Roman" w:hAnsi="Times New Roman" w:cs="Times New Roman"/>
        </w:rPr>
        <w:t>s normas da ABNT e dos demais órgãos e concessionárias de serviços públicos.</w:t>
      </w:r>
    </w:p>
    <w:p w14:paraId="0D5A480A" w14:textId="26F85440" w:rsidR="00DB1314" w:rsidRPr="001C35D0" w:rsidRDefault="001D5650"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color w:val="000000" w:themeColor="text1"/>
        </w:rPr>
        <w:t xml:space="preserve">Art. </w:t>
      </w:r>
      <w:r w:rsidR="00DE5193" w:rsidRPr="001C35D0">
        <w:rPr>
          <w:rFonts w:ascii="Times New Roman" w:hAnsi="Times New Roman" w:cs="Times New Roman"/>
          <w:b/>
          <w:color w:val="000000" w:themeColor="text1"/>
        </w:rPr>
        <w:t>20</w:t>
      </w:r>
      <w:r w:rsidRPr="001C35D0">
        <w:rPr>
          <w:rFonts w:ascii="Times New Roman" w:hAnsi="Times New Roman" w:cs="Times New Roman"/>
          <w:b/>
          <w:color w:val="000000" w:themeColor="text1"/>
        </w:rPr>
        <w:t>.</w:t>
      </w:r>
      <w:r w:rsidRPr="001C35D0">
        <w:rPr>
          <w:rFonts w:ascii="Times New Roman" w:hAnsi="Times New Roman" w:cs="Times New Roman"/>
          <w:b/>
        </w:rPr>
        <w:t xml:space="preserve"> </w:t>
      </w:r>
      <w:r w:rsidRPr="001C35D0">
        <w:rPr>
          <w:rFonts w:ascii="Times New Roman" w:hAnsi="Times New Roman" w:cs="Times New Roman"/>
        </w:rPr>
        <w:t xml:space="preserve">Após a execução </w:t>
      </w:r>
      <w:r w:rsidR="00A13A12" w:rsidRPr="001C35D0">
        <w:rPr>
          <w:rFonts w:ascii="Times New Roman" w:hAnsi="Times New Roman" w:cs="Times New Roman"/>
        </w:rPr>
        <w:t xml:space="preserve">das obras </w:t>
      </w:r>
      <w:r w:rsidR="00DB1314" w:rsidRPr="001C35D0">
        <w:rPr>
          <w:rFonts w:ascii="Times New Roman" w:hAnsi="Times New Roman" w:cs="Times New Roman"/>
        </w:rPr>
        <w:t xml:space="preserve">e serviços </w:t>
      </w:r>
      <w:r w:rsidR="0036732C" w:rsidRPr="001C35D0">
        <w:rPr>
          <w:rFonts w:ascii="Times New Roman" w:hAnsi="Times New Roman" w:cs="Times New Roman"/>
          <w:shd w:val="clear" w:color="auto" w:fill="FFFFFF"/>
        </w:rPr>
        <w:t xml:space="preserve">exigidos pela legislação municipal, </w:t>
      </w:r>
      <w:r w:rsidR="00DB1314" w:rsidRPr="001C35D0">
        <w:rPr>
          <w:rFonts w:ascii="Times New Roman" w:hAnsi="Times New Roman" w:cs="Times New Roman"/>
        </w:rPr>
        <w:t>con</w:t>
      </w:r>
      <w:r w:rsidR="0036732C" w:rsidRPr="001C35D0">
        <w:rPr>
          <w:rFonts w:ascii="Times New Roman" w:hAnsi="Times New Roman" w:cs="Times New Roman"/>
        </w:rPr>
        <w:t xml:space="preserve">stantes do </w:t>
      </w:r>
      <w:r w:rsidR="00DB1314" w:rsidRPr="001C35D0">
        <w:rPr>
          <w:rFonts w:ascii="Times New Roman" w:hAnsi="Times New Roman" w:cs="Times New Roman"/>
        </w:rPr>
        <w:t>cronograma</w:t>
      </w:r>
      <w:r w:rsidR="0036732C" w:rsidRPr="001C35D0">
        <w:rPr>
          <w:rFonts w:ascii="Times New Roman" w:hAnsi="Times New Roman" w:cs="Times New Roman"/>
        </w:rPr>
        <w:t xml:space="preserve"> aprovado, por solicitação do interessado, o Município receberá </w:t>
      </w:r>
      <w:r w:rsidR="00E4329A" w:rsidRPr="001C35D0">
        <w:rPr>
          <w:rFonts w:ascii="Times New Roman" w:hAnsi="Times New Roman" w:cs="Times New Roman"/>
        </w:rPr>
        <w:t>a</w:t>
      </w:r>
      <w:r w:rsidR="0036732C" w:rsidRPr="001C35D0">
        <w:rPr>
          <w:rFonts w:ascii="Times New Roman" w:hAnsi="Times New Roman" w:cs="Times New Roman"/>
        </w:rPr>
        <w:t xml:space="preserve">s </w:t>
      </w:r>
      <w:r w:rsidR="00E4329A" w:rsidRPr="001C35D0">
        <w:rPr>
          <w:rFonts w:ascii="Times New Roman" w:hAnsi="Times New Roman" w:cs="Times New Roman"/>
        </w:rPr>
        <w:t xml:space="preserve">obras de infraestrutura </w:t>
      </w:r>
      <w:r w:rsidR="0036732C" w:rsidRPr="001C35D0">
        <w:rPr>
          <w:rFonts w:ascii="Times New Roman" w:hAnsi="Times New Roman" w:cs="Times New Roman"/>
        </w:rPr>
        <w:lastRenderedPageBreak/>
        <w:t xml:space="preserve">mediante a emissão do </w:t>
      </w:r>
      <w:r w:rsidR="00DB1314" w:rsidRPr="001C35D0">
        <w:rPr>
          <w:rFonts w:ascii="Times New Roman" w:hAnsi="Times New Roman" w:cs="Times New Roman"/>
        </w:rPr>
        <w:t xml:space="preserve">Termo de Verificação de Obras </w:t>
      </w:r>
      <w:r w:rsidR="0036732C" w:rsidRPr="001C35D0">
        <w:rPr>
          <w:rFonts w:ascii="Times New Roman" w:hAnsi="Times New Roman" w:cs="Times New Roman"/>
        </w:rPr>
        <w:t>(TVO)</w:t>
      </w:r>
      <w:r w:rsidR="000D646D" w:rsidRPr="001C35D0">
        <w:rPr>
          <w:rFonts w:ascii="Times New Roman" w:hAnsi="Times New Roman" w:cs="Times New Roman"/>
        </w:rPr>
        <w:t xml:space="preserve"> e</w:t>
      </w:r>
      <w:r w:rsidR="00E4329A" w:rsidRPr="001C35D0">
        <w:rPr>
          <w:rFonts w:ascii="Times New Roman" w:hAnsi="Times New Roman" w:cs="Times New Roman"/>
        </w:rPr>
        <w:t xml:space="preserve">, ato continuo, </w:t>
      </w:r>
      <w:r w:rsidR="00DB1314" w:rsidRPr="001C35D0">
        <w:rPr>
          <w:rFonts w:ascii="Times New Roman" w:hAnsi="Times New Roman" w:cs="Times New Roman"/>
        </w:rPr>
        <w:t>expedi</w:t>
      </w:r>
      <w:r w:rsidR="000D646D" w:rsidRPr="001C35D0">
        <w:rPr>
          <w:rFonts w:ascii="Times New Roman" w:hAnsi="Times New Roman" w:cs="Times New Roman"/>
        </w:rPr>
        <w:t xml:space="preserve">rá </w:t>
      </w:r>
      <w:r w:rsidR="00DB1314" w:rsidRPr="001C35D0">
        <w:rPr>
          <w:rFonts w:ascii="Times New Roman" w:hAnsi="Times New Roman" w:cs="Times New Roman"/>
        </w:rPr>
        <w:t xml:space="preserve">o </w:t>
      </w:r>
      <w:r w:rsidR="000D646D" w:rsidRPr="001C35D0">
        <w:rPr>
          <w:rFonts w:ascii="Times New Roman" w:hAnsi="Times New Roman" w:cs="Times New Roman"/>
        </w:rPr>
        <w:t xml:space="preserve">respectivo </w:t>
      </w:r>
      <w:r w:rsidR="00DB1314" w:rsidRPr="001C35D0">
        <w:rPr>
          <w:rFonts w:ascii="Times New Roman" w:hAnsi="Times New Roman" w:cs="Times New Roman"/>
        </w:rPr>
        <w:t>Alvará de Aprovação Final</w:t>
      </w:r>
      <w:r w:rsidR="000D646D" w:rsidRPr="001C35D0">
        <w:rPr>
          <w:rFonts w:ascii="Times New Roman" w:hAnsi="Times New Roman" w:cs="Times New Roman"/>
        </w:rPr>
        <w:t xml:space="preserve"> de </w:t>
      </w:r>
      <w:r w:rsidR="00A449CB" w:rsidRPr="001C35D0">
        <w:rPr>
          <w:rFonts w:ascii="Times New Roman" w:hAnsi="Times New Roman" w:cs="Times New Roman"/>
        </w:rPr>
        <w:t>Parcelamento</w:t>
      </w:r>
      <w:r w:rsidR="00542F40" w:rsidRPr="001C35D0">
        <w:rPr>
          <w:rFonts w:ascii="Times New Roman" w:hAnsi="Times New Roman" w:cs="Times New Roman"/>
        </w:rPr>
        <w:t xml:space="preserve"> de Solo</w:t>
      </w:r>
      <w:r w:rsidR="00DB1314" w:rsidRPr="001C35D0">
        <w:rPr>
          <w:rFonts w:ascii="Times New Roman" w:hAnsi="Times New Roman" w:cs="Times New Roman"/>
        </w:rPr>
        <w:t>.</w:t>
      </w:r>
    </w:p>
    <w:p w14:paraId="16CEF783" w14:textId="6478C94B" w:rsidR="00BF2FDA" w:rsidRPr="001C35D0" w:rsidRDefault="00420751" w:rsidP="001C35D0">
      <w:pPr>
        <w:spacing w:after="240"/>
        <w:ind w:right="-568" w:firstLine="0"/>
        <w:rPr>
          <w:rFonts w:ascii="Times New Roman" w:hAnsi="Times New Roman" w:cs="Times New Roman"/>
          <w:szCs w:val="24"/>
        </w:rPr>
      </w:pPr>
      <w:r w:rsidRPr="001C35D0">
        <w:rPr>
          <w:rFonts w:ascii="Times New Roman" w:hAnsi="Times New Roman" w:cs="Times New Roman"/>
          <w:b/>
        </w:rPr>
        <w:t xml:space="preserve">Parágrafo Único. </w:t>
      </w:r>
      <w:r w:rsidRPr="001C35D0">
        <w:rPr>
          <w:rFonts w:ascii="Times New Roman" w:hAnsi="Times New Roman" w:cs="Times New Roman"/>
        </w:rPr>
        <w:t>Para expedição do Termo de Verificação de Obras o loteador deverá apresentar</w:t>
      </w:r>
      <w:r w:rsidR="00B27700" w:rsidRPr="001C35D0">
        <w:rPr>
          <w:rFonts w:ascii="Times New Roman" w:hAnsi="Times New Roman" w:cs="Times New Roman"/>
        </w:rPr>
        <w:t xml:space="preserve"> Laudo </w:t>
      </w:r>
      <w:r w:rsidR="00B27700" w:rsidRPr="001C35D0">
        <w:rPr>
          <w:rFonts w:ascii="Times New Roman" w:hAnsi="Times New Roman" w:cs="Times New Roman"/>
          <w:szCs w:val="24"/>
        </w:rPr>
        <w:t xml:space="preserve">Técnico </w:t>
      </w:r>
      <w:r w:rsidR="00F85517" w:rsidRPr="001C35D0">
        <w:rPr>
          <w:rFonts w:ascii="Times New Roman" w:hAnsi="Times New Roman" w:cs="Times New Roman"/>
          <w:szCs w:val="24"/>
        </w:rPr>
        <w:t xml:space="preserve">de Conclusão e </w:t>
      </w:r>
      <w:r w:rsidR="00B27700" w:rsidRPr="001C35D0">
        <w:rPr>
          <w:rFonts w:ascii="Times New Roman" w:hAnsi="Times New Roman" w:cs="Times New Roman"/>
          <w:szCs w:val="24"/>
        </w:rPr>
        <w:t>C</w:t>
      </w:r>
      <w:r w:rsidR="00F85517" w:rsidRPr="001C35D0">
        <w:rPr>
          <w:rFonts w:ascii="Times New Roman" w:hAnsi="Times New Roman" w:cs="Times New Roman"/>
          <w:szCs w:val="24"/>
        </w:rPr>
        <w:t xml:space="preserve">omprovação da </w:t>
      </w:r>
      <w:r w:rsidR="00B27700" w:rsidRPr="001C35D0">
        <w:rPr>
          <w:rFonts w:ascii="Times New Roman" w:hAnsi="Times New Roman" w:cs="Times New Roman"/>
          <w:szCs w:val="24"/>
        </w:rPr>
        <w:t>E</w:t>
      </w:r>
      <w:r w:rsidR="00F85517" w:rsidRPr="001C35D0">
        <w:rPr>
          <w:rFonts w:ascii="Times New Roman" w:hAnsi="Times New Roman" w:cs="Times New Roman"/>
          <w:szCs w:val="24"/>
        </w:rPr>
        <w:t xml:space="preserve">xecução das </w:t>
      </w:r>
      <w:r w:rsidR="00B27700" w:rsidRPr="001C35D0">
        <w:rPr>
          <w:rFonts w:ascii="Times New Roman" w:hAnsi="Times New Roman" w:cs="Times New Roman"/>
          <w:szCs w:val="24"/>
        </w:rPr>
        <w:t>O</w:t>
      </w:r>
      <w:r w:rsidR="00F85517" w:rsidRPr="001C35D0">
        <w:rPr>
          <w:rFonts w:ascii="Times New Roman" w:hAnsi="Times New Roman" w:cs="Times New Roman"/>
          <w:szCs w:val="24"/>
        </w:rPr>
        <w:t>bras</w:t>
      </w:r>
      <w:r w:rsidR="00B27700" w:rsidRPr="001C35D0">
        <w:rPr>
          <w:rFonts w:ascii="Times New Roman" w:hAnsi="Times New Roman" w:cs="Times New Roman"/>
          <w:szCs w:val="24"/>
        </w:rPr>
        <w:t xml:space="preserve">, assinado pelo(s) responsável (eis) Técnico(s) pela execução das obras, acompanhado da (s) respectiva (s) ART – Anotação de Responsabilidade Técnica </w:t>
      </w:r>
      <w:r w:rsidR="005523B8" w:rsidRPr="001C35D0">
        <w:rPr>
          <w:rFonts w:ascii="Times New Roman" w:hAnsi="Times New Roman" w:cs="Times New Roman"/>
          <w:szCs w:val="24"/>
        </w:rPr>
        <w:t xml:space="preserve">e de </w:t>
      </w:r>
      <w:r w:rsidR="000A491A" w:rsidRPr="001C35D0">
        <w:rPr>
          <w:rFonts w:ascii="Times New Roman" w:hAnsi="Times New Roman" w:cs="Times New Roman"/>
          <w:szCs w:val="24"/>
        </w:rPr>
        <w:t>Laudo</w:t>
      </w:r>
      <w:r w:rsidR="005523B8" w:rsidRPr="001C35D0">
        <w:rPr>
          <w:rFonts w:ascii="Times New Roman" w:hAnsi="Times New Roman" w:cs="Times New Roman"/>
          <w:szCs w:val="24"/>
        </w:rPr>
        <w:t xml:space="preserve"> de controle </w:t>
      </w:r>
      <w:r w:rsidR="000A491A" w:rsidRPr="001C35D0">
        <w:rPr>
          <w:rFonts w:ascii="Times New Roman" w:hAnsi="Times New Roman" w:cs="Times New Roman"/>
          <w:szCs w:val="24"/>
        </w:rPr>
        <w:t>Tec</w:t>
      </w:r>
      <w:r w:rsidR="005523B8" w:rsidRPr="001C35D0">
        <w:rPr>
          <w:rFonts w:ascii="Times New Roman" w:hAnsi="Times New Roman" w:cs="Times New Roman"/>
          <w:szCs w:val="24"/>
        </w:rPr>
        <w:t>nológico, atestando o padrão de qualidade dos materiais e serviços executados</w:t>
      </w:r>
      <w:r w:rsidR="00E4329A" w:rsidRPr="001C35D0">
        <w:rPr>
          <w:rFonts w:ascii="Times New Roman" w:hAnsi="Times New Roman" w:cs="Times New Roman"/>
          <w:szCs w:val="24"/>
        </w:rPr>
        <w:t>.</w:t>
      </w:r>
    </w:p>
    <w:p w14:paraId="3FFDE8FC" w14:textId="611DEEFC" w:rsidR="00897262" w:rsidRPr="001C35D0" w:rsidRDefault="009036A6" w:rsidP="001C35D0">
      <w:pPr>
        <w:ind w:right="-568" w:firstLine="0"/>
        <w:rPr>
          <w:rFonts w:ascii="Times New Roman" w:hAnsi="Times New Roman" w:cs="Times New Roman"/>
          <w:szCs w:val="24"/>
        </w:rPr>
      </w:pPr>
      <w:r w:rsidRPr="001C35D0">
        <w:rPr>
          <w:rFonts w:ascii="Times New Roman" w:hAnsi="Times New Roman" w:cs="Times New Roman"/>
          <w:b/>
        </w:rPr>
        <w:t xml:space="preserve">Art. </w:t>
      </w:r>
      <w:r w:rsidR="00BE6854" w:rsidRPr="001C35D0">
        <w:rPr>
          <w:rFonts w:ascii="Times New Roman" w:hAnsi="Times New Roman" w:cs="Times New Roman"/>
          <w:b/>
        </w:rPr>
        <w:t>2</w:t>
      </w:r>
      <w:r w:rsidR="00DE5193" w:rsidRPr="001C35D0">
        <w:rPr>
          <w:rFonts w:ascii="Times New Roman" w:hAnsi="Times New Roman" w:cs="Times New Roman"/>
          <w:b/>
        </w:rPr>
        <w:t>1</w:t>
      </w:r>
      <w:r w:rsidRPr="001C35D0">
        <w:rPr>
          <w:rFonts w:ascii="Times New Roman" w:hAnsi="Times New Roman" w:cs="Times New Roman"/>
          <w:b/>
        </w:rPr>
        <w:t>.</w:t>
      </w:r>
      <w:r w:rsidRPr="001C35D0">
        <w:rPr>
          <w:rFonts w:ascii="Times New Roman" w:hAnsi="Times New Roman" w:cs="Times New Roman"/>
        </w:rPr>
        <w:t xml:space="preserve"> </w:t>
      </w:r>
      <w:r w:rsidRPr="001C35D0">
        <w:rPr>
          <w:rFonts w:ascii="Times New Roman" w:hAnsi="Times New Roman" w:cs="Times New Roman"/>
          <w:szCs w:val="24"/>
        </w:rPr>
        <w:t>O interessado poderá obter aprovação final do loteamento</w:t>
      </w:r>
      <w:r w:rsidR="00606F17" w:rsidRPr="001C35D0">
        <w:rPr>
          <w:rFonts w:ascii="Times New Roman" w:hAnsi="Times New Roman" w:cs="Times New Roman"/>
          <w:szCs w:val="24"/>
        </w:rPr>
        <w:t xml:space="preserve"> e liberação para registro e venda</w:t>
      </w:r>
      <w:r w:rsidR="00897262" w:rsidRPr="001C35D0">
        <w:rPr>
          <w:rFonts w:ascii="Times New Roman" w:hAnsi="Times New Roman" w:cs="Times New Roman"/>
          <w:szCs w:val="24"/>
        </w:rPr>
        <w:t xml:space="preserve"> dos lotes</w:t>
      </w:r>
      <w:r w:rsidR="00606F17" w:rsidRPr="001C35D0">
        <w:rPr>
          <w:rFonts w:ascii="Times New Roman" w:hAnsi="Times New Roman" w:cs="Times New Roman"/>
          <w:szCs w:val="24"/>
        </w:rPr>
        <w:t xml:space="preserve"> </w:t>
      </w:r>
      <w:r w:rsidRPr="001C35D0">
        <w:rPr>
          <w:rFonts w:ascii="Times New Roman" w:hAnsi="Times New Roman" w:cs="Times New Roman"/>
          <w:szCs w:val="24"/>
        </w:rPr>
        <w:t>antes da execução d</w:t>
      </w:r>
      <w:r w:rsidR="00606F17" w:rsidRPr="001C35D0">
        <w:rPr>
          <w:rFonts w:ascii="Times New Roman" w:hAnsi="Times New Roman" w:cs="Times New Roman"/>
          <w:szCs w:val="24"/>
        </w:rPr>
        <w:t>a</w:t>
      </w:r>
      <w:r w:rsidRPr="001C35D0">
        <w:rPr>
          <w:rFonts w:ascii="Times New Roman" w:hAnsi="Times New Roman" w:cs="Times New Roman"/>
          <w:szCs w:val="24"/>
        </w:rPr>
        <w:t xml:space="preserve">s </w:t>
      </w:r>
      <w:r w:rsidR="00606F17" w:rsidRPr="001C35D0">
        <w:rPr>
          <w:rFonts w:ascii="Times New Roman" w:hAnsi="Times New Roman" w:cs="Times New Roman"/>
          <w:szCs w:val="24"/>
        </w:rPr>
        <w:t xml:space="preserve">obras e </w:t>
      </w:r>
      <w:r w:rsidRPr="001C35D0">
        <w:rPr>
          <w:rFonts w:ascii="Times New Roman" w:hAnsi="Times New Roman" w:cs="Times New Roman"/>
          <w:szCs w:val="24"/>
        </w:rPr>
        <w:t xml:space="preserve">equipamentos urbanos </w:t>
      </w:r>
      <w:r w:rsidR="00897262" w:rsidRPr="001C35D0">
        <w:rPr>
          <w:rFonts w:ascii="Times New Roman" w:hAnsi="Times New Roman" w:cs="Times New Roman"/>
          <w:szCs w:val="24"/>
        </w:rPr>
        <w:t xml:space="preserve">mínimos </w:t>
      </w:r>
      <w:r w:rsidRPr="001C35D0">
        <w:rPr>
          <w:rFonts w:ascii="Times New Roman" w:hAnsi="Times New Roman" w:cs="Times New Roman"/>
          <w:szCs w:val="24"/>
        </w:rPr>
        <w:t>exigidos</w:t>
      </w:r>
      <w:r w:rsidR="00606F17" w:rsidRPr="001C35D0">
        <w:rPr>
          <w:rFonts w:ascii="Times New Roman" w:hAnsi="Times New Roman" w:cs="Times New Roman"/>
          <w:szCs w:val="24"/>
        </w:rPr>
        <w:t xml:space="preserve"> pelo Município, </w:t>
      </w:r>
      <w:r w:rsidR="00F80C23" w:rsidRPr="001C35D0">
        <w:rPr>
          <w:rFonts w:ascii="Times New Roman" w:hAnsi="Times New Roman" w:cs="Times New Roman"/>
          <w:szCs w:val="24"/>
        </w:rPr>
        <w:t>mediante a apresentação</w:t>
      </w:r>
      <w:r w:rsidR="00897262" w:rsidRPr="001C35D0">
        <w:rPr>
          <w:rFonts w:ascii="Times New Roman" w:hAnsi="Times New Roman" w:cs="Times New Roman"/>
          <w:szCs w:val="24"/>
        </w:rPr>
        <w:t xml:space="preserve"> de </w:t>
      </w:r>
      <w:r w:rsidR="00897262" w:rsidRPr="001C35D0">
        <w:rPr>
          <w:rFonts w:ascii="Times New Roman" w:hAnsi="Times New Roman" w:cs="Times New Roman"/>
          <w:color w:val="000000"/>
          <w:szCs w:val="24"/>
          <w:shd w:val="clear" w:color="auto" w:fill="FFFFFF"/>
        </w:rPr>
        <w:t xml:space="preserve">instrumento de garantia para a execução das obras estabelecidas no </w:t>
      </w:r>
      <w:r w:rsidR="00897262" w:rsidRPr="001C35D0">
        <w:rPr>
          <w:rFonts w:ascii="Times New Roman" w:hAnsi="Times New Roman" w:cs="Times New Roman"/>
          <w:szCs w:val="24"/>
        </w:rPr>
        <w:t>Cronograma físico e financeiro aprovado pela Prefeitura</w:t>
      </w:r>
      <w:r w:rsidR="00C67734" w:rsidRPr="001C35D0">
        <w:rPr>
          <w:rFonts w:ascii="Times New Roman" w:hAnsi="Times New Roman" w:cs="Times New Roman"/>
          <w:szCs w:val="24"/>
        </w:rPr>
        <w:t>, mediante um dos seguintes institutos jurídicos:</w:t>
      </w:r>
    </w:p>
    <w:p w14:paraId="7CB5E164" w14:textId="1E612C7D" w:rsidR="00897262" w:rsidRPr="001C35D0" w:rsidRDefault="00897262" w:rsidP="001C35D0">
      <w:pPr>
        <w:pStyle w:val="PargrafodaLista"/>
        <w:numPr>
          <w:ilvl w:val="0"/>
          <w:numId w:val="37"/>
        </w:numPr>
        <w:ind w:right="-568"/>
        <w:rPr>
          <w:rFonts w:ascii="Times New Roman" w:hAnsi="Times New Roman"/>
        </w:rPr>
      </w:pPr>
      <w:r w:rsidRPr="001C35D0">
        <w:rPr>
          <w:rFonts w:ascii="Times New Roman" w:hAnsi="Times New Roman"/>
        </w:rPr>
        <w:t>F</w:t>
      </w:r>
      <w:r w:rsidR="009036A6" w:rsidRPr="001C35D0">
        <w:rPr>
          <w:rFonts w:ascii="Times New Roman" w:hAnsi="Times New Roman"/>
        </w:rPr>
        <w:t>iança bancária</w:t>
      </w:r>
      <w:r w:rsidRPr="001C35D0">
        <w:rPr>
          <w:rFonts w:ascii="Times New Roman" w:hAnsi="Times New Roman"/>
        </w:rPr>
        <w:t>;</w:t>
      </w:r>
    </w:p>
    <w:p w14:paraId="55E0250C" w14:textId="77777777" w:rsidR="00897262" w:rsidRPr="001C35D0" w:rsidRDefault="00897262" w:rsidP="001C35D0">
      <w:pPr>
        <w:pStyle w:val="PargrafodaLista"/>
        <w:numPr>
          <w:ilvl w:val="0"/>
          <w:numId w:val="37"/>
        </w:numPr>
        <w:ind w:right="-568"/>
        <w:rPr>
          <w:rFonts w:ascii="Times New Roman" w:hAnsi="Times New Roman"/>
        </w:rPr>
      </w:pPr>
      <w:r w:rsidRPr="001C35D0">
        <w:rPr>
          <w:rFonts w:ascii="Times New Roman" w:hAnsi="Times New Roman"/>
        </w:rPr>
        <w:t>S</w:t>
      </w:r>
      <w:r w:rsidR="009036A6" w:rsidRPr="001C35D0">
        <w:rPr>
          <w:rFonts w:ascii="Times New Roman" w:hAnsi="Times New Roman"/>
        </w:rPr>
        <w:t xml:space="preserve">eguro </w:t>
      </w:r>
      <w:r w:rsidRPr="001C35D0">
        <w:rPr>
          <w:rFonts w:ascii="Times New Roman" w:hAnsi="Times New Roman"/>
        </w:rPr>
        <w:t>G</w:t>
      </w:r>
      <w:r w:rsidR="009036A6" w:rsidRPr="001C35D0">
        <w:rPr>
          <w:rFonts w:ascii="Times New Roman" w:hAnsi="Times New Roman"/>
        </w:rPr>
        <w:t>arantia</w:t>
      </w:r>
      <w:r w:rsidRPr="001C35D0">
        <w:rPr>
          <w:rFonts w:ascii="Times New Roman" w:hAnsi="Times New Roman"/>
        </w:rPr>
        <w:t>;</w:t>
      </w:r>
    </w:p>
    <w:p w14:paraId="14305BA9" w14:textId="665405BA" w:rsidR="00897262" w:rsidRPr="001C35D0" w:rsidRDefault="00897262" w:rsidP="001C35D0">
      <w:pPr>
        <w:pStyle w:val="PargrafodaLista"/>
        <w:numPr>
          <w:ilvl w:val="0"/>
          <w:numId w:val="37"/>
        </w:numPr>
        <w:ind w:left="426" w:right="-568" w:hanging="426"/>
        <w:rPr>
          <w:rFonts w:ascii="Times New Roman" w:hAnsi="Times New Roman"/>
        </w:rPr>
      </w:pPr>
      <w:proofErr w:type="spellStart"/>
      <w:r w:rsidRPr="001C35D0">
        <w:rPr>
          <w:rFonts w:ascii="Times New Roman" w:hAnsi="Times New Roman"/>
        </w:rPr>
        <w:t>C</w:t>
      </w:r>
      <w:r w:rsidR="009036A6" w:rsidRPr="001C35D0">
        <w:rPr>
          <w:rFonts w:ascii="Times New Roman" w:hAnsi="Times New Roman"/>
        </w:rPr>
        <w:t>aucionamento</w:t>
      </w:r>
      <w:proofErr w:type="spellEnd"/>
      <w:r w:rsidR="009036A6" w:rsidRPr="001C35D0">
        <w:rPr>
          <w:rFonts w:ascii="Times New Roman" w:hAnsi="Times New Roman"/>
        </w:rPr>
        <w:t xml:space="preserve"> de parte dos lotes</w:t>
      </w:r>
      <w:r w:rsidRPr="001C35D0">
        <w:rPr>
          <w:rFonts w:ascii="Times New Roman" w:hAnsi="Times New Roman"/>
        </w:rPr>
        <w:t xml:space="preserve"> do próprio loteamento</w:t>
      </w:r>
      <w:r w:rsidR="009036A6" w:rsidRPr="001C35D0">
        <w:rPr>
          <w:rFonts w:ascii="Times New Roman" w:hAnsi="Times New Roman"/>
        </w:rPr>
        <w:t xml:space="preserve"> </w:t>
      </w:r>
      <w:r w:rsidRPr="001C35D0">
        <w:rPr>
          <w:rFonts w:ascii="Times New Roman" w:hAnsi="Times New Roman"/>
        </w:rPr>
        <w:t>mediante escritura de hipoteca em favor do município;</w:t>
      </w:r>
    </w:p>
    <w:p w14:paraId="4ACFF343" w14:textId="10F47F58" w:rsidR="00606F17" w:rsidRPr="001C35D0" w:rsidRDefault="00897262" w:rsidP="001C35D0">
      <w:pPr>
        <w:pStyle w:val="PargrafodaLista"/>
        <w:numPr>
          <w:ilvl w:val="0"/>
          <w:numId w:val="37"/>
        </w:numPr>
        <w:spacing w:after="240"/>
        <w:ind w:left="425" w:right="-568" w:hanging="425"/>
        <w:rPr>
          <w:rFonts w:ascii="Times New Roman" w:hAnsi="Times New Roman"/>
        </w:rPr>
      </w:pPr>
      <w:proofErr w:type="spellStart"/>
      <w:r w:rsidRPr="001C35D0">
        <w:rPr>
          <w:rFonts w:ascii="Times New Roman" w:hAnsi="Times New Roman"/>
        </w:rPr>
        <w:t>Caucionamento</w:t>
      </w:r>
      <w:proofErr w:type="spellEnd"/>
      <w:r w:rsidRPr="001C35D0">
        <w:rPr>
          <w:rFonts w:ascii="Times New Roman" w:hAnsi="Times New Roman"/>
        </w:rPr>
        <w:t xml:space="preserve"> de </w:t>
      </w:r>
      <w:r w:rsidR="009036A6" w:rsidRPr="001C35D0">
        <w:rPr>
          <w:rFonts w:ascii="Times New Roman" w:hAnsi="Times New Roman"/>
        </w:rPr>
        <w:t>outro</w:t>
      </w:r>
      <w:r w:rsidRPr="001C35D0">
        <w:rPr>
          <w:rFonts w:ascii="Times New Roman" w:hAnsi="Times New Roman"/>
        </w:rPr>
        <w:t xml:space="preserve"> um</w:t>
      </w:r>
      <w:r w:rsidR="009036A6" w:rsidRPr="001C35D0">
        <w:rPr>
          <w:rFonts w:ascii="Times New Roman" w:hAnsi="Times New Roman"/>
        </w:rPr>
        <w:t xml:space="preserve"> imóvel</w:t>
      </w:r>
      <w:r w:rsidRPr="001C35D0">
        <w:rPr>
          <w:rFonts w:ascii="Times New Roman" w:hAnsi="Times New Roman"/>
        </w:rPr>
        <w:t>, mediante escritura de hipoteca em favor do Município.</w:t>
      </w:r>
    </w:p>
    <w:p w14:paraId="49EE9C3B" w14:textId="76D07099" w:rsidR="004E166B" w:rsidRPr="001C35D0" w:rsidRDefault="00C67734" w:rsidP="001C35D0">
      <w:pPr>
        <w:spacing w:after="240"/>
        <w:ind w:right="-568" w:firstLine="0"/>
        <w:rPr>
          <w:rFonts w:ascii="Times New Roman" w:eastAsia="Times New Roman" w:hAnsi="Times New Roman" w:cs="Times New Roman"/>
          <w:szCs w:val="24"/>
          <w:lang w:eastAsia="pt-BR"/>
        </w:rPr>
      </w:pPr>
      <w:bookmarkStart w:id="14" w:name="_Hlk69728123"/>
      <w:r w:rsidRPr="001C35D0">
        <w:rPr>
          <w:rFonts w:ascii="Times New Roman" w:hAnsi="Times New Roman" w:cs="Times New Roman"/>
          <w:b/>
          <w:szCs w:val="24"/>
        </w:rPr>
        <w:t>§1º.</w:t>
      </w:r>
      <w:r w:rsidRPr="001C35D0">
        <w:rPr>
          <w:rFonts w:ascii="Times New Roman" w:hAnsi="Times New Roman" w:cs="Times New Roman"/>
          <w:szCs w:val="24"/>
        </w:rPr>
        <w:t xml:space="preserve"> A garantia deverá ser no valor total estabelecido para as obras</w:t>
      </w:r>
      <w:r w:rsidR="00A33E1D" w:rsidRPr="001C35D0">
        <w:rPr>
          <w:rFonts w:ascii="Times New Roman" w:hAnsi="Times New Roman" w:cs="Times New Roman"/>
          <w:szCs w:val="24"/>
        </w:rPr>
        <w:t xml:space="preserve">, </w:t>
      </w:r>
      <w:r w:rsidR="000A2433" w:rsidRPr="001C35D0">
        <w:rPr>
          <w:rFonts w:ascii="Times New Roman" w:hAnsi="Times New Roman" w:cs="Times New Roman"/>
          <w:szCs w:val="24"/>
        </w:rPr>
        <w:t xml:space="preserve">valor o </w:t>
      </w:r>
      <w:r w:rsidR="00A33E1D" w:rsidRPr="001C35D0">
        <w:rPr>
          <w:rFonts w:ascii="Times New Roman" w:hAnsi="Times New Roman" w:cs="Times New Roman"/>
          <w:szCs w:val="24"/>
        </w:rPr>
        <w:t xml:space="preserve">qual </w:t>
      </w:r>
      <w:r w:rsidR="004E166B" w:rsidRPr="001C35D0">
        <w:rPr>
          <w:rFonts w:ascii="Times New Roman" w:eastAsia="Times New Roman" w:hAnsi="Times New Roman" w:cs="Times New Roman"/>
          <w:szCs w:val="24"/>
          <w:lang w:eastAsia="pt-BR"/>
        </w:rPr>
        <w:t>deverá ser obtid</w:t>
      </w:r>
      <w:r w:rsidR="000A2433" w:rsidRPr="001C35D0">
        <w:rPr>
          <w:rFonts w:ascii="Times New Roman" w:eastAsia="Times New Roman" w:hAnsi="Times New Roman" w:cs="Times New Roman"/>
          <w:szCs w:val="24"/>
          <w:lang w:eastAsia="pt-BR"/>
        </w:rPr>
        <w:t>o</w:t>
      </w:r>
      <w:r w:rsidR="004E166B" w:rsidRPr="001C35D0">
        <w:rPr>
          <w:rFonts w:ascii="Times New Roman" w:eastAsia="Times New Roman" w:hAnsi="Times New Roman" w:cs="Times New Roman"/>
          <w:szCs w:val="24"/>
          <w:lang w:eastAsia="pt-BR"/>
        </w:rPr>
        <w:t xml:space="preserve"> mediante a apresentação de orçamento elaborado tomando-se em consideração os índices da Construção Civil – SINAPI ou da Companhia Paulista de Obras e Serviços – CPOS</w:t>
      </w:r>
      <w:r w:rsidR="00FB531C" w:rsidRPr="001C35D0">
        <w:rPr>
          <w:rFonts w:ascii="Times New Roman" w:eastAsia="Times New Roman" w:hAnsi="Times New Roman" w:cs="Times New Roman"/>
          <w:szCs w:val="24"/>
          <w:lang w:eastAsia="pt-BR"/>
        </w:rPr>
        <w:t xml:space="preserve"> </w:t>
      </w:r>
      <w:r w:rsidR="004E166B" w:rsidRPr="001C35D0">
        <w:rPr>
          <w:rFonts w:ascii="Times New Roman" w:eastAsia="Times New Roman" w:hAnsi="Times New Roman" w:cs="Times New Roman"/>
          <w:szCs w:val="24"/>
          <w:lang w:eastAsia="pt-BR"/>
        </w:rPr>
        <w:t>ou</w:t>
      </w:r>
      <w:r w:rsidR="00FB531C" w:rsidRPr="001C35D0">
        <w:rPr>
          <w:rFonts w:ascii="Times New Roman" w:eastAsia="Times New Roman" w:hAnsi="Times New Roman" w:cs="Times New Roman"/>
          <w:szCs w:val="24"/>
          <w:lang w:eastAsia="pt-BR"/>
        </w:rPr>
        <w:t xml:space="preserve"> da SEINFRA ou </w:t>
      </w:r>
      <w:r w:rsidR="004E166B" w:rsidRPr="001C35D0">
        <w:rPr>
          <w:rFonts w:ascii="Times New Roman" w:eastAsia="Times New Roman" w:hAnsi="Times New Roman" w:cs="Times New Roman"/>
          <w:szCs w:val="24"/>
          <w:lang w:eastAsia="pt-BR"/>
        </w:rPr>
        <w:t xml:space="preserve">outro </w:t>
      </w:r>
      <w:r w:rsidR="00FB531C" w:rsidRPr="001C35D0">
        <w:rPr>
          <w:rFonts w:ascii="Times New Roman" w:eastAsia="Times New Roman" w:hAnsi="Times New Roman" w:cs="Times New Roman"/>
          <w:szCs w:val="24"/>
          <w:lang w:eastAsia="pt-BR"/>
        </w:rPr>
        <w:t xml:space="preserve">oficial </w:t>
      </w:r>
      <w:r w:rsidR="004E166B" w:rsidRPr="001C35D0">
        <w:rPr>
          <w:rFonts w:ascii="Times New Roman" w:eastAsia="Times New Roman" w:hAnsi="Times New Roman" w:cs="Times New Roman"/>
          <w:szCs w:val="24"/>
          <w:lang w:eastAsia="pt-BR"/>
        </w:rPr>
        <w:t>indicado pelo Município</w:t>
      </w:r>
      <w:r w:rsidR="00BA16FA" w:rsidRPr="001C35D0">
        <w:rPr>
          <w:rFonts w:ascii="Times New Roman" w:eastAsia="Times New Roman" w:hAnsi="Times New Roman" w:cs="Times New Roman"/>
          <w:szCs w:val="24"/>
          <w:lang w:eastAsia="pt-BR"/>
        </w:rPr>
        <w:t xml:space="preserve">, </w:t>
      </w:r>
      <w:r w:rsidR="000A2433" w:rsidRPr="001C35D0">
        <w:rPr>
          <w:rFonts w:ascii="Times New Roman" w:eastAsia="Times New Roman" w:hAnsi="Times New Roman" w:cs="Times New Roman"/>
          <w:szCs w:val="24"/>
          <w:lang w:eastAsia="pt-BR"/>
        </w:rPr>
        <w:t>e a garantia, deverá vigorar pelo p</w:t>
      </w:r>
      <w:r w:rsidR="00BA16FA" w:rsidRPr="001C35D0">
        <w:rPr>
          <w:rFonts w:ascii="Times New Roman" w:eastAsia="Times New Roman" w:hAnsi="Times New Roman" w:cs="Times New Roman"/>
          <w:szCs w:val="24"/>
          <w:lang w:eastAsia="pt-BR"/>
        </w:rPr>
        <w:t>razo mínimo</w:t>
      </w:r>
      <w:r w:rsidR="000A2433" w:rsidRPr="001C35D0">
        <w:rPr>
          <w:rFonts w:ascii="Times New Roman" w:eastAsia="Times New Roman" w:hAnsi="Times New Roman" w:cs="Times New Roman"/>
          <w:szCs w:val="24"/>
          <w:lang w:eastAsia="pt-BR"/>
        </w:rPr>
        <w:t xml:space="preserve"> de até 6 meses após o término previsto para as obras.</w:t>
      </w:r>
      <w:r w:rsidR="00BA16FA" w:rsidRPr="001C35D0">
        <w:rPr>
          <w:rFonts w:ascii="Times New Roman" w:eastAsia="Times New Roman" w:hAnsi="Times New Roman" w:cs="Times New Roman"/>
          <w:szCs w:val="24"/>
          <w:lang w:eastAsia="pt-BR"/>
        </w:rPr>
        <w:t xml:space="preserve"> </w:t>
      </w:r>
    </w:p>
    <w:bookmarkEnd w:id="14"/>
    <w:p w14:paraId="7E966343" w14:textId="3FDE4864" w:rsidR="008F727F" w:rsidRPr="001C35D0" w:rsidRDefault="008F727F" w:rsidP="001C35D0">
      <w:pPr>
        <w:autoSpaceDE w:val="0"/>
        <w:autoSpaceDN w:val="0"/>
        <w:adjustRightInd w:val="0"/>
        <w:spacing w:after="240"/>
        <w:ind w:right="-568" w:firstLine="0"/>
        <w:rPr>
          <w:rFonts w:ascii="Times New Roman" w:hAnsi="Times New Roman" w:cs="Times New Roman"/>
          <w:szCs w:val="24"/>
        </w:rPr>
      </w:pPr>
      <w:r w:rsidRPr="001C35D0">
        <w:rPr>
          <w:rFonts w:ascii="Times New Roman" w:hAnsi="Times New Roman" w:cs="Times New Roman"/>
          <w:b/>
        </w:rPr>
        <w:t>§2º.</w:t>
      </w:r>
      <w:r w:rsidRPr="001C35D0">
        <w:rPr>
          <w:rFonts w:ascii="Times New Roman" w:hAnsi="Times New Roman" w:cs="Times New Roman"/>
        </w:rPr>
        <w:t xml:space="preserve">  </w:t>
      </w:r>
      <w:r w:rsidRPr="001C35D0">
        <w:rPr>
          <w:rFonts w:ascii="Times New Roman" w:hAnsi="Times New Roman" w:cs="Times New Roman"/>
          <w:szCs w:val="24"/>
        </w:rPr>
        <w:t xml:space="preserve">No caso de empreendimentos aprovados mediante compensação do percentual de Área Institucional pela </w:t>
      </w:r>
      <w:r w:rsidRPr="001C35D0">
        <w:rPr>
          <w:rFonts w:ascii="Times New Roman" w:hAnsi="Times New Roman" w:cs="Times New Roman"/>
          <w:color w:val="000000"/>
          <w:szCs w:val="24"/>
        </w:rPr>
        <w:t xml:space="preserve">implantação de obras ou equipamentos, </w:t>
      </w:r>
      <w:r w:rsidRPr="001C35D0">
        <w:rPr>
          <w:rFonts w:ascii="Times New Roman" w:hAnsi="Times New Roman" w:cs="Times New Roman"/>
          <w:szCs w:val="24"/>
        </w:rPr>
        <w:t>os valores estabelecidos para as obras ou equipamentos públicos deverão integrar os valores a serem garantidos para aprovação do empreendimento.</w:t>
      </w:r>
    </w:p>
    <w:p w14:paraId="68906171" w14:textId="620B84FF" w:rsidR="00C67734" w:rsidRPr="001C35D0" w:rsidRDefault="00C275A6" w:rsidP="001C35D0">
      <w:pPr>
        <w:spacing w:after="240"/>
        <w:ind w:right="-568" w:firstLine="0"/>
        <w:rPr>
          <w:rFonts w:ascii="Times New Roman" w:hAnsi="Times New Roman" w:cs="Times New Roman"/>
        </w:rPr>
      </w:pPr>
      <w:r w:rsidRPr="001C35D0">
        <w:rPr>
          <w:rFonts w:ascii="Times New Roman" w:hAnsi="Times New Roman" w:cs="Times New Roman"/>
          <w:b/>
        </w:rPr>
        <w:t>§</w:t>
      </w:r>
      <w:r w:rsidR="008F727F" w:rsidRPr="001C35D0">
        <w:rPr>
          <w:rFonts w:ascii="Times New Roman" w:hAnsi="Times New Roman" w:cs="Times New Roman"/>
          <w:b/>
        </w:rPr>
        <w:t>3</w:t>
      </w:r>
      <w:r w:rsidRPr="001C35D0">
        <w:rPr>
          <w:rFonts w:ascii="Times New Roman" w:hAnsi="Times New Roman" w:cs="Times New Roman"/>
          <w:b/>
        </w:rPr>
        <w:t>º</w:t>
      </w:r>
      <w:r w:rsidR="00E10FEF" w:rsidRPr="001C35D0">
        <w:rPr>
          <w:rFonts w:ascii="Times New Roman" w:hAnsi="Times New Roman" w:cs="Times New Roman"/>
          <w:b/>
        </w:rPr>
        <w:t xml:space="preserve">. </w:t>
      </w:r>
      <w:r w:rsidRPr="001C35D0">
        <w:rPr>
          <w:rFonts w:ascii="Times New Roman" w:hAnsi="Times New Roman" w:cs="Times New Roman"/>
        </w:rPr>
        <w:t xml:space="preserve">A </w:t>
      </w:r>
      <w:r w:rsidR="00897262" w:rsidRPr="001C35D0">
        <w:rPr>
          <w:rFonts w:ascii="Times New Roman" w:hAnsi="Times New Roman" w:cs="Times New Roman"/>
        </w:rPr>
        <w:t>F</w:t>
      </w:r>
      <w:r w:rsidRPr="001C35D0">
        <w:rPr>
          <w:rFonts w:ascii="Times New Roman" w:hAnsi="Times New Roman" w:cs="Times New Roman"/>
        </w:rPr>
        <w:t xml:space="preserve">iança </w:t>
      </w:r>
      <w:r w:rsidR="00897262" w:rsidRPr="001C35D0">
        <w:rPr>
          <w:rFonts w:ascii="Times New Roman" w:hAnsi="Times New Roman" w:cs="Times New Roman"/>
        </w:rPr>
        <w:t>B</w:t>
      </w:r>
      <w:r w:rsidRPr="001C35D0">
        <w:rPr>
          <w:rFonts w:ascii="Times New Roman" w:hAnsi="Times New Roman" w:cs="Times New Roman"/>
        </w:rPr>
        <w:t xml:space="preserve">ancária e o </w:t>
      </w:r>
      <w:r w:rsidR="00897262" w:rsidRPr="001C35D0">
        <w:rPr>
          <w:rFonts w:ascii="Times New Roman" w:hAnsi="Times New Roman" w:cs="Times New Roman"/>
        </w:rPr>
        <w:t>S</w:t>
      </w:r>
      <w:r w:rsidRPr="001C35D0">
        <w:rPr>
          <w:rFonts w:ascii="Times New Roman" w:hAnsi="Times New Roman" w:cs="Times New Roman"/>
        </w:rPr>
        <w:t xml:space="preserve">eguro </w:t>
      </w:r>
      <w:r w:rsidR="00897262" w:rsidRPr="001C35D0">
        <w:rPr>
          <w:rFonts w:ascii="Times New Roman" w:hAnsi="Times New Roman" w:cs="Times New Roman"/>
        </w:rPr>
        <w:t>G</w:t>
      </w:r>
      <w:r w:rsidRPr="001C35D0">
        <w:rPr>
          <w:rFonts w:ascii="Times New Roman" w:hAnsi="Times New Roman" w:cs="Times New Roman"/>
        </w:rPr>
        <w:t xml:space="preserve">arantia deverão ser apresentados </w:t>
      </w:r>
      <w:r w:rsidR="00E10FEF" w:rsidRPr="001C35D0">
        <w:rPr>
          <w:rFonts w:ascii="Times New Roman" w:hAnsi="Times New Roman" w:cs="Times New Roman"/>
        </w:rPr>
        <w:t>por instituição bancária com registro no Banco Central</w:t>
      </w:r>
      <w:r w:rsidRPr="001C35D0">
        <w:rPr>
          <w:rFonts w:ascii="Times New Roman" w:hAnsi="Times New Roman" w:cs="Times New Roman"/>
        </w:rPr>
        <w:t xml:space="preserve"> e co</w:t>
      </w:r>
      <w:r w:rsidR="003B73D0" w:rsidRPr="001C35D0">
        <w:rPr>
          <w:rFonts w:ascii="Times New Roman" w:hAnsi="Times New Roman" w:cs="Times New Roman"/>
        </w:rPr>
        <w:t xml:space="preserve">ntendo a </w:t>
      </w:r>
      <w:r w:rsidRPr="001C35D0">
        <w:rPr>
          <w:rFonts w:ascii="Times New Roman" w:hAnsi="Times New Roman" w:cs="Times New Roman"/>
        </w:rPr>
        <w:t xml:space="preserve">descrição de todos os equipamentos urbanos e serviços cuja </w:t>
      </w:r>
      <w:r w:rsidRPr="001C35D0">
        <w:rPr>
          <w:rFonts w:ascii="Times New Roman" w:hAnsi="Times New Roman" w:cs="Times New Roman"/>
        </w:rPr>
        <w:lastRenderedPageBreak/>
        <w:t>execução se pretende garantir</w:t>
      </w:r>
      <w:r w:rsidR="003B73D0" w:rsidRPr="001C35D0">
        <w:rPr>
          <w:rFonts w:ascii="Times New Roman" w:hAnsi="Times New Roman" w:cs="Times New Roman"/>
        </w:rPr>
        <w:t>, contratados pelo prazo total estabelecidos no cronograma</w:t>
      </w:r>
      <w:r w:rsidRPr="001C35D0">
        <w:rPr>
          <w:rFonts w:ascii="Times New Roman" w:hAnsi="Times New Roman" w:cs="Times New Roman"/>
        </w:rPr>
        <w:t>, juntamente com o requerimento para solicitação da expedição do Alvará de Aprovação Final</w:t>
      </w:r>
      <w:r w:rsidR="00542F40" w:rsidRPr="001C35D0">
        <w:rPr>
          <w:rFonts w:ascii="Times New Roman" w:hAnsi="Times New Roman" w:cs="Times New Roman"/>
        </w:rPr>
        <w:t xml:space="preserve"> de Parcelamento de Solo</w:t>
      </w:r>
      <w:r w:rsidRPr="001C35D0">
        <w:rPr>
          <w:rFonts w:ascii="Times New Roman" w:hAnsi="Times New Roman" w:cs="Times New Roman"/>
        </w:rPr>
        <w:t>.</w:t>
      </w:r>
    </w:p>
    <w:p w14:paraId="395874BD" w14:textId="708B429A" w:rsidR="00606F17" w:rsidRPr="001C35D0" w:rsidRDefault="00C67734" w:rsidP="001C35D0">
      <w:pPr>
        <w:spacing w:after="240"/>
        <w:ind w:right="-568" w:firstLine="0"/>
        <w:rPr>
          <w:rFonts w:ascii="Times New Roman" w:hAnsi="Times New Roman" w:cs="Times New Roman"/>
        </w:rPr>
      </w:pPr>
      <w:r w:rsidRPr="001C35D0">
        <w:rPr>
          <w:rFonts w:ascii="Times New Roman" w:hAnsi="Times New Roman" w:cs="Times New Roman"/>
          <w:b/>
        </w:rPr>
        <w:t xml:space="preserve">§ </w:t>
      </w:r>
      <w:r w:rsidR="008F727F" w:rsidRPr="001C35D0">
        <w:rPr>
          <w:rFonts w:ascii="Times New Roman" w:hAnsi="Times New Roman" w:cs="Times New Roman"/>
          <w:b/>
        </w:rPr>
        <w:t>4</w:t>
      </w:r>
      <w:r w:rsidRPr="001C35D0">
        <w:rPr>
          <w:rFonts w:ascii="Times New Roman" w:hAnsi="Times New Roman" w:cs="Times New Roman"/>
          <w:b/>
        </w:rPr>
        <w:t xml:space="preserve">º. </w:t>
      </w:r>
      <w:r w:rsidRPr="001C35D0">
        <w:rPr>
          <w:rFonts w:ascii="Times New Roman" w:hAnsi="Times New Roman" w:cs="Times New Roman"/>
        </w:rPr>
        <w:t xml:space="preserve">O </w:t>
      </w:r>
      <w:proofErr w:type="spellStart"/>
      <w:r w:rsidRPr="001C35D0">
        <w:rPr>
          <w:rFonts w:ascii="Times New Roman" w:hAnsi="Times New Roman" w:cs="Times New Roman"/>
        </w:rPr>
        <w:t>caucionamento</w:t>
      </w:r>
      <w:proofErr w:type="spellEnd"/>
      <w:r w:rsidRPr="001C35D0">
        <w:rPr>
          <w:rFonts w:ascii="Times New Roman" w:hAnsi="Times New Roman" w:cs="Times New Roman"/>
        </w:rPr>
        <w:t xml:space="preserve"> mediante hipoteca será feita por meio de </w:t>
      </w:r>
      <w:r w:rsidR="003A5BC2" w:rsidRPr="001C35D0">
        <w:rPr>
          <w:rFonts w:ascii="Times New Roman" w:hAnsi="Times New Roman" w:cs="Times New Roman"/>
        </w:rPr>
        <w:t xml:space="preserve">03 avaliações </w:t>
      </w:r>
      <w:r w:rsidRPr="001C35D0">
        <w:rPr>
          <w:rFonts w:ascii="Times New Roman" w:hAnsi="Times New Roman" w:cs="Times New Roman"/>
        </w:rPr>
        <w:t>dos imóveis oferecidos em garantia,</w:t>
      </w:r>
      <w:r w:rsidR="002246EA" w:rsidRPr="001C35D0">
        <w:rPr>
          <w:rFonts w:ascii="Times New Roman" w:hAnsi="Times New Roman" w:cs="Times New Roman"/>
        </w:rPr>
        <w:t xml:space="preserve"> mediante técnica pericial</w:t>
      </w:r>
      <w:r w:rsidRPr="001C35D0">
        <w:rPr>
          <w:rFonts w:ascii="Times New Roman" w:hAnsi="Times New Roman" w:cs="Times New Roman"/>
        </w:rPr>
        <w:t xml:space="preserve"> </w:t>
      </w:r>
      <w:r w:rsidR="00E4329A" w:rsidRPr="001C35D0">
        <w:rPr>
          <w:rFonts w:ascii="Times New Roman" w:hAnsi="Times New Roman" w:cs="Times New Roman"/>
        </w:rPr>
        <w:t xml:space="preserve">elaborada por profissional habilitado e </w:t>
      </w:r>
      <w:r w:rsidRPr="001C35D0">
        <w:rPr>
          <w:rFonts w:ascii="Times New Roman" w:hAnsi="Times New Roman" w:cs="Times New Roman"/>
        </w:rPr>
        <w:t>aprovada pelo Município de Buritama e, no caso dos lotes do próprio loteamento, o valor a ser atribuído será o da terra sem melhoramentos</w:t>
      </w:r>
      <w:r w:rsidR="00E4329A" w:rsidRPr="001C35D0">
        <w:rPr>
          <w:rFonts w:ascii="Times New Roman" w:hAnsi="Times New Roman" w:cs="Times New Roman"/>
        </w:rPr>
        <w:t>, proibida a venda de lote caucionado até a conclusão e recebimento das obras, devendo esta condição constar da escritura de hipoteca.</w:t>
      </w:r>
      <w:r w:rsidRPr="001C35D0">
        <w:rPr>
          <w:rFonts w:ascii="Times New Roman" w:hAnsi="Times New Roman" w:cs="Times New Roman"/>
        </w:rPr>
        <w:t xml:space="preserve"> </w:t>
      </w:r>
    </w:p>
    <w:p w14:paraId="5EB8D536" w14:textId="2CE8D78D" w:rsidR="00C275A6" w:rsidRPr="001C35D0" w:rsidRDefault="00C275A6" w:rsidP="001C35D0">
      <w:pPr>
        <w:spacing w:after="240"/>
        <w:ind w:right="-568" w:firstLine="0"/>
        <w:rPr>
          <w:rFonts w:ascii="Times New Roman" w:hAnsi="Times New Roman" w:cs="Times New Roman"/>
        </w:rPr>
      </w:pPr>
      <w:r w:rsidRPr="001C35D0">
        <w:rPr>
          <w:rFonts w:ascii="Times New Roman" w:hAnsi="Times New Roman" w:cs="Times New Roman"/>
          <w:b/>
        </w:rPr>
        <w:t>§</w:t>
      </w:r>
      <w:r w:rsidR="008F727F" w:rsidRPr="001C35D0">
        <w:rPr>
          <w:rFonts w:ascii="Times New Roman" w:hAnsi="Times New Roman" w:cs="Times New Roman"/>
          <w:b/>
        </w:rPr>
        <w:t>5</w:t>
      </w:r>
      <w:r w:rsidRPr="001C35D0">
        <w:rPr>
          <w:rFonts w:ascii="Times New Roman" w:hAnsi="Times New Roman" w:cs="Times New Roman"/>
          <w:b/>
        </w:rPr>
        <w:t>º</w:t>
      </w:r>
      <w:r w:rsidR="00E4329A" w:rsidRPr="001C35D0">
        <w:rPr>
          <w:rFonts w:ascii="Times New Roman" w:hAnsi="Times New Roman" w:cs="Times New Roman"/>
          <w:b/>
        </w:rPr>
        <w:t>.</w:t>
      </w:r>
      <w:r w:rsidR="00E4329A" w:rsidRPr="001C35D0">
        <w:rPr>
          <w:rFonts w:ascii="Times New Roman" w:hAnsi="Times New Roman" w:cs="Times New Roman"/>
        </w:rPr>
        <w:t xml:space="preserve"> A</w:t>
      </w:r>
      <w:r w:rsidRPr="001C35D0">
        <w:rPr>
          <w:rFonts w:ascii="Times New Roman" w:hAnsi="Times New Roman" w:cs="Times New Roman"/>
        </w:rPr>
        <w:t>presentad</w:t>
      </w:r>
      <w:r w:rsidR="00E4329A" w:rsidRPr="001C35D0">
        <w:rPr>
          <w:rFonts w:ascii="Times New Roman" w:hAnsi="Times New Roman" w:cs="Times New Roman"/>
        </w:rPr>
        <w:t xml:space="preserve">a </w:t>
      </w:r>
      <w:r w:rsidRPr="001C35D0">
        <w:rPr>
          <w:rFonts w:ascii="Times New Roman" w:hAnsi="Times New Roman" w:cs="Times New Roman"/>
        </w:rPr>
        <w:t>a garantia e, verificada pela Procuradoria Geral do Município que atende às exigências legais</w:t>
      </w:r>
      <w:r w:rsidR="00E4329A" w:rsidRPr="001C35D0">
        <w:rPr>
          <w:rFonts w:ascii="Times New Roman" w:hAnsi="Times New Roman" w:cs="Times New Roman"/>
        </w:rPr>
        <w:t xml:space="preserve">, </w:t>
      </w:r>
      <w:r w:rsidRPr="001C35D0">
        <w:rPr>
          <w:rFonts w:ascii="Times New Roman" w:hAnsi="Times New Roman" w:cs="Times New Roman"/>
        </w:rPr>
        <w:t>o empreendimento receberá o Alvará de Aprovação Final</w:t>
      </w:r>
      <w:r w:rsidR="00542F40" w:rsidRPr="001C35D0">
        <w:rPr>
          <w:rFonts w:ascii="Times New Roman" w:hAnsi="Times New Roman" w:cs="Times New Roman"/>
        </w:rPr>
        <w:t xml:space="preserve"> de Parcelamento de Solo</w:t>
      </w:r>
      <w:r w:rsidRPr="001C35D0">
        <w:rPr>
          <w:rFonts w:ascii="Times New Roman" w:hAnsi="Times New Roman" w:cs="Times New Roman"/>
        </w:rPr>
        <w:t>.</w:t>
      </w:r>
    </w:p>
    <w:p w14:paraId="116DBB17" w14:textId="03ADA2A0" w:rsidR="00461958" w:rsidRPr="001C35D0" w:rsidRDefault="00E4329A" w:rsidP="001C35D0">
      <w:pPr>
        <w:spacing w:after="240"/>
        <w:ind w:right="-568" w:firstLine="0"/>
        <w:rPr>
          <w:rFonts w:ascii="Times New Roman" w:hAnsi="Times New Roman" w:cs="Times New Roman"/>
        </w:rPr>
      </w:pPr>
      <w:r w:rsidRPr="001C35D0">
        <w:rPr>
          <w:rFonts w:ascii="Times New Roman" w:hAnsi="Times New Roman" w:cs="Times New Roman"/>
          <w:b/>
        </w:rPr>
        <w:t>§</w:t>
      </w:r>
      <w:r w:rsidR="008F727F" w:rsidRPr="001C35D0">
        <w:rPr>
          <w:rFonts w:ascii="Times New Roman" w:hAnsi="Times New Roman" w:cs="Times New Roman"/>
          <w:b/>
        </w:rPr>
        <w:t>6</w:t>
      </w:r>
      <w:r w:rsidRPr="001C35D0">
        <w:rPr>
          <w:rFonts w:ascii="Times New Roman" w:hAnsi="Times New Roman" w:cs="Times New Roman"/>
          <w:b/>
        </w:rPr>
        <w:t>º.</w:t>
      </w:r>
      <w:r w:rsidRPr="001C35D0">
        <w:rPr>
          <w:rFonts w:ascii="Times New Roman" w:hAnsi="Times New Roman" w:cs="Times New Roman"/>
        </w:rPr>
        <w:t xml:space="preserve"> A garantia será liberada após a execução das obras e serviços </w:t>
      </w:r>
      <w:r w:rsidRPr="001C35D0">
        <w:rPr>
          <w:rFonts w:ascii="Times New Roman" w:hAnsi="Times New Roman" w:cs="Times New Roman"/>
          <w:shd w:val="clear" w:color="auto" w:fill="FFFFFF"/>
        </w:rPr>
        <w:t>exigidos pela legislação municipal, mediante a emissão d</w:t>
      </w:r>
      <w:r w:rsidR="003D15A2" w:rsidRPr="001C35D0">
        <w:rPr>
          <w:rFonts w:ascii="Times New Roman" w:hAnsi="Times New Roman" w:cs="Times New Roman"/>
          <w:shd w:val="clear" w:color="auto" w:fill="FFFFFF"/>
        </w:rPr>
        <w:t xml:space="preserve">o </w:t>
      </w:r>
      <w:r w:rsidR="003D15A2" w:rsidRPr="001C35D0">
        <w:rPr>
          <w:rFonts w:ascii="Times New Roman" w:hAnsi="Times New Roman" w:cs="Times New Roman"/>
        </w:rPr>
        <w:t xml:space="preserve">Termo de Verificação de Obras (TVO) acompanhado de Termo de Liberação de Caução, observado, para recebimento das obras, os procedimentos tratados parágrafo único do art. </w:t>
      </w:r>
      <w:r w:rsidR="008F727F" w:rsidRPr="001C35D0">
        <w:rPr>
          <w:rFonts w:ascii="Times New Roman" w:hAnsi="Times New Roman" w:cs="Times New Roman"/>
        </w:rPr>
        <w:t>20</w:t>
      </w:r>
      <w:r w:rsidR="003D15A2" w:rsidRPr="001C35D0">
        <w:rPr>
          <w:rFonts w:ascii="Times New Roman" w:hAnsi="Times New Roman" w:cs="Times New Roman"/>
        </w:rPr>
        <w:t>.</w:t>
      </w:r>
    </w:p>
    <w:p w14:paraId="0296C094" w14:textId="3597F7B0" w:rsidR="006F664E" w:rsidRPr="001C35D0" w:rsidRDefault="006F664E"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§7º</w:t>
      </w:r>
      <w:r w:rsidRPr="001C35D0">
        <w:rPr>
          <w:rFonts w:ascii="Times New Roman" w:hAnsi="Times New Roman" w:cs="Times New Roman"/>
          <w:szCs w:val="24"/>
        </w:rPr>
        <w:t xml:space="preserve"> A garantia poderá ser liberada parcialmente ou por etapas, desde que especificada no Cronograma de execução das obras, discriminada as etapa e valores no orçamento, bem como, especificada na garantia ou na escritura de hipoteca.</w:t>
      </w:r>
    </w:p>
    <w:p w14:paraId="3AB73D01" w14:textId="5C58DE60" w:rsidR="006F664E" w:rsidRPr="001C35D0" w:rsidRDefault="006F664E"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§8º</w:t>
      </w:r>
      <w:r w:rsidRPr="001C35D0">
        <w:rPr>
          <w:rFonts w:ascii="Times New Roman" w:hAnsi="Times New Roman" w:cs="Times New Roman"/>
          <w:szCs w:val="24"/>
        </w:rPr>
        <w:t xml:space="preserve"> A exigência de garantia para execução de obras referida nesta lei não se aplica aos empreendimentos para atender projetos de interesse social oriundos dos Governos Federal, Estadual ou Municipal.</w:t>
      </w:r>
    </w:p>
    <w:p w14:paraId="287DA15A" w14:textId="6C80DD6F" w:rsidR="00A449CB" w:rsidRPr="001C35D0" w:rsidRDefault="00A449CB"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 xml:space="preserve">Art. </w:t>
      </w:r>
      <w:r w:rsidR="00397D24" w:rsidRPr="001C35D0">
        <w:rPr>
          <w:rFonts w:ascii="Times New Roman" w:hAnsi="Times New Roman" w:cs="Times New Roman"/>
          <w:b/>
        </w:rPr>
        <w:t>2</w:t>
      </w:r>
      <w:r w:rsidR="00DE5193" w:rsidRPr="001C35D0">
        <w:rPr>
          <w:rFonts w:ascii="Times New Roman" w:hAnsi="Times New Roman" w:cs="Times New Roman"/>
          <w:b/>
        </w:rPr>
        <w:t>2</w:t>
      </w:r>
      <w:r w:rsidRPr="001C35D0">
        <w:rPr>
          <w:rFonts w:ascii="Times New Roman" w:hAnsi="Times New Roman" w:cs="Times New Roman"/>
          <w:b/>
        </w:rPr>
        <w:t>.</w:t>
      </w:r>
      <w:r w:rsidRPr="001C35D0">
        <w:rPr>
          <w:rFonts w:ascii="Times New Roman" w:hAnsi="Times New Roman" w:cs="Times New Roman"/>
        </w:rPr>
        <w:t xml:space="preserve"> No prazo máximo de 180 (cento e oitenta) dias, contado</w:t>
      </w:r>
      <w:r w:rsidR="00542F40" w:rsidRPr="001C35D0">
        <w:rPr>
          <w:rFonts w:ascii="Times New Roman" w:hAnsi="Times New Roman" w:cs="Times New Roman"/>
        </w:rPr>
        <w:t>s</w:t>
      </w:r>
      <w:r w:rsidRPr="001C35D0">
        <w:rPr>
          <w:rFonts w:ascii="Times New Roman" w:hAnsi="Times New Roman" w:cs="Times New Roman"/>
        </w:rPr>
        <w:t xml:space="preserve"> da emissão do Alvará de Aprovação Final de Parcelamento</w:t>
      </w:r>
      <w:r w:rsidR="00542F40" w:rsidRPr="001C35D0">
        <w:rPr>
          <w:rFonts w:ascii="Times New Roman" w:hAnsi="Times New Roman" w:cs="Times New Roman"/>
        </w:rPr>
        <w:t xml:space="preserve"> de Solo</w:t>
      </w:r>
      <w:r w:rsidRPr="001C35D0">
        <w:rPr>
          <w:rFonts w:ascii="Times New Roman" w:hAnsi="Times New Roman" w:cs="Times New Roman"/>
        </w:rPr>
        <w:t>, deve o interessado protocol</w:t>
      </w:r>
      <w:r w:rsidR="00542F40" w:rsidRPr="001C35D0">
        <w:rPr>
          <w:rFonts w:ascii="Times New Roman" w:hAnsi="Times New Roman" w:cs="Times New Roman"/>
        </w:rPr>
        <w:t>izá</w:t>
      </w:r>
      <w:r w:rsidRPr="001C35D0">
        <w:rPr>
          <w:rFonts w:ascii="Times New Roman" w:hAnsi="Times New Roman" w:cs="Times New Roman"/>
        </w:rPr>
        <w:t>-</w:t>
      </w:r>
      <w:r w:rsidR="00542F40" w:rsidRPr="001C35D0">
        <w:rPr>
          <w:rFonts w:ascii="Times New Roman" w:hAnsi="Times New Roman" w:cs="Times New Roman"/>
        </w:rPr>
        <w:t>l</w:t>
      </w:r>
      <w:r w:rsidRPr="001C35D0">
        <w:rPr>
          <w:rFonts w:ascii="Times New Roman" w:hAnsi="Times New Roman" w:cs="Times New Roman"/>
        </w:rPr>
        <w:t xml:space="preserve">o </w:t>
      </w:r>
      <w:r w:rsidR="00542F40" w:rsidRPr="001C35D0">
        <w:rPr>
          <w:rFonts w:ascii="Times New Roman" w:hAnsi="Times New Roman" w:cs="Times New Roman"/>
        </w:rPr>
        <w:t>para registro do parcelamento no C</w:t>
      </w:r>
      <w:r w:rsidRPr="001C35D0">
        <w:rPr>
          <w:rFonts w:ascii="Times New Roman" w:hAnsi="Times New Roman" w:cs="Times New Roman"/>
        </w:rPr>
        <w:t xml:space="preserve">artório de </w:t>
      </w:r>
      <w:r w:rsidR="00542F40" w:rsidRPr="001C35D0">
        <w:rPr>
          <w:rFonts w:ascii="Times New Roman" w:hAnsi="Times New Roman" w:cs="Times New Roman"/>
        </w:rPr>
        <w:t>R</w:t>
      </w:r>
      <w:r w:rsidRPr="001C35D0">
        <w:rPr>
          <w:rFonts w:ascii="Times New Roman" w:hAnsi="Times New Roman" w:cs="Times New Roman"/>
        </w:rPr>
        <w:t xml:space="preserve">egistro de </w:t>
      </w:r>
      <w:r w:rsidR="00542F40" w:rsidRPr="001C35D0">
        <w:rPr>
          <w:rFonts w:ascii="Times New Roman" w:hAnsi="Times New Roman" w:cs="Times New Roman"/>
        </w:rPr>
        <w:t>I</w:t>
      </w:r>
      <w:r w:rsidRPr="001C35D0">
        <w:rPr>
          <w:rFonts w:ascii="Times New Roman" w:hAnsi="Times New Roman" w:cs="Times New Roman"/>
        </w:rPr>
        <w:t>móveis, sob pena de caducidade.</w:t>
      </w:r>
    </w:p>
    <w:p w14:paraId="76A3BD47" w14:textId="77777777" w:rsidR="00A449CB" w:rsidRPr="001C35D0" w:rsidRDefault="00A449CB"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bCs/>
        </w:rPr>
        <w:t xml:space="preserve">§1º. </w:t>
      </w:r>
      <w:r w:rsidRPr="001C35D0">
        <w:rPr>
          <w:rFonts w:ascii="Times New Roman" w:hAnsi="Times New Roman" w:cs="Times New Roman"/>
          <w:bCs/>
        </w:rPr>
        <w:t xml:space="preserve"> </w:t>
      </w:r>
      <w:r w:rsidRPr="001C35D0">
        <w:rPr>
          <w:rFonts w:ascii="Times New Roman" w:hAnsi="Times New Roman" w:cs="Times New Roman"/>
        </w:rPr>
        <w:t>As publicações de registro do loteamento de que trata a Lei Federal nº 6.766/79, deverão ocorrer, necessariamente, em jornais de circulação local em 3 (três) edições consecutivas.</w:t>
      </w:r>
    </w:p>
    <w:p w14:paraId="02A146DB" w14:textId="56DA9C5F" w:rsidR="00A449CB" w:rsidRPr="001C35D0" w:rsidRDefault="00A449CB"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lastRenderedPageBreak/>
        <w:t>§2º.</w:t>
      </w:r>
      <w:r w:rsidRPr="001C35D0">
        <w:rPr>
          <w:rFonts w:ascii="Times New Roman" w:hAnsi="Times New Roman" w:cs="Times New Roman"/>
        </w:rPr>
        <w:t xml:space="preserve"> No ato do registro do loteamento, passam a integrar o domínio do Município as áreas públicas a que se refere o artigo </w:t>
      </w:r>
      <w:r w:rsidR="009013A8" w:rsidRPr="001C35D0">
        <w:rPr>
          <w:rFonts w:ascii="Times New Roman" w:hAnsi="Times New Roman" w:cs="Times New Roman"/>
        </w:rPr>
        <w:t>9</w:t>
      </w:r>
      <w:r w:rsidRPr="001C35D0">
        <w:rPr>
          <w:rFonts w:ascii="Times New Roman" w:hAnsi="Times New Roman" w:cs="Times New Roman"/>
        </w:rPr>
        <w:t>º.</w:t>
      </w:r>
    </w:p>
    <w:p w14:paraId="6A9293A0" w14:textId="699D07B7" w:rsidR="00397D24" w:rsidRPr="001C35D0" w:rsidRDefault="00397D24"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§3º</w:t>
      </w:r>
      <w:r w:rsidRPr="001C35D0">
        <w:rPr>
          <w:rFonts w:ascii="Times New Roman" w:hAnsi="Times New Roman" w:cs="Times New Roman"/>
          <w:szCs w:val="24"/>
        </w:rPr>
        <w:t xml:space="preserve"> No registro do loteamento deverão constar na matrícula dos lotes as </w:t>
      </w:r>
      <w:r w:rsidR="005F42BF" w:rsidRPr="001C35D0">
        <w:rPr>
          <w:rFonts w:ascii="Times New Roman" w:hAnsi="Times New Roman" w:cs="Times New Roman"/>
          <w:szCs w:val="24"/>
        </w:rPr>
        <w:t>restrições</w:t>
      </w:r>
      <w:r w:rsidRPr="001C35D0">
        <w:rPr>
          <w:rFonts w:ascii="Times New Roman" w:hAnsi="Times New Roman" w:cs="Times New Roman"/>
          <w:szCs w:val="24"/>
        </w:rPr>
        <w:t xml:space="preserve"> urbanísticas para ocupação dos lotes (uso do solo e índices urbanísticos definidos no projeto).</w:t>
      </w:r>
    </w:p>
    <w:p w14:paraId="2D60E5A1" w14:textId="108F9FA8" w:rsidR="00397D24" w:rsidRPr="001C35D0" w:rsidRDefault="00397D24"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Art. 2</w:t>
      </w:r>
      <w:r w:rsidR="00DE5193" w:rsidRPr="001C35D0">
        <w:rPr>
          <w:rFonts w:ascii="Times New Roman" w:hAnsi="Times New Roman" w:cs="Times New Roman"/>
          <w:b/>
        </w:rPr>
        <w:t>3</w:t>
      </w:r>
      <w:r w:rsidRPr="001C35D0">
        <w:rPr>
          <w:rFonts w:ascii="Times New Roman" w:hAnsi="Times New Roman" w:cs="Times New Roman"/>
          <w:b/>
        </w:rPr>
        <w:t>.</w:t>
      </w:r>
      <w:r w:rsidRPr="001C35D0">
        <w:rPr>
          <w:rFonts w:ascii="Times New Roman" w:hAnsi="Times New Roman" w:cs="Times New Roman"/>
        </w:rPr>
        <w:t xml:space="preserve"> A modificação do parcelamento corresponde à aprovação de um novo projeto de parcelamento, nos termos estabelecidos por esta Lei, exceto, alteração ou cancelamento parcial previsto no artigo 28 da lei 6.766/79, caso em que a alteração </w:t>
      </w:r>
      <w:r w:rsidRPr="001C35D0">
        <w:rPr>
          <w:rFonts w:ascii="Times New Roman" w:hAnsi="Times New Roman" w:cs="Times New Roman"/>
          <w:shd w:val="clear" w:color="auto" w:fill="FFFFFF"/>
        </w:rPr>
        <w:t>deverá ser depositada no Registro de Imóveis, em complemento ao projeto original com a devida averbação.</w:t>
      </w:r>
    </w:p>
    <w:p w14:paraId="3CA6F87D" w14:textId="61055249" w:rsidR="00397D24" w:rsidRPr="001C35D0" w:rsidRDefault="00397D24" w:rsidP="001C35D0">
      <w:pPr>
        <w:spacing w:after="240"/>
        <w:ind w:right="-568" w:firstLine="0"/>
        <w:rPr>
          <w:rFonts w:ascii="Times New Roman" w:hAnsi="Times New Roman" w:cs="Times New Roman"/>
          <w:szCs w:val="24"/>
        </w:rPr>
      </w:pPr>
      <w:r w:rsidRPr="001C35D0">
        <w:rPr>
          <w:rFonts w:ascii="Times New Roman" w:hAnsi="Times New Roman" w:cs="Times New Roman"/>
          <w:b/>
          <w:bCs/>
          <w:szCs w:val="24"/>
        </w:rPr>
        <w:t>Parágrafo único</w:t>
      </w:r>
      <w:r w:rsidRPr="001C35D0">
        <w:rPr>
          <w:rFonts w:ascii="Times New Roman" w:hAnsi="Times New Roman" w:cs="Times New Roman"/>
          <w:b/>
          <w:szCs w:val="24"/>
        </w:rPr>
        <w:t>.</w:t>
      </w:r>
      <w:r w:rsidRPr="001C35D0">
        <w:rPr>
          <w:rFonts w:ascii="Times New Roman" w:hAnsi="Times New Roman" w:cs="Times New Roman"/>
          <w:szCs w:val="24"/>
        </w:rPr>
        <w:t xml:space="preserve"> Não será permitida a modificação de parcelamento que resulte em empreendimento em desconformidade com os parâmetros urbanísticos determinados pela legislação municipal.</w:t>
      </w:r>
    </w:p>
    <w:p w14:paraId="65DF601E" w14:textId="4C0CC9E2" w:rsidR="003B6924" w:rsidRPr="001C35D0" w:rsidRDefault="003B6924" w:rsidP="001C35D0">
      <w:pPr>
        <w:pStyle w:val="2-CAPTULOSUMRIO"/>
        <w:ind w:right="-568"/>
        <w:rPr>
          <w:rFonts w:ascii="Times New Roman" w:hAnsi="Times New Roman" w:cs="Times New Roman"/>
          <w:b/>
          <w:szCs w:val="24"/>
        </w:rPr>
      </w:pPr>
      <w:bookmarkStart w:id="15" w:name="_Toc534880671"/>
      <w:r w:rsidRPr="001C35D0">
        <w:rPr>
          <w:rFonts w:ascii="Times New Roman" w:hAnsi="Times New Roman" w:cs="Times New Roman"/>
          <w:b/>
          <w:szCs w:val="24"/>
        </w:rPr>
        <w:t>CAPÍTULO IV</w:t>
      </w:r>
      <w:r w:rsidRPr="001C35D0">
        <w:rPr>
          <w:rFonts w:ascii="Times New Roman" w:hAnsi="Times New Roman" w:cs="Times New Roman"/>
          <w:szCs w:val="24"/>
        </w:rPr>
        <w:br/>
      </w:r>
      <w:r w:rsidRPr="001C35D0">
        <w:rPr>
          <w:rFonts w:ascii="Times New Roman" w:hAnsi="Times New Roman" w:cs="Times New Roman"/>
          <w:b/>
          <w:szCs w:val="24"/>
        </w:rPr>
        <w:t xml:space="preserve">DO </w:t>
      </w:r>
      <w:r w:rsidR="00E0780C" w:rsidRPr="001C35D0">
        <w:rPr>
          <w:rFonts w:ascii="Times New Roman" w:hAnsi="Times New Roman" w:cs="Times New Roman"/>
          <w:b/>
          <w:szCs w:val="24"/>
        </w:rPr>
        <w:t>LOTEAMENTO ESPECIAL DE ACESSO CONTROLADO</w:t>
      </w:r>
      <w:bookmarkEnd w:id="15"/>
      <w:r w:rsidRPr="001C35D0">
        <w:rPr>
          <w:rFonts w:ascii="Times New Roman" w:hAnsi="Times New Roman" w:cs="Times New Roman"/>
          <w:b/>
          <w:szCs w:val="24"/>
        </w:rPr>
        <w:t xml:space="preserve"> </w:t>
      </w:r>
    </w:p>
    <w:p w14:paraId="0ADE7767" w14:textId="4F32567E" w:rsidR="00250A48" w:rsidRPr="001C35D0" w:rsidRDefault="00250A48" w:rsidP="001C35D0">
      <w:pPr>
        <w:pStyle w:val="3-SEOsumrio"/>
        <w:spacing w:before="0" w:after="240"/>
        <w:ind w:right="-568"/>
        <w:rPr>
          <w:rFonts w:ascii="Times New Roman" w:hAnsi="Times New Roman" w:cs="Times New Roman"/>
          <w:szCs w:val="24"/>
        </w:rPr>
      </w:pPr>
      <w:r w:rsidRPr="001C35D0">
        <w:rPr>
          <w:rFonts w:ascii="Times New Roman" w:hAnsi="Times New Roman" w:cs="Times New Roman"/>
          <w:b/>
          <w:szCs w:val="24"/>
        </w:rPr>
        <w:t>Seção I</w:t>
      </w:r>
      <w:r w:rsidRPr="001C35D0">
        <w:rPr>
          <w:rFonts w:ascii="Times New Roman" w:hAnsi="Times New Roman" w:cs="Times New Roman"/>
          <w:szCs w:val="24"/>
        </w:rPr>
        <w:br w:type="textWrapping" w:clear="all"/>
      </w:r>
      <w:r w:rsidRPr="001C35D0">
        <w:rPr>
          <w:rFonts w:ascii="Times New Roman" w:hAnsi="Times New Roman" w:cs="Times New Roman"/>
          <w:b/>
          <w:szCs w:val="24"/>
        </w:rPr>
        <w:t>Das Disposições Gerais</w:t>
      </w:r>
    </w:p>
    <w:p w14:paraId="706DE760" w14:textId="7E6531F9" w:rsidR="00250A48" w:rsidRPr="001C35D0" w:rsidRDefault="00250A48" w:rsidP="001C35D0">
      <w:pPr>
        <w:pStyle w:val="Default"/>
        <w:tabs>
          <w:tab w:val="left" w:pos="0"/>
        </w:tabs>
        <w:spacing w:after="240" w:line="360" w:lineRule="auto"/>
        <w:ind w:right="-568"/>
        <w:jc w:val="both"/>
        <w:rPr>
          <w:rFonts w:ascii="Times New Roman" w:hAnsi="Times New Roman" w:cs="Times New Roman"/>
        </w:rPr>
      </w:pPr>
      <w:r w:rsidRPr="001C35D0">
        <w:rPr>
          <w:rFonts w:ascii="Times New Roman" w:hAnsi="Times New Roman" w:cs="Times New Roman"/>
          <w:b/>
        </w:rPr>
        <w:t>Art. 2</w:t>
      </w:r>
      <w:r w:rsidR="00450743" w:rsidRPr="001C35D0">
        <w:rPr>
          <w:rFonts w:ascii="Times New Roman" w:hAnsi="Times New Roman" w:cs="Times New Roman"/>
          <w:b/>
        </w:rPr>
        <w:t>4</w:t>
      </w:r>
      <w:r w:rsidRPr="001C35D0">
        <w:rPr>
          <w:rFonts w:ascii="Times New Roman" w:hAnsi="Times New Roman" w:cs="Times New Roman"/>
          <w:b/>
        </w:rPr>
        <w:t>.</w:t>
      </w:r>
      <w:r w:rsidRPr="001C35D0">
        <w:rPr>
          <w:rFonts w:ascii="Times New Roman" w:hAnsi="Times New Roman" w:cs="Times New Roman"/>
        </w:rPr>
        <w:t xml:space="preserve"> </w:t>
      </w:r>
      <w:r w:rsidRPr="001C35D0">
        <w:rPr>
          <w:rFonts w:ascii="Times New Roman" w:hAnsi="Times New Roman" w:cs="Times New Roman"/>
          <w:shd w:val="clear" w:color="auto" w:fill="FFFFFF"/>
        </w:rPr>
        <w:t>Constitui</w:t>
      </w:r>
      <w:r w:rsidRPr="001C35D0">
        <w:rPr>
          <w:rFonts w:ascii="Times New Roman" w:hAnsi="Times New Roman" w:cs="Times New Roman"/>
        </w:rPr>
        <w:t xml:space="preserve"> loteamento de acesso controlado a modalidade de loteamento definida nos termos </w:t>
      </w:r>
      <w:r w:rsidR="00C82431" w:rsidRPr="001C35D0">
        <w:rPr>
          <w:rFonts w:ascii="Times New Roman" w:hAnsi="Times New Roman" w:cs="Times New Roman"/>
        </w:rPr>
        <w:t xml:space="preserve">do art. 3º desta lei e </w:t>
      </w:r>
      <w:r w:rsidRPr="001C35D0">
        <w:rPr>
          <w:rFonts w:ascii="Times New Roman" w:hAnsi="Times New Roman" w:cs="Times New Roman"/>
        </w:rPr>
        <w:t>do art. 2º da Lei Federal nº 6.766</w:t>
      </w:r>
      <w:r w:rsidR="00C82431" w:rsidRPr="001C35D0">
        <w:rPr>
          <w:rFonts w:ascii="Times New Roman" w:hAnsi="Times New Roman" w:cs="Times New Roman"/>
        </w:rPr>
        <w:t>/79</w:t>
      </w:r>
      <w:r w:rsidRPr="001C35D0">
        <w:rPr>
          <w:rFonts w:ascii="Times New Roman" w:hAnsi="Times New Roman" w:cs="Times New Roman"/>
        </w:rPr>
        <w:t xml:space="preserve">, cujo controle de acesso é regulamentado nos termos desta Lei, sendo vedado o impedimento de acesso a pedestres ou a condutores de veículos, não residentes, devidamente identificados ou cadastrados. </w:t>
      </w:r>
    </w:p>
    <w:p w14:paraId="333D778A" w14:textId="36E851CB" w:rsidR="002C7112" w:rsidRPr="001C35D0" w:rsidRDefault="00C36AAF" w:rsidP="001C35D0">
      <w:pPr>
        <w:pStyle w:val="Default"/>
        <w:tabs>
          <w:tab w:val="left" w:pos="0"/>
        </w:tabs>
        <w:spacing w:after="240" w:line="360" w:lineRule="auto"/>
        <w:ind w:right="-568"/>
        <w:jc w:val="both"/>
        <w:rPr>
          <w:rFonts w:ascii="Times New Roman" w:hAnsi="Times New Roman" w:cs="Times New Roman"/>
        </w:rPr>
      </w:pPr>
      <w:r w:rsidRPr="001C35D0">
        <w:rPr>
          <w:rFonts w:ascii="Times New Roman" w:hAnsi="Times New Roman" w:cs="Times New Roman"/>
          <w:b/>
        </w:rPr>
        <w:t>Parágrafo Único</w:t>
      </w:r>
      <w:r w:rsidR="002C7112" w:rsidRPr="001C35D0">
        <w:rPr>
          <w:rFonts w:ascii="Times New Roman" w:hAnsi="Times New Roman" w:cs="Times New Roman"/>
          <w:b/>
        </w:rPr>
        <w:t>.</w:t>
      </w:r>
      <w:r w:rsidR="002C7112" w:rsidRPr="001C35D0">
        <w:rPr>
          <w:rFonts w:ascii="Times New Roman" w:hAnsi="Times New Roman" w:cs="Times New Roman"/>
        </w:rPr>
        <w:t xml:space="preserve"> Aplicam-se</w:t>
      </w:r>
      <w:r w:rsidR="00F615CF" w:rsidRPr="001C35D0">
        <w:rPr>
          <w:rFonts w:ascii="Times New Roman" w:hAnsi="Times New Roman" w:cs="Times New Roman"/>
        </w:rPr>
        <w:t xml:space="preserve">, no que couber, </w:t>
      </w:r>
      <w:r w:rsidR="002C7112" w:rsidRPr="001C35D0">
        <w:rPr>
          <w:rFonts w:ascii="Times New Roman" w:hAnsi="Times New Roman" w:cs="Times New Roman"/>
        </w:rPr>
        <w:t>ao processo de aprovação de loteamento de acesso controlado</w:t>
      </w:r>
      <w:r w:rsidR="00F615CF" w:rsidRPr="001C35D0">
        <w:rPr>
          <w:rFonts w:ascii="Times New Roman" w:hAnsi="Times New Roman" w:cs="Times New Roman"/>
        </w:rPr>
        <w:t>,</w:t>
      </w:r>
      <w:r w:rsidR="002C7112" w:rsidRPr="001C35D0">
        <w:rPr>
          <w:rFonts w:ascii="Times New Roman" w:hAnsi="Times New Roman" w:cs="Times New Roman"/>
        </w:rPr>
        <w:t xml:space="preserve"> todas as previsões legais para parcelamento do solo na modalidade </w:t>
      </w:r>
      <w:r w:rsidR="00F615CF" w:rsidRPr="001C35D0">
        <w:rPr>
          <w:rFonts w:ascii="Times New Roman" w:hAnsi="Times New Roman" w:cs="Times New Roman"/>
        </w:rPr>
        <w:t xml:space="preserve">de </w:t>
      </w:r>
      <w:r w:rsidR="002C7112" w:rsidRPr="001C35D0">
        <w:rPr>
          <w:rFonts w:ascii="Times New Roman" w:hAnsi="Times New Roman" w:cs="Times New Roman"/>
        </w:rPr>
        <w:t xml:space="preserve">loteamento previstas no Capítulo III, Seções I, II e III, além das previstas neste Capítulo. </w:t>
      </w:r>
    </w:p>
    <w:p w14:paraId="2B56AE9B" w14:textId="1E017935" w:rsidR="00022EDA" w:rsidRPr="001C35D0" w:rsidRDefault="00022EDA" w:rsidP="001C35D0">
      <w:pPr>
        <w:pStyle w:val="3-SEOsumrio"/>
        <w:spacing w:before="0" w:after="240"/>
        <w:ind w:right="-568"/>
        <w:rPr>
          <w:rFonts w:ascii="Times New Roman" w:hAnsi="Times New Roman" w:cs="Times New Roman"/>
          <w:szCs w:val="24"/>
        </w:rPr>
      </w:pPr>
      <w:r w:rsidRPr="001C35D0">
        <w:rPr>
          <w:rFonts w:ascii="Times New Roman" w:hAnsi="Times New Roman" w:cs="Times New Roman"/>
          <w:b/>
          <w:szCs w:val="24"/>
        </w:rPr>
        <w:t>Seção II</w:t>
      </w:r>
      <w:r w:rsidRPr="001C35D0">
        <w:rPr>
          <w:rFonts w:ascii="Times New Roman" w:hAnsi="Times New Roman" w:cs="Times New Roman"/>
          <w:szCs w:val="24"/>
        </w:rPr>
        <w:br w:type="textWrapping" w:clear="all"/>
      </w:r>
      <w:r w:rsidRPr="001C35D0">
        <w:rPr>
          <w:rFonts w:ascii="Times New Roman" w:hAnsi="Times New Roman" w:cs="Times New Roman"/>
          <w:b/>
          <w:szCs w:val="24"/>
        </w:rPr>
        <w:t>Das Diretrizes</w:t>
      </w:r>
    </w:p>
    <w:p w14:paraId="018CA576" w14:textId="76F6223E" w:rsidR="00615B6B" w:rsidRPr="001C35D0" w:rsidRDefault="00250A48" w:rsidP="001C35D0">
      <w:pPr>
        <w:pStyle w:val="PargrafodaLista"/>
        <w:spacing w:after="240"/>
        <w:ind w:left="0" w:right="-568" w:firstLine="0"/>
        <w:contextualSpacing w:val="0"/>
        <w:rPr>
          <w:rFonts w:ascii="Times New Roman" w:hAnsi="Times New Roman"/>
          <w:color w:val="000000" w:themeColor="text1"/>
        </w:rPr>
      </w:pPr>
      <w:r w:rsidRPr="001C35D0">
        <w:rPr>
          <w:rFonts w:ascii="Times New Roman" w:hAnsi="Times New Roman"/>
          <w:b/>
        </w:rPr>
        <w:t>Art. 2</w:t>
      </w:r>
      <w:r w:rsidR="00450743" w:rsidRPr="001C35D0">
        <w:rPr>
          <w:rFonts w:ascii="Times New Roman" w:hAnsi="Times New Roman"/>
          <w:b/>
        </w:rPr>
        <w:t>5</w:t>
      </w:r>
      <w:r w:rsidRPr="001C35D0">
        <w:rPr>
          <w:rFonts w:ascii="Times New Roman" w:hAnsi="Times New Roman"/>
          <w:b/>
        </w:rPr>
        <w:t>.</w:t>
      </w:r>
      <w:r w:rsidRPr="001C35D0">
        <w:rPr>
          <w:rFonts w:ascii="Times New Roman" w:hAnsi="Times New Roman"/>
        </w:rPr>
        <w:t xml:space="preserve"> </w:t>
      </w:r>
      <w:r w:rsidR="00E0780C" w:rsidRPr="001C35D0">
        <w:rPr>
          <w:rFonts w:ascii="Times New Roman" w:hAnsi="Times New Roman"/>
          <w:color w:val="000000" w:themeColor="text1"/>
        </w:rPr>
        <w:t xml:space="preserve">Fica autorizada a implantação </w:t>
      </w:r>
      <w:r w:rsidR="00E0780C" w:rsidRPr="001C35D0">
        <w:rPr>
          <w:rFonts w:ascii="Times New Roman" w:hAnsi="Times New Roman"/>
        </w:rPr>
        <w:t>d</w:t>
      </w:r>
      <w:r w:rsidR="00667071" w:rsidRPr="001C35D0">
        <w:rPr>
          <w:rFonts w:ascii="Times New Roman" w:hAnsi="Times New Roman"/>
        </w:rPr>
        <w:t xml:space="preserve">e </w:t>
      </w:r>
      <w:r w:rsidR="00E0780C" w:rsidRPr="001C35D0">
        <w:rPr>
          <w:rFonts w:ascii="Times New Roman" w:hAnsi="Times New Roman"/>
        </w:rPr>
        <w:t>loteamento especial</w:t>
      </w:r>
      <w:r w:rsidR="00667071" w:rsidRPr="001C35D0">
        <w:rPr>
          <w:rFonts w:ascii="Times New Roman" w:hAnsi="Times New Roman"/>
        </w:rPr>
        <w:t xml:space="preserve"> </w:t>
      </w:r>
      <w:r w:rsidR="00E0780C" w:rsidRPr="001C35D0">
        <w:rPr>
          <w:rFonts w:ascii="Times New Roman" w:hAnsi="Times New Roman"/>
        </w:rPr>
        <w:t xml:space="preserve">de acesso controlado, </w:t>
      </w:r>
      <w:r w:rsidR="00E0780C" w:rsidRPr="001C35D0">
        <w:rPr>
          <w:rFonts w:ascii="Times New Roman" w:hAnsi="Times New Roman"/>
          <w:color w:val="000000" w:themeColor="text1"/>
        </w:rPr>
        <w:t xml:space="preserve">que deverá </w:t>
      </w:r>
      <w:r w:rsidR="00E0780C" w:rsidRPr="001C35D0">
        <w:rPr>
          <w:rFonts w:ascii="Times New Roman" w:hAnsi="Times New Roman"/>
        </w:rPr>
        <w:t xml:space="preserve">possuir caráter associativo, </w:t>
      </w:r>
      <w:r w:rsidR="00E0780C" w:rsidRPr="001C35D0">
        <w:rPr>
          <w:rFonts w:ascii="Times New Roman" w:hAnsi="Times New Roman"/>
          <w:color w:val="000000" w:themeColor="text1"/>
        </w:rPr>
        <w:t>e somente será permitido se estiver contido em processo regular de parcelamento do solo, cuja modalidade deverá possuir as seguintes características:</w:t>
      </w:r>
    </w:p>
    <w:p w14:paraId="50101FB1" w14:textId="77777777" w:rsidR="00615B6B" w:rsidRPr="001C35D0" w:rsidRDefault="00615B6B" w:rsidP="001C35D0">
      <w:pPr>
        <w:pStyle w:val="PargrafodaLista"/>
        <w:numPr>
          <w:ilvl w:val="0"/>
          <w:numId w:val="39"/>
        </w:numPr>
        <w:ind w:right="-568"/>
        <w:rPr>
          <w:rFonts w:ascii="Times New Roman" w:hAnsi="Times New Roman"/>
        </w:rPr>
      </w:pPr>
      <w:r w:rsidRPr="001C35D0">
        <w:rPr>
          <w:rFonts w:ascii="Times New Roman" w:hAnsi="Times New Roman"/>
          <w:color w:val="000000"/>
        </w:rPr>
        <w:lastRenderedPageBreak/>
        <w:t>Expedição de diretrizes e licença municipal específica para implantação desse tipo de empreendimento;</w:t>
      </w:r>
    </w:p>
    <w:p w14:paraId="4A10B3CA" w14:textId="77777777" w:rsidR="001522ED" w:rsidRPr="001C35D0" w:rsidRDefault="00E0780C" w:rsidP="001C35D0">
      <w:pPr>
        <w:pStyle w:val="PargrafodaLista"/>
        <w:numPr>
          <w:ilvl w:val="0"/>
          <w:numId w:val="39"/>
        </w:numPr>
        <w:ind w:right="-568"/>
        <w:rPr>
          <w:rFonts w:ascii="Times New Roman" w:hAnsi="Times New Roman"/>
        </w:rPr>
      </w:pPr>
      <w:r w:rsidRPr="001C35D0">
        <w:rPr>
          <w:rFonts w:ascii="Times New Roman" w:hAnsi="Times New Roman"/>
          <w:color w:val="000000" w:themeColor="text1"/>
        </w:rPr>
        <w:t xml:space="preserve">Uso exclusivo para </w:t>
      </w:r>
      <w:r w:rsidRPr="001C35D0">
        <w:rPr>
          <w:rFonts w:ascii="Times New Roman" w:hAnsi="Times New Roman"/>
        </w:rPr>
        <w:t>fins residenciais unifamiliar</w:t>
      </w:r>
      <w:r w:rsidR="00140438" w:rsidRPr="001C35D0">
        <w:rPr>
          <w:rFonts w:ascii="Times New Roman" w:hAnsi="Times New Roman"/>
        </w:rPr>
        <w:t xml:space="preserve"> na parte em que incidirá o controle de acesso</w:t>
      </w:r>
      <w:r w:rsidR="008F6853" w:rsidRPr="001C35D0">
        <w:rPr>
          <w:rFonts w:ascii="Times New Roman" w:hAnsi="Times New Roman"/>
        </w:rPr>
        <w:t>;</w:t>
      </w:r>
    </w:p>
    <w:p w14:paraId="6D87FD49" w14:textId="53B4D11B" w:rsidR="001522ED" w:rsidRPr="001C35D0" w:rsidRDefault="001522ED" w:rsidP="001C35D0">
      <w:pPr>
        <w:pStyle w:val="PargrafodaLista"/>
        <w:numPr>
          <w:ilvl w:val="0"/>
          <w:numId w:val="39"/>
        </w:numPr>
        <w:ind w:right="-568"/>
        <w:rPr>
          <w:rFonts w:ascii="Times New Roman" w:hAnsi="Times New Roman"/>
        </w:rPr>
      </w:pPr>
      <w:r w:rsidRPr="001C35D0">
        <w:rPr>
          <w:rFonts w:ascii="Times New Roman" w:hAnsi="Times New Roman"/>
          <w:color w:val="000000"/>
          <w:shd w:val="clear" w:color="auto" w:fill="FFFFFF"/>
        </w:rPr>
        <w:t xml:space="preserve">Autorização Municipal para fechamento de determinado perímetro e implantação de controle de acesso de pedestres, ciclistas, condutores de veículos e outros. </w:t>
      </w:r>
    </w:p>
    <w:p w14:paraId="254EA4CE" w14:textId="4F34334D" w:rsidR="00CE73F7" w:rsidRPr="001C35D0" w:rsidRDefault="00CE73F7" w:rsidP="001C35D0">
      <w:pPr>
        <w:pStyle w:val="PargrafodaLista"/>
        <w:numPr>
          <w:ilvl w:val="0"/>
          <w:numId w:val="39"/>
        </w:numPr>
        <w:ind w:right="-568"/>
        <w:rPr>
          <w:rFonts w:ascii="Times New Roman" w:hAnsi="Times New Roman"/>
        </w:rPr>
      </w:pPr>
      <w:r w:rsidRPr="001C35D0">
        <w:rPr>
          <w:rFonts w:ascii="Times New Roman" w:hAnsi="Times New Roman"/>
        </w:rPr>
        <w:t>Vias de circulação e áreas públicas internas</w:t>
      </w:r>
      <w:r w:rsidR="00140438" w:rsidRPr="001C35D0">
        <w:rPr>
          <w:rFonts w:ascii="Times New Roman" w:hAnsi="Times New Roman"/>
        </w:rPr>
        <w:t xml:space="preserve"> a área de acesso cont</w:t>
      </w:r>
      <w:r w:rsidR="00F71864" w:rsidRPr="001C35D0">
        <w:rPr>
          <w:rFonts w:ascii="Times New Roman" w:hAnsi="Times New Roman"/>
        </w:rPr>
        <w:t>r</w:t>
      </w:r>
      <w:r w:rsidR="00140438" w:rsidRPr="001C35D0">
        <w:rPr>
          <w:rFonts w:ascii="Times New Roman" w:hAnsi="Times New Roman"/>
        </w:rPr>
        <w:t>olado</w:t>
      </w:r>
      <w:r w:rsidRPr="001C35D0">
        <w:rPr>
          <w:rFonts w:ascii="Times New Roman" w:hAnsi="Times New Roman"/>
        </w:rPr>
        <w:t xml:space="preserve"> gravadas com concessão de direito real de uso ou permissão de uso em prol de figura jurídica constituída por Associação, sem fins lucrativos, na forma da Lei</w:t>
      </w:r>
      <w:r w:rsidR="008F6853" w:rsidRPr="001C35D0">
        <w:rPr>
          <w:rFonts w:ascii="Times New Roman" w:hAnsi="Times New Roman"/>
        </w:rPr>
        <w:t>;</w:t>
      </w:r>
    </w:p>
    <w:p w14:paraId="5BD75088" w14:textId="2E095AEB" w:rsidR="008F6853" w:rsidRPr="001C35D0" w:rsidRDefault="008F6853" w:rsidP="001C35D0">
      <w:pPr>
        <w:pStyle w:val="PargrafodaLista"/>
        <w:numPr>
          <w:ilvl w:val="0"/>
          <w:numId w:val="39"/>
        </w:numPr>
        <w:ind w:right="-568"/>
        <w:rPr>
          <w:rFonts w:ascii="Times New Roman" w:hAnsi="Times New Roman"/>
        </w:rPr>
      </w:pPr>
      <w:r w:rsidRPr="001C35D0">
        <w:rPr>
          <w:rFonts w:ascii="Times New Roman" w:hAnsi="Times New Roman"/>
        </w:rPr>
        <w:t>As Áreas Institucionais destinadas aos equipamentos comunitários, deverão localizar-se externamente à área fechada do loteamento, de frente para via pública;</w:t>
      </w:r>
    </w:p>
    <w:p w14:paraId="16CF1E9E" w14:textId="0584EAC1" w:rsidR="002A5B67" w:rsidRPr="001C35D0" w:rsidRDefault="002A5B67" w:rsidP="001C35D0">
      <w:pPr>
        <w:pStyle w:val="PargrafodaLista"/>
        <w:numPr>
          <w:ilvl w:val="0"/>
          <w:numId w:val="39"/>
        </w:numPr>
        <w:ind w:right="-568"/>
        <w:rPr>
          <w:rFonts w:ascii="Times New Roman" w:hAnsi="Times New Roman"/>
          <w:color w:val="000000" w:themeColor="text1"/>
        </w:rPr>
      </w:pPr>
      <w:r w:rsidRPr="001C35D0">
        <w:rPr>
          <w:rFonts w:ascii="Times New Roman" w:hAnsi="Times New Roman"/>
          <w:color w:val="000000" w:themeColor="text1"/>
        </w:rPr>
        <w:t>Adoção de acessórios privativos como muros, cancelas, guaritas, portarias e outros com finalidade de controlar o acesso ao empreendimento</w:t>
      </w:r>
      <w:r w:rsidR="008F6853" w:rsidRPr="001C35D0">
        <w:rPr>
          <w:rFonts w:ascii="Times New Roman" w:hAnsi="Times New Roman"/>
          <w:color w:val="000000" w:themeColor="text1"/>
        </w:rPr>
        <w:t>;</w:t>
      </w:r>
    </w:p>
    <w:p w14:paraId="0BEC023B" w14:textId="4B5CC074" w:rsidR="00E0780C" w:rsidRPr="001C35D0" w:rsidRDefault="00E0780C" w:rsidP="001C35D0">
      <w:pPr>
        <w:pStyle w:val="PargrafodaLista"/>
        <w:numPr>
          <w:ilvl w:val="0"/>
          <w:numId w:val="39"/>
        </w:numPr>
        <w:ind w:right="-568"/>
        <w:rPr>
          <w:rFonts w:ascii="Times New Roman" w:hAnsi="Times New Roman"/>
          <w:color w:val="000000" w:themeColor="text1"/>
        </w:rPr>
      </w:pPr>
      <w:r w:rsidRPr="001C35D0">
        <w:rPr>
          <w:rFonts w:ascii="Times New Roman" w:hAnsi="Times New Roman"/>
          <w:color w:val="000000" w:themeColor="text1"/>
        </w:rPr>
        <w:t>Obrigatoriedade d</w:t>
      </w:r>
      <w:r w:rsidR="00F71864" w:rsidRPr="001C35D0">
        <w:rPr>
          <w:rFonts w:ascii="Times New Roman" w:hAnsi="Times New Roman"/>
          <w:color w:val="000000" w:themeColor="text1"/>
        </w:rPr>
        <w:t>os proprietários, moradores ou Associação de moradores de</w:t>
      </w:r>
      <w:r w:rsidRPr="001C35D0">
        <w:rPr>
          <w:rFonts w:ascii="Times New Roman" w:hAnsi="Times New Roman"/>
          <w:color w:val="000000" w:themeColor="text1"/>
        </w:rPr>
        <w:t xml:space="preserve"> arcar</w:t>
      </w:r>
      <w:r w:rsidR="00140438" w:rsidRPr="001C35D0">
        <w:rPr>
          <w:rFonts w:ascii="Times New Roman" w:hAnsi="Times New Roman"/>
          <w:color w:val="000000" w:themeColor="text1"/>
        </w:rPr>
        <w:t xml:space="preserve">, </w:t>
      </w:r>
      <w:r w:rsidR="00850C8B" w:rsidRPr="001C35D0">
        <w:rPr>
          <w:rFonts w:ascii="Times New Roman" w:hAnsi="Times New Roman"/>
          <w:color w:val="000000" w:themeColor="text1"/>
        </w:rPr>
        <w:t xml:space="preserve">na </w:t>
      </w:r>
      <w:r w:rsidR="00140438" w:rsidRPr="001C35D0">
        <w:rPr>
          <w:rFonts w:ascii="Times New Roman" w:hAnsi="Times New Roman"/>
          <w:color w:val="000000" w:themeColor="text1"/>
        </w:rPr>
        <w:t>área interna</w:t>
      </w:r>
      <w:r w:rsidR="00850C8B" w:rsidRPr="001C35D0">
        <w:rPr>
          <w:rFonts w:ascii="Times New Roman" w:hAnsi="Times New Roman"/>
          <w:color w:val="000000" w:themeColor="text1"/>
        </w:rPr>
        <w:t xml:space="preserve"> sobre a qual incide o </w:t>
      </w:r>
      <w:r w:rsidR="00140438" w:rsidRPr="001C35D0">
        <w:rPr>
          <w:rFonts w:ascii="Times New Roman" w:hAnsi="Times New Roman"/>
          <w:color w:val="000000" w:themeColor="text1"/>
        </w:rPr>
        <w:t xml:space="preserve">controle de acesso, </w:t>
      </w:r>
      <w:r w:rsidRPr="001C35D0">
        <w:rPr>
          <w:rFonts w:ascii="Times New Roman" w:hAnsi="Times New Roman"/>
          <w:color w:val="000000" w:themeColor="text1"/>
        </w:rPr>
        <w:t>com as despesas de:</w:t>
      </w:r>
    </w:p>
    <w:p w14:paraId="6D0D35DA" w14:textId="3E756B57" w:rsidR="007C38FC" w:rsidRPr="001C35D0" w:rsidRDefault="007C38FC" w:rsidP="001C35D0">
      <w:pPr>
        <w:pStyle w:val="PargrafodaLista"/>
        <w:numPr>
          <w:ilvl w:val="0"/>
          <w:numId w:val="41"/>
        </w:numPr>
        <w:ind w:right="-568"/>
        <w:rPr>
          <w:rFonts w:ascii="Times New Roman" w:hAnsi="Times New Roman"/>
          <w:color w:val="FF0000"/>
        </w:rPr>
      </w:pPr>
      <w:r w:rsidRPr="001C35D0">
        <w:rPr>
          <w:rFonts w:ascii="Times New Roman" w:hAnsi="Times New Roman"/>
        </w:rPr>
        <w:t xml:space="preserve">manutenção e conservação de todas as obras de infraestrutura e equipamentos urbanos mínimos exigidos para </w:t>
      </w:r>
      <w:r w:rsidR="00140438" w:rsidRPr="001C35D0">
        <w:rPr>
          <w:rFonts w:ascii="Times New Roman" w:hAnsi="Times New Roman"/>
        </w:rPr>
        <w:t xml:space="preserve">o </w:t>
      </w:r>
      <w:r w:rsidRPr="001C35D0">
        <w:rPr>
          <w:rFonts w:ascii="Times New Roman" w:hAnsi="Times New Roman"/>
        </w:rPr>
        <w:t xml:space="preserve">loteamento; </w:t>
      </w:r>
    </w:p>
    <w:p w14:paraId="169A2A88" w14:textId="65A07021" w:rsidR="007C38FC" w:rsidRPr="001C35D0" w:rsidRDefault="007C38FC" w:rsidP="001C35D0">
      <w:pPr>
        <w:pStyle w:val="PargrafodaLista"/>
        <w:numPr>
          <w:ilvl w:val="0"/>
          <w:numId w:val="41"/>
        </w:numPr>
        <w:ind w:right="-568"/>
        <w:rPr>
          <w:rFonts w:ascii="Times New Roman" w:hAnsi="Times New Roman"/>
        </w:rPr>
      </w:pPr>
      <w:r w:rsidRPr="001C35D0">
        <w:rPr>
          <w:rFonts w:ascii="Times New Roman" w:hAnsi="Times New Roman"/>
        </w:rPr>
        <w:t>pagamento mensa</w:t>
      </w:r>
      <w:r w:rsidR="00E8286F" w:rsidRPr="001C35D0">
        <w:rPr>
          <w:rFonts w:ascii="Times New Roman" w:hAnsi="Times New Roman"/>
        </w:rPr>
        <w:t>l</w:t>
      </w:r>
      <w:r w:rsidRPr="001C35D0">
        <w:rPr>
          <w:rFonts w:ascii="Times New Roman" w:hAnsi="Times New Roman"/>
        </w:rPr>
        <w:t xml:space="preserve"> de consumo de energia elétrica e iluminação pública; </w:t>
      </w:r>
    </w:p>
    <w:p w14:paraId="03F01C28" w14:textId="7BDEE15D" w:rsidR="00E8286F" w:rsidRPr="001C35D0" w:rsidRDefault="00E8286F" w:rsidP="001C35D0">
      <w:pPr>
        <w:pStyle w:val="PargrafodaLista"/>
        <w:numPr>
          <w:ilvl w:val="0"/>
          <w:numId w:val="41"/>
        </w:numPr>
        <w:ind w:right="-568"/>
        <w:rPr>
          <w:rFonts w:ascii="Times New Roman" w:hAnsi="Times New Roman"/>
        </w:rPr>
      </w:pPr>
      <w:r w:rsidRPr="001C35D0">
        <w:rPr>
          <w:rFonts w:ascii="Times New Roman" w:hAnsi="Times New Roman"/>
        </w:rPr>
        <w:t xml:space="preserve">manutenção </w:t>
      </w:r>
      <w:r w:rsidR="007C38FC" w:rsidRPr="001C35D0">
        <w:rPr>
          <w:rFonts w:ascii="Times New Roman" w:hAnsi="Times New Roman"/>
        </w:rPr>
        <w:t>do sistema de drenagem e galerias de águas pluviais;</w:t>
      </w:r>
    </w:p>
    <w:p w14:paraId="2BF3F96D" w14:textId="77777777" w:rsidR="00850C8B" w:rsidRPr="001C35D0" w:rsidRDefault="00E8286F" w:rsidP="001C35D0">
      <w:pPr>
        <w:pStyle w:val="PargrafodaLista"/>
        <w:numPr>
          <w:ilvl w:val="0"/>
          <w:numId w:val="41"/>
        </w:numPr>
        <w:ind w:right="-568"/>
        <w:rPr>
          <w:rFonts w:ascii="Times New Roman" w:hAnsi="Times New Roman"/>
        </w:rPr>
      </w:pPr>
      <w:r w:rsidRPr="001C35D0">
        <w:rPr>
          <w:rFonts w:ascii="Times New Roman" w:hAnsi="Times New Roman"/>
        </w:rPr>
        <w:t>M</w:t>
      </w:r>
      <w:r w:rsidR="007C38FC" w:rsidRPr="001C35D0">
        <w:rPr>
          <w:rFonts w:ascii="Times New Roman" w:hAnsi="Times New Roman"/>
        </w:rPr>
        <w:t>anutenção e conservação</w:t>
      </w:r>
      <w:r w:rsidRPr="001C35D0">
        <w:rPr>
          <w:rFonts w:ascii="Times New Roman" w:hAnsi="Times New Roman"/>
        </w:rPr>
        <w:t xml:space="preserve"> do</w:t>
      </w:r>
      <w:r w:rsidR="00CD2C52" w:rsidRPr="001C35D0">
        <w:rPr>
          <w:rFonts w:ascii="Times New Roman" w:hAnsi="Times New Roman"/>
        </w:rPr>
        <w:t xml:space="preserve"> </w:t>
      </w:r>
      <w:r w:rsidR="00CD2C52" w:rsidRPr="001C35D0">
        <w:rPr>
          <w:rFonts w:ascii="Times New Roman" w:hAnsi="Times New Roman"/>
          <w:color w:val="000000"/>
          <w:shd w:val="clear" w:color="auto" w:fill="FFFFFF"/>
        </w:rPr>
        <w:t>sistema de distribuição e abastecimento de água potável e do sistema de coleta e afastamento dos esgotos sanitários</w:t>
      </w:r>
      <w:r w:rsidR="00850C8B" w:rsidRPr="001C35D0">
        <w:rPr>
          <w:rFonts w:ascii="Times New Roman" w:hAnsi="Times New Roman"/>
          <w:color w:val="000000"/>
          <w:shd w:val="clear" w:color="auto" w:fill="FFFFFF"/>
        </w:rPr>
        <w:t>;</w:t>
      </w:r>
    </w:p>
    <w:p w14:paraId="6EC493B8" w14:textId="286EC5AF" w:rsidR="00850C8B" w:rsidRPr="001C35D0" w:rsidRDefault="00E8286F" w:rsidP="001C35D0">
      <w:pPr>
        <w:pStyle w:val="PargrafodaLista"/>
        <w:numPr>
          <w:ilvl w:val="0"/>
          <w:numId w:val="41"/>
        </w:numPr>
        <w:ind w:right="-568"/>
        <w:rPr>
          <w:rFonts w:ascii="Times New Roman" w:hAnsi="Times New Roman"/>
        </w:rPr>
      </w:pPr>
      <w:r w:rsidRPr="001C35D0">
        <w:rPr>
          <w:rFonts w:ascii="Times New Roman" w:hAnsi="Times New Roman"/>
          <w:color w:val="000000" w:themeColor="text1"/>
        </w:rPr>
        <w:t>Manutenção e conservação d</w:t>
      </w:r>
      <w:r w:rsidR="00850C8B" w:rsidRPr="001C35D0">
        <w:rPr>
          <w:rFonts w:ascii="Times New Roman" w:hAnsi="Times New Roman"/>
          <w:color w:val="000000" w:themeColor="text1"/>
        </w:rPr>
        <w:t xml:space="preserve">a pavimentação das ruas, das </w:t>
      </w:r>
      <w:r w:rsidR="00E0780C" w:rsidRPr="001C35D0">
        <w:rPr>
          <w:rFonts w:ascii="Times New Roman" w:hAnsi="Times New Roman"/>
          <w:color w:val="000000" w:themeColor="text1"/>
        </w:rPr>
        <w:t>guias</w:t>
      </w:r>
      <w:r w:rsidR="00850C8B" w:rsidRPr="001C35D0">
        <w:rPr>
          <w:rFonts w:ascii="Times New Roman" w:hAnsi="Times New Roman"/>
          <w:color w:val="000000" w:themeColor="text1"/>
        </w:rPr>
        <w:t xml:space="preserve">, das </w:t>
      </w:r>
      <w:r w:rsidR="00E0780C" w:rsidRPr="001C35D0">
        <w:rPr>
          <w:rFonts w:ascii="Times New Roman" w:hAnsi="Times New Roman"/>
          <w:color w:val="000000" w:themeColor="text1"/>
        </w:rPr>
        <w:t>sarjetas</w:t>
      </w:r>
      <w:r w:rsidR="001D4C0E" w:rsidRPr="001C35D0">
        <w:rPr>
          <w:rFonts w:ascii="Times New Roman" w:hAnsi="Times New Roman"/>
          <w:color w:val="000000" w:themeColor="text1"/>
        </w:rPr>
        <w:t>, inclusive, l</w:t>
      </w:r>
      <w:r w:rsidR="001D4C0E" w:rsidRPr="001C35D0">
        <w:rPr>
          <w:rFonts w:ascii="Times New Roman" w:hAnsi="Times New Roman"/>
        </w:rPr>
        <w:t>impeza e varrição</w:t>
      </w:r>
      <w:r w:rsidR="00850C8B" w:rsidRPr="001C35D0">
        <w:rPr>
          <w:rFonts w:ascii="Times New Roman" w:hAnsi="Times New Roman"/>
          <w:color w:val="000000" w:themeColor="text1"/>
        </w:rPr>
        <w:t>;</w:t>
      </w:r>
    </w:p>
    <w:p w14:paraId="2933120D" w14:textId="77777777" w:rsidR="00396D71" w:rsidRPr="001C35D0" w:rsidRDefault="00CE73F7" w:rsidP="001C35D0">
      <w:pPr>
        <w:pStyle w:val="PargrafodaLista"/>
        <w:numPr>
          <w:ilvl w:val="0"/>
          <w:numId w:val="41"/>
        </w:numPr>
        <w:ind w:right="-568"/>
        <w:rPr>
          <w:rFonts w:ascii="Times New Roman" w:hAnsi="Times New Roman"/>
          <w:color w:val="000000" w:themeColor="text1"/>
        </w:rPr>
      </w:pPr>
      <w:r w:rsidRPr="001C35D0">
        <w:rPr>
          <w:rFonts w:ascii="Times New Roman" w:hAnsi="Times New Roman"/>
          <w:color w:val="000000" w:themeColor="text1"/>
        </w:rPr>
        <w:t xml:space="preserve"> </w:t>
      </w:r>
      <w:r w:rsidR="00850C8B" w:rsidRPr="001C35D0">
        <w:rPr>
          <w:rFonts w:ascii="Times New Roman" w:hAnsi="Times New Roman"/>
          <w:color w:val="000000" w:themeColor="text1"/>
        </w:rPr>
        <w:t xml:space="preserve">Manutenção e conservação das </w:t>
      </w:r>
      <w:r w:rsidRPr="001C35D0">
        <w:rPr>
          <w:rFonts w:ascii="Times New Roman" w:hAnsi="Times New Roman"/>
          <w:color w:val="000000" w:themeColor="text1"/>
        </w:rPr>
        <w:t xml:space="preserve">áreas </w:t>
      </w:r>
      <w:r w:rsidR="00E8286F" w:rsidRPr="001C35D0">
        <w:rPr>
          <w:rFonts w:ascii="Times New Roman" w:hAnsi="Times New Roman"/>
          <w:color w:val="000000" w:themeColor="text1"/>
        </w:rPr>
        <w:t>públicas</w:t>
      </w:r>
      <w:r w:rsidR="00850C8B" w:rsidRPr="001C35D0">
        <w:rPr>
          <w:rFonts w:ascii="Times New Roman" w:hAnsi="Times New Roman"/>
          <w:color w:val="000000" w:themeColor="text1"/>
        </w:rPr>
        <w:t xml:space="preserve"> internas, inclusive, </w:t>
      </w:r>
      <w:r w:rsidR="001D4C0E" w:rsidRPr="001C35D0">
        <w:rPr>
          <w:rFonts w:ascii="Times New Roman" w:hAnsi="Times New Roman"/>
          <w:color w:val="000000" w:themeColor="text1"/>
        </w:rPr>
        <w:t xml:space="preserve">limpeza, </w:t>
      </w:r>
      <w:r w:rsidR="00850C8B" w:rsidRPr="001C35D0">
        <w:rPr>
          <w:rFonts w:ascii="Times New Roman" w:hAnsi="Times New Roman"/>
        </w:rPr>
        <w:t>poda de árvores e coleta de lixo</w:t>
      </w:r>
      <w:r w:rsidR="00850C8B" w:rsidRPr="001C35D0">
        <w:rPr>
          <w:rFonts w:ascii="Times New Roman" w:hAnsi="Times New Roman"/>
          <w:color w:val="000000" w:themeColor="text1"/>
        </w:rPr>
        <w:t>.</w:t>
      </w:r>
    </w:p>
    <w:p w14:paraId="45719031" w14:textId="34E20D20" w:rsidR="00396D71" w:rsidRPr="001C35D0" w:rsidRDefault="00396D71" w:rsidP="001C35D0">
      <w:pPr>
        <w:pStyle w:val="PargrafodaLista"/>
        <w:numPr>
          <w:ilvl w:val="0"/>
          <w:numId w:val="39"/>
        </w:numPr>
        <w:spacing w:after="240"/>
        <w:ind w:left="714" w:right="-568" w:hanging="357"/>
        <w:rPr>
          <w:rFonts w:ascii="Times New Roman" w:hAnsi="Times New Roman"/>
          <w:color w:val="000000" w:themeColor="text1"/>
        </w:rPr>
      </w:pPr>
      <w:r w:rsidRPr="001C35D0">
        <w:rPr>
          <w:rFonts w:ascii="Times New Roman" w:hAnsi="Times New Roman"/>
        </w:rPr>
        <w:t>O fechamento a ser implantado na parte frontal do loteamento deverá possuir, no mínimo, 50% (</w:t>
      </w:r>
      <w:r w:rsidR="002D2598" w:rsidRPr="001C35D0">
        <w:rPr>
          <w:rFonts w:ascii="Times New Roman" w:hAnsi="Times New Roman"/>
        </w:rPr>
        <w:t>cinquenta</w:t>
      </w:r>
      <w:r w:rsidRPr="001C35D0">
        <w:rPr>
          <w:rFonts w:ascii="Times New Roman" w:hAnsi="Times New Roman"/>
        </w:rPr>
        <w:t xml:space="preserve"> por cento) de permeabilidade visual, seja por grade ou muro gradil;</w:t>
      </w:r>
    </w:p>
    <w:p w14:paraId="02A44D4A" w14:textId="49E535DA" w:rsidR="0070358B" w:rsidRPr="001C35D0" w:rsidRDefault="0070358B" w:rsidP="001C35D0">
      <w:pPr>
        <w:pStyle w:val="Default"/>
        <w:tabs>
          <w:tab w:val="left" w:pos="0"/>
        </w:tabs>
        <w:spacing w:after="240" w:line="360" w:lineRule="auto"/>
        <w:ind w:right="-568"/>
        <w:jc w:val="both"/>
        <w:rPr>
          <w:rFonts w:ascii="Times New Roman" w:hAnsi="Times New Roman" w:cs="Times New Roman"/>
          <w:color w:val="auto"/>
        </w:rPr>
      </w:pPr>
      <w:r w:rsidRPr="001C35D0">
        <w:rPr>
          <w:rFonts w:ascii="Times New Roman" w:hAnsi="Times New Roman" w:cs="Times New Roman"/>
          <w:b/>
        </w:rPr>
        <w:t xml:space="preserve">§1º. </w:t>
      </w:r>
      <w:r w:rsidRPr="001C35D0">
        <w:rPr>
          <w:rFonts w:ascii="Times New Roman" w:hAnsi="Times New Roman" w:cs="Times New Roman"/>
        </w:rPr>
        <w:t xml:space="preserve">Na solicitação das diretrizes o </w:t>
      </w:r>
      <w:r w:rsidRPr="001C35D0">
        <w:rPr>
          <w:rFonts w:ascii="Times New Roman" w:hAnsi="Times New Roman" w:cs="Times New Roman"/>
          <w:color w:val="auto"/>
        </w:rPr>
        <w:t>empreendedor deve especificar à administração Municipal o interesse em implantar parcelamento de solo na modalidade de “Loteamento Especial de Acesso Controlado”.</w:t>
      </w:r>
    </w:p>
    <w:p w14:paraId="2B58DB41" w14:textId="4B55ADFF" w:rsidR="007A0482" w:rsidRPr="001C35D0" w:rsidRDefault="00130E58" w:rsidP="001C35D0">
      <w:pPr>
        <w:pStyle w:val="Default"/>
        <w:spacing w:after="240" w:line="360" w:lineRule="auto"/>
        <w:ind w:right="-568"/>
        <w:jc w:val="both"/>
        <w:rPr>
          <w:rFonts w:ascii="Times New Roman" w:hAnsi="Times New Roman" w:cs="Times New Roman"/>
          <w:color w:val="auto"/>
          <w:lang w:eastAsia="en-US"/>
        </w:rPr>
      </w:pPr>
      <w:r w:rsidRPr="001C35D0">
        <w:rPr>
          <w:rFonts w:ascii="Times New Roman" w:hAnsi="Times New Roman" w:cs="Times New Roman"/>
          <w:b/>
        </w:rPr>
        <w:lastRenderedPageBreak/>
        <w:t>§</w:t>
      </w:r>
      <w:r w:rsidR="0070358B" w:rsidRPr="001C35D0">
        <w:rPr>
          <w:rFonts w:ascii="Times New Roman" w:hAnsi="Times New Roman" w:cs="Times New Roman"/>
          <w:b/>
        </w:rPr>
        <w:t>2</w:t>
      </w:r>
      <w:r w:rsidRPr="001C35D0">
        <w:rPr>
          <w:rFonts w:ascii="Times New Roman" w:hAnsi="Times New Roman" w:cs="Times New Roman"/>
          <w:b/>
        </w:rPr>
        <w:t xml:space="preserve">º. </w:t>
      </w:r>
      <w:r w:rsidR="007A0482" w:rsidRPr="001C35D0">
        <w:rPr>
          <w:rFonts w:ascii="Times New Roman" w:hAnsi="Times New Roman" w:cs="Times New Roman"/>
          <w:color w:val="auto"/>
          <w:lang w:eastAsia="en-US"/>
        </w:rPr>
        <w:t>Edificações ou equipamentos de uso exclusivo dos moradores, incluindo portaria, convívio ou adm</w:t>
      </w:r>
      <w:r w:rsidR="009F46F3" w:rsidRPr="001C35D0">
        <w:rPr>
          <w:rFonts w:ascii="Times New Roman" w:hAnsi="Times New Roman" w:cs="Times New Roman"/>
          <w:color w:val="auto"/>
          <w:lang w:eastAsia="en-US"/>
        </w:rPr>
        <w:t>i</w:t>
      </w:r>
      <w:r w:rsidR="007A0482" w:rsidRPr="001C35D0">
        <w:rPr>
          <w:rFonts w:ascii="Times New Roman" w:hAnsi="Times New Roman" w:cs="Times New Roman"/>
          <w:color w:val="auto"/>
          <w:lang w:eastAsia="en-US"/>
        </w:rPr>
        <w:t>nistração, não poderão ser executados sobre áreas públicas, devendo ser construídos sobre lotes particulares destinados a abrigar estas edificações.</w:t>
      </w:r>
    </w:p>
    <w:p w14:paraId="1123B246" w14:textId="12376591" w:rsidR="00130E58" w:rsidRPr="001C35D0" w:rsidRDefault="00130E58" w:rsidP="001C35D0">
      <w:pPr>
        <w:autoSpaceDE w:val="0"/>
        <w:autoSpaceDN w:val="0"/>
        <w:adjustRightInd w:val="0"/>
        <w:spacing w:after="240"/>
        <w:ind w:right="-568" w:firstLine="0"/>
        <w:rPr>
          <w:rFonts w:ascii="Times New Roman" w:hAnsi="Times New Roman" w:cs="Times New Roman"/>
          <w:color w:val="000000"/>
          <w:szCs w:val="24"/>
        </w:rPr>
      </w:pPr>
      <w:r w:rsidRPr="001C35D0">
        <w:rPr>
          <w:rFonts w:ascii="Times New Roman" w:hAnsi="Times New Roman" w:cs="Times New Roman"/>
          <w:b/>
          <w:color w:val="000000"/>
          <w:szCs w:val="24"/>
        </w:rPr>
        <w:t>§</w:t>
      </w:r>
      <w:r w:rsidR="0070358B" w:rsidRPr="001C35D0">
        <w:rPr>
          <w:rFonts w:ascii="Times New Roman" w:hAnsi="Times New Roman" w:cs="Times New Roman"/>
          <w:b/>
          <w:color w:val="000000"/>
          <w:szCs w:val="24"/>
        </w:rPr>
        <w:t>3</w:t>
      </w:r>
      <w:r w:rsidRPr="001C35D0">
        <w:rPr>
          <w:rFonts w:ascii="Times New Roman" w:hAnsi="Times New Roman" w:cs="Times New Roman"/>
          <w:b/>
          <w:color w:val="000000"/>
          <w:szCs w:val="24"/>
        </w:rPr>
        <w:t>º.</w:t>
      </w:r>
      <w:r w:rsidRPr="001C35D0">
        <w:rPr>
          <w:rFonts w:ascii="Times New Roman" w:hAnsi="Times New Roman" w:cs="Times New Roman"/>
          <w:color w:val="000000"/>
          <w:szCs w:val="24"/>
        </w:rPr>
        <w:t xml:space="preserve"> As diretrizes municipais indicarão as condições, contraparti</w:t>
      </w:r>
      <w:r w:rsidRPr="001C35D0">
        <w:rPr>
          <w:rFonts w:ascii="Times New Roman" w:hAnsi="Times New Roman" w:cs="Times New Roman"/>
          <w:color w:val="000000"/>
          <w:szCs w:val="24"/>
        </w:rPr>
        <w:softHyphen/>
        <w:t>das e as obras de infraestrutura obrigatórias para a implantação de loteamento de acesso controlado e deverão dar especial atenção aos aspectos de mobilidade urbana, continuidade e conectividade da malha viária urbana, necessidade de implantação de viário de contorno total ou parcial à área fechada</w:t>
      </w:r>
      <w:r w:rsidR="00DD1DCA" w:rsidRPr="001C35D0">
        <w:rPr>
          <w:rFonts w:ascii="Times New Roman" w:hAnsi="Times New Roman" w:cs="Times New Roman"/>
          <w:color w:val="000000"/>
          <w:szCs w:val="24"/>
        </w:rPr>
        <w:t>.</w:t>
      </w:r>
    </w:p>
    <w:p w14:paraId="1E8EE31F" w14:textId="3AA9B242" w:rsidR="000F7D5D" w:rsidRPr="001C35D0" w:rsidRDefault="000F7D5D" w:rsidP="001C35D0">
      <w:pPr>
        <w:pStyle w:val="3-SEOsumrio"/>
        <w:spacing w:before="0" w:after="240"/>
        <w:ind w:right="-568"/>
        <w:rPr>
          <w:rFonts w:ascii="Times New Roman" w:hAnsi="Times New Roman" w:cs="Times New Roman"/>
        </w:rPr>
      </w:pPr>
      <w:r w:rsidRPr="001C35D0">
        <w:rPr>
          <w:rFonts w:ascii="Times New Roman" w:hAnsi="Times New Roman" w:cs="Times New Roman"/>
          <w:b/>
          <w:szCs w:val="24"/>
        </w:rPr>
        <w:t>Seção III</w:t>
      </w:r>
      <w:r w:rsidRPr="001C35D0">
        <w:rPr>
          <w:rFonts w:ascii="Times New Roman" w:hAnsi="Times New Roman" w:cs="Times New Roman"/>
          <w:szCs w:val="24"/>
        </w:rPr>
        <w:br w:type="textWrapping" w:clear="all"/>
      </w:r>
      <w:r w:rsidRPr="001C35D0">
        <w:rPr>
          <w:rFonts w:ascii="Times New Roman" w:hAnsi="Times New Roman" w:cs="Times New Roman"/>
          <w:b/>
          <w:szCs w:val="24"/>
        </w:rPr>
        <w:t>Da Concessão de Direito Real ou Permissão de Uso d</w:t>
      </w:r>
      <w:r w:rsidR="00134991" w:rsidRPr="001C35D0">
        <w:rPr>
          <w:rFonts w:ascii="Times New Roman" w:hAnsi="Times New Roman" w:cs="Times New Roman"/>
          <w:b/>
          <w:szCs w:val="24"/>
        </w:rPr>
        <w:t xml:space="preserve">os bens </w:t>
      </w:r>
      <w:r w:rsidRPr="001C35D0">
        <w:rPr>
          <w:rFonts w:ascii="Times New Roman" w:hAnsi="Times New Roman" w:cs="Times New Roman"/>
          <w:b/>
          <w:szCs w:val="24"/>
        </w:rPr>
        <w:t xml:space="preserve">públicos </w:t>
      </w:r>
    </w:p>
    <w:p w14:paraId="462EB873" w14:textId="397F1499" w:rsidR="00BA41C1" w:rsidRPr="001C35D0" w:rsidRDefault="00BA41C1" w:rsidP="001C35D0">
      <w:pPr>
        <w:autoSpaceDE w:val="0"/>
        <w:autoSpaceDN w:val="0"/>
        <w:adjustRightInd w:val="0"/>
        <w:spacing w:after="120"/>
        <w:ind w:right="-568" w:firstLine="0"/>
        <w:rPr>
          <w:rFonts w:ascii="Times New Roman" w:hAnsi="Times New Roman" w:cs="Times New Roman"/>
          <w:color w:val="000000"/>
        </w:rPr>
      </w:pPr>
      <w:r w:rsidRPr="001C35D0">
        <w:rPr>
          <w:rFonts w:ascii="Times New Roman" w:hAnsi="Times New Roman" w:cs="Times New Roman"/>
          <w:b/>
        </w:rPr>
        <w:t>Art. 2</w:t>
      </w:r>
      <w:r w:rsidR="00450743" w:rsidRPr="001C35D0">
        <w:rPr>
          <w:rFonts w:ascii="Times New Roman" w:hAnsi="Times New Roman" w:cs="Times New Roman"/>
          <w:b/>
        </w:rPr>
        <w:t>6</w:t>
      </w:r>
      <w:r w:rsidRPr="001C35D0">
        <w:rPr>
          <w:rFonts w:ascii="Times New Roman" w:hAnsi="Times New Roman" w:cs="Times New Roman"/>
          <w:b/>
        </w:rPr>
        <w:t>.</w:t>
      </w:r>
      <w:r w:rsidR="000F7D5D" w:rsidRPr="001C35D0">
        <w:rPr>
          <w:rFonts w:ascii="Times New Roman" w:hAnsi="Times New Roman" w:cs="Times New Roman"/>
          <w:b/>
        </w:rPr>
        <w:t xml:space="preserve"> </w:t>
      </w:r>
      <w:r w:rsidR="002705F8" w:rsidRPr="001C35D0">
        <w:rPr>
          <w:rFonts w:ascii="Times New Roman" w:hAnsi="Times New Roman" w:cs="Times New Roman"/>
          <w:color w:val="000000"/>
        </w:rPr>
        <w:t xml:space="preserve">A </w:t>
      </w:r>
      <w:r w:rsidR="002705F8" w:rsidRPr="001C35D0">
        <w:rPr>
          <w:rFonts w:ascii="Times New Roman" w:hAnsi="Times New Roman" w:cs="Times New Roman"/>
        </w:rPr>
        <w:t>concessão de direito real de uso ou permissão de uso será o</w:t>
      </w:r>
      <w:r w:rsidRPr="001C35D0">
        <w:rPr>
          <w:rFonts w:ascii="Times New Roman" w:hAnsi="Times New Roman" w:cs="Times New Roman"/>
          <w:color w:val="000000"/>
        </w:rPr>
        <w:t>utorga</w:t>
      </w:r>
      <w:r w:rsidR="002705F8" w:rsidRPr="001C35D0">
        <w:rPr>
          <w:rFonts w:ascii="Times New Roman" w:hAnsi="Times New Roman" w:cs="Times New Roman"/>
          <w:color w:val="000000"/>
        </w:rPr>
        <w:t>da de forma o</w:t>
      </w:r>
      <w:r w:rsidRPr="001C35D0">
        <w:rPr>
          <w:rFonts w:ascii="Times New Roman" w:hAnsi="Times New Roman" w:cs="Times New Roman"/>
          <w:color w:val="000000"/>
        </w:rPr>
        <w:t>nerosa</w:t>
      </w:r>
      <w:r w:rsidR="002705F8" w:rsidRPr="001C35D0">
        <w:rPr>
          <w:rFonts w:ascii="Times New Roman" w:hAnsi="Times New Roman" w:cs="Times New Roman"/>
          <w:color w:val="000000"/>
        </w:rPr>
        <w:t xml:space="preserve"> e recairá sobre as </w:t>
      </w:r>
      <w:r w:rsidRPr="001C35D0">
        <w:rPr>
          <w:rFonts w:ascii="Times New Roman" w:hAnsi="Times New Roman" w:cs="Times New Roman"/>
          <w:color w:val="000000"/>
        </w:rPr>
        <w:t xml:space="preserve">áreas e equipamentos públicos internos ao perímetro </w:t>
      </w:r>
      <w:r w:rsidR="002705F8" w:rsidRPr="001C35D0">
        <w:rPr>
          <w:rFonts w:ascii="Times New Roman" w:hAnsi="Times New Roman" w:cs="Times New Roman"/>
          <w:color w:val="000000"/>
        </w:rPr>
        <w:t xml:space="preserve">de acesso controlado </w:t>
      </w:r>
      <w:r w:rsidRPr="001C35D0">
        <w:rPr>
          <w:rFonts w:ascii="Times New Roman" w:hAnsi="Times New Roman" w:cs="Times New Roman"/>
          <w:color w:val="000000"/>
        </w:rPr>
        <w:t>do loteamento, concedida</w:t>
      </w:r>
      <w:r w:rsidR="000F7D5D" w:rsidRPr="001C35D0">
        <w:rPr>
          <w:rFonts w:ascii="Times New Roman" w:hAnsi="Times New Roman" w:cs="Times New Roman"/>
          <w:color w:val="000000"/>
        </w:rPr>
        <w:t xml:space="preserve"> por meio de contrato </w:t>
      </w:r>
      <w:r w:rsidRPr="001C35D0">
        <w:rPr>
          <w:rFonts w:ascii="Times New Roman" w:hAnsi="Times New Roman" w:cs="Times New Roman"/>
          <w:color w:val="000000"/>
        </w:rPr>
        <w:t>por prazo indeterminado, dispensada a exigência de licitação</w:t>
      </w:r>
      <w:r w:rsidR="000F7D5D" w:rsidRPr="001C35D0">
        <w:rPr>
          <w:rFonts w:ascii="Times New Roman" w:hAnsi="Times New Roman" w:cs="Times New Roman"/>
          <w:color w:val="000000"/>
        </w:rPr>
        <w:t xml:space="preserve"> e, </w:t>
      </w:r>
      <w:r w:rsidRPr="001C35D0">
        <w:rPr>
          <w:rFonts w:ascii="Times New Roman" w:hAnsi="Times New Roman" w:cs="Times New Roman"/>
          <w:color w:val="000000"/>
        </w:rPr>
        <w:t>conte</w:t>
      </w:r>
      <w:r w:rsidR="002705F8" w:rsidRPr="001C35D0">
        <w:rPr>
          <w:rFonts w:ascii="Times New Roman" w:hAnsi="Times New Roman" w:cs="Times New Roman"/>
          <w:color w:val="000000"/>
        </w:rPr>
        <w:t xml:space="preserve">rá, no mínimo, </w:t>
      </w:r>
      <w:r w:rsidRPr="001C35D0">
        <w:rPr>
          <w:rFonts w:ascii="Times New Roman" w:hAnsi="Times New Roman" w:cs="Times New Roman"/>
          <w:color w:val="000000"/>
        </w:rPr>
        <w:t xml:space="preserve">os seguintes tópicos: </w:t>
      </w:r>
    </w:p>
    <w:p w14:paraId="0966F45D" w14:textId="77777777" w:rsidR="00BA41C1" w:rsidRPr="001C35D0" w:rsidRDefault="00BA41C1" w:rsidP="001C35D0">
      <w:pPr>
        <w:ind w:right="-568" w:firstLine="0"/>
        <w:rPr>
          <w:rFonts w:ascii="Times New Roman" w:hAnsi="Times New Roman" w:cs="Times New Roman"/>
          <w:color w:val="000000"/>
        </w:rPr>
      </w:pPr>
      <w:r w:rsidRPr="001C35D0">
        <w:rPr>
          <w:rFonts w:ascii="Times New Roman" w:hAnsi="Times New Roman" w:cs="Times New Roman"/>
          <w:b/>
          <w:color w:val="000000"/>
        </w:rPr>
        <w:t xml:space="preserve">a) </w:t>
      </w:r>
      <w:r w:rsidRPr="001C35D0">
        <w:rPr>
          <w:rFonts w:ascii="Times New Roman" w:hAnsi="Times New Roman" w:cs="Times New Roman"/>
          <w:color w:val="000000"/>
        </w:rPr>
        <w:t xml:space="preserve">a descrição ou identificação dos bens públicos objeto da concessão ou permissão de uso, bem como, a forma de extinção, penalidades, notificações, usos permitidos, condições para devolução ou remoção de benfeitorias e demais itens gerais; </w:t>
      </w:r>
    </w:p>
    <w:p w14:paraId="4DB94C6E" w14:textId="290A3B12" w:rsidR="00BA41C1" w:rsidRPr="001C35D0" w:rsidRDefault="00BA41C1" w:rsidP="001C35D0">
      <w:pPr>
        <w:ind w:right="-568" w:firstLine="0"/>
        <w:rPr>
          <w:rFonts w:ascii="Times New Roman" w:hAnsi="Times New Roman" w:cs="Times New Roman"/>
          <w:color w:val="000000"/>
        </w:rPr>
      </w:pPr>
      <w:r w:rsidRPr="001C35D0">
        <w:rPr>
          <w:rFonts w:ascii="Times New Roman" w:hAnsi="Times New Roman" w:cs="Times New Roman"/>
          <w:b/>
          <w:color w:val="000000"/>
        </w:rPr>
        <w:t>b)</w:t>
      </w:r>
      <w:r w:rsidRPr="001C35D0">
        <w:rPr>
          <w:rFonts w:ascii="Times New Roman" w:hAnsi="Times New Roman" w:cs="Times New Roman"/>
          <w:color w:val="000000"/>
        </w:rPr>
        <w:t xml:space="preserve"> Os encargos a serem assumidos pela Associação legalmente constituída pelos </w:t>
      </w:r>
      <w:r w:rsidR="006240E5" w:rsidRPr="001C35D0">
        <w:rPr>
          <w:rFonts w:ascii="Times New Roman" w:hAnsi="Times New Roman" w:cs="Times New Roman"/>
          <w:color w:val="000000"/>
        </w:rPr>
        <w:t xml:space="preserve">proprietários, </w:t>
      </w:r>
      <w:r w:rsidRPr="001C35D0">
        <w:rPr>
          <w:rFonts w:ascii="Times New Roman" w:hAnsi="Times New Roman" w:cs="Times New Roman"/>
          <w:color w:val="000000"/>
        </w:rPr>
        <w:t xml:space="preserve">titulares de direitos sobre os lotes ou pelo Empreendedor até a constituição da Associação, quais sejam: </w:t>
      </w:r>
    </w:p>
    <w:p w14:paraId="58B5FE16" w14:textId="2D8A043A" w:rsidR="00BA41C1" w:rsidRPr="001C35D0" w:rsidRDefault="00BA41C1" w:rsidP="001C35D0">
      <w:pPr>
        <w:ind w:right="-568" w:firstLine="0"/>
        <w:rPr>
          <w:rFonts w:ascii="Times New Roman" w:hAnsi="Times New Roman" w:cs="Times New Roman"/>
          <w:color w:val="000000"/>
        </w:rPr>
      </w:pPr>
      <w:r w:rsidRPr="001C35D0">
        <w:rPr>
          <w:rFonts w:ascii="Times New Roman" w:hAnsi="Times New Roman" w:cs="Times New Roman"/>
          <w:color w:val="000000"/>
        </w:rPr>
        <w:tab/>
      </w:r>
      <w:r w:rsidRPr="001C35D0">
        <w:rPr>
          <w:rFonts w:ascii="Times New Roman" w:hAnsi="Times New Roman" w:cs="Times New Roman"/>
          <w:b/>
          <w:color w:val="000000"/>
        </w:rPr>
        <w:t>1)</w:t>
      </w:r>
      <w:r w:rsidRPr="001C35D0">
        <w:rPr>
          <w:rFonts w:ascii="Times New Roman" w:hAnsi="Times New Roman" w:cs="Times New Roman"/>
          <w:color w:val="000000"/>
        </w:rPr>
        <w:t xml:space="preserve"> obrigação </w:t>
      </w:r>
      <w:r w:rsidR="0070692E" w:rsidRPr="001C35D0">
        <w:rPr>
          <w:rFonts w:ascii="Times New Roman" w:hAnsi="Times New Roman" w:cs="Times New Roman"/>
          <w:color w:val="000000"/>
        </w:rPr>
        <w:t xml:space="preserve">de </w:t>
      </w:r>
      <w:r w:rsidRPr="001C35D0">
        <w:rPr>
          <w:rFonts w:ascii="Times New Roman" w:hAnsi="Times New Roman" w:cs="Times New Roman"/>
          <w:color w:val="000000"/>
        </w:rPr>
        <w:t>executar, de forma suplementar, as atividades do Poder Público e de seus concessionários relativas à manutenção e conservação dos bens públicos objeto da concessão de direito real ou permissão de uso.</w:t>
      </w:r>
    </w:p>
    <w:p w14:paraId="58E181EF" w14:textId="607E1E3D" w:rsidR="00BA41C1" w:rsidRPr="001C35D0" w:rsidRDefault="006B556C" w:rsidP="001C35D0">
      <w:pPr>
        <w:ind w:right="-568" w:firstLine="708"/>
        <w:rPr>
          <w:rFonts w:ascii="Times New Roman" w:hAnsi="Times New Roman" w:cs="Times New Roman"/>
          <w:color w:val="000000"/>
        </w:rPr>
      </w:pPr>
      <w:r w:rsidRPr="001C35D0">
        <w:rPr>
          <w:rFonts w:ascii="Times New Roman" w:hAnsi="Times New Roman" w:cs="Times New Roman"/>
          <w:b/>
          <w:color w:val="000000"/>
        </w:rPr>
        <w:t>2</w:t>
      </w:r>
      <w:r w:rsidR="00BA41C1" w:rsidRPr="001C35D0">
        <w:rPr>
          <w:rFonts w:ascii="Times New Roman" w:hAnsi="Times New Roman" w:cs="Times New Roman"/>
          <w:b/>
          <w:color w:val="000000"/>
        </w:rPr>
        <w:t>)</w:t>
      </w:r>
      <w:r w:rsidR="00BA41C1" w:rsidRPr="001C35D0">
        <w:rPr>
          <w:rFonts w:ascii="Times New Roman" w:hAnsi="Times New Roman" w:cs="Times New Roman"/>
          <w:color w:val="000000"/>
        </w:rPr>
        <w:t xml:space="preserve"> arcar com as despesas de administração, manutenção e conservação de todas as áreas e equipamentos públicos internos à área fechada </w:t>
      </w:r>
      <w:r w:rsidR="006240E5" w:rsidRPr="001C35D0">
        <w:rPr>
          <w:rFonts w:ascii="Times New Roman" w:hAnsi="Times New Roman" w:cs="Times New Roman"/>
          <w:color w:val="000000"/>
        </w:rPr>
        <w:t>com controle de acesso ao</w:t>
      </w:r>
      <w:r w:rsidR="00BA41C1" w:rsidRPr="001C35D0">
        <w:rPr>
          <w:rFonts w:ascii="Times New Roman" w:hAnsi="Times New Roman" w:cs="Times New Roman"/>
          <w:color w:val="000000"/>
        </w:rPr>
        <w:t xml:space="preserve"> loteamento; </w:t>
      </w:r>
    </w:p>
    <w:p w14:paraId="5E4295E6" w14:textId="579BD978" w:rsidR="00BA41C1" w:rsidRPr="001C35D0" w:rsidRDefault="006B556C" w:rsidP="001C35D0">
      <w:pPr>
        <w:ind w:right="-568" w:firstLine="708"/>
        <w:rPr>
          <w:rFonts w:ascii="Times New Roman" w:hAnsi="Times New Roman" w:cs="Times New Roman"/>
          <w:color w:val="000000"/>
        </w:rPr>
      </w:pPr>
      <w:r w:rsidRPr="001C35D0">
        <w:rPr>
          <w:rFonts w:ascii="Times New Roman" w:hAnsi="Times New Roman" w:cs="Times New Roman"/>
          <w:b/>
          <w:color w:val="000000"/>
        </w:rPr>
        <w:t>3</w:t>
      </w:r>
      <w:r w:rsidR="00BA41C1" w:rsidRPr="001C35D0">
        <w:rPr>
          <w:rFonts w:ascii="Times New Roman" w:hAnsi="Times New Roman" w:cs="Times New Roman"/>
          <w:b/>
          <w:color w:val="000000"/>
        </w:rPr>
        <w:t>)</w:t>
      </w:r>
      <w:r w:rsidR="00BA41C1" w:rsidRPr="001C35D0">
        <w:rPr>
          <w:rFonts w:ascii="Times New Roman" w:hAnsi="Times New Roman" w:cs="Times New Roman"/>
          <w:color w:val="000000"/>
        </w:rPr>
        <w:t xml:space="preserve"> arcar com as despesas e obrigações legais relativas ao fechamento do loteamento, bem como, com o controle de acesso às áreas fechadas, a execução de portaria, vigilância e comunicação externa, entre outros;</w:t>
      </w:r>
    </w:p>
    <w:p w14:paraId="3B7D7DDC" w14:textId="525D6542" w:rsidR="00BA41C1" w:rsidRPr="001C35D0" w:rsidRDefault="006B556C" w:rsidP="001C35D0">
      <w:pPr>
        <w:ind w:right="-568" w:firstLine="708"/>
        <w:rPr>
          <w:rFonts w:ascii="Times New Roman" w:hAnsi="Times New Roman" w:cs="Times New Roman"/>
          <w:color w:val="000000"/>
        </w:rPr>
      </w:pPr>
      <w:r w:rsidRPr="001C35D0">
        <w:rPr>
          <w:rFonts w:ascii="Times New Roman" w:hAnsi="Times New Roman" w:cs="Times New Roman"/>
          <w:b/>
          <w:color w:val="000000"/>
        </w:rPr>
        <w:lastRenderedPageBreak/>
        <w:t>4</w:t>
      </w:r>
      <w:r w:rsidR="00BA41C1" w:rsidRPr="001C35D0">
        <w:rPr>
          <w:rFonts w:ascii="Times New Roman" w:hAnsi="Times New Roman" w:cs="Times New Roman"/>
          <w:b/>
          <w:color w:val="000000"/>
        </w:rPr>
        <w:t>)</w:t>
      </w:r>
      <w:r w:rsidR="00BA41C1" w:rsidRPr="001C35D0">
        <w:rPr>
          <w:rFonts w:ascii="Times New Roman" w:hAnsi="Times New Roman" w:cs="Times New Roman"/>
          <w:color w:val="000000"/>
        </w:rPr>
        <w:t xml:space="preserve"> outras obrigações ou contraprestação estabelecidas pelo Poder Público, desde que necessárias à mitigação dos impactos urbanísticos negativos da implantação de loteamento com controle de acesso.</w:t>
      </w:r>
    </w:p>
    <w:p w14:paraId="58522A93" w14:textId="77777777" w:rsidR="00BA41C1" w:rsidRPr="001C35D0" w:rsidRDefault="00BA41C1" w:rsidP="001C35D0">
      <w:pPr>
        <w:ind w:right="-568" w:firstLine="0"/>
        <w:rPr>
          <w:rFonts w:ascii="Times New Roman" w:hAnsi="Times New Roman" w:cs="Times New Roman"/>
          <w:color w:val="000000"/>
        </w:rPr>
      </w:pPr>
      <w:r w:rsidRPr="001C35D0">
        <w:rPr>
          <w:rFonts w:ascii="Times New Roman" w:hAnsi="Times New Roman" w:cs="Times New Roman"/>
          <w:b/>
          <w:color w:val="000000"/>
        </w:rPr>
        <w:t>c)</w:t>
      </w:r>
      <w:r w:rsidRPr="001C35D0">
        <w:rPr>
          <w:rFonts w:ascii="Times New Roman" w:hAnsi="Times New Roman" w:cs="Times New Roman"/>
          <w:color w:val="000000"/>
        </w:rPr>
        <w:t xml:space="preserve"> os direitos gerados pela concessão de direito real ou permissão de uso de bens públicos em favor da Associação ou do empreendedor, em especial, a autorização de controlar o acesso ao loteamento, mediante qualquer meio de identificação. </w:t>
      </w:r>
    </w:p>
    <w:p w14:paraId="63383872" w14:textId="5166B1D1" w:rsidR="00BA41C1" w:rsidRPr="001C35D0" w:rsidRDefault="00BA41C1" w:rsidP="001C35D0">
      <w:pPr>
        <w:spacing w:after="240"/>
        <w:ind w:right="-568" w:firstLine="0"/>
        <w:rPr>
          <w:rFonts w:ascii="Times New Roman" w:hAnsi="Times New Roman" w:cs="Times New Roman"/>
          <w:color w:val="000000"/>
        </w:rPr>
      </w:pPr>
      <w:r w:rsidRPr="001C35D0">
        <w:rPr>
          <w:rFonts w:ascii="Times New Roman" w:hAnsi="Times New Roman" w:cs="Times New Roman"/>
          <w:b/>
          <w:color w:val="000000"/>
        </w:rPr>
        <w:t>d)</w:t>
      </w:r>
      <w:r w:rsidRPr="001C35D0">
        <w:rPr>
          <w:rFonts w:ascii="Times New Roman" w:hAnsi="Times New Roman" w:cs="Times New Roman"/>
          <w:color w:val="000000"/>
        </w:rPr>
        <w:t xml:space="preserve"> Os direitos e obrigações do Município diante da concessão de direito real ou permissão de uso de bens públicos.</w:t>
      </w:r>
    </w:p>
    <w:p w14:paraId="6FEF656C" w14:textId="6B695716" w:rsidR="00345F0C" w:rsidRPr="001C35D0" w:rsidRDefault="006B556C" w:rsidP="001C35D0">
      <w:pPr>
        <w:spacing w:after="240"/>
        <w:ind w:right="-568" w:firstLine="0"/>
        <w:rPr>
          <w:rFonts w:ascii="Times New Roman" w:hAnsi="Times New Roman" w:cs="Times New Roman"/>
          <w:color w:val="000000"/>
        </w:rPr>
      </w:pPr>
      <w:r w:rsidRPr="001C35D0">
        <w:rPr>
          <w:rFonts w:ascii="Times New Roman" w:hAnsi="Times New Roman" w:cs="Times New Roman"/>
          <w:b/>
        </w:rPr>
        <w:t>§1º</w:t>
      </w:r>
      <w:r w:rsidR="00C36AAF" w:rsidRPr="001C35D0">
        <w:rPr>
          <w:rFonts w:ascii="Times New Roman" w:hAnsi="Times New Roman" w:cs="Times New Roman"/>
          <w:b/>
        </w:rPr>
        <w:t xml:space="preserve">. </w:t>
      </w:r>
      <w:r w:rsidRPr="001C35D0">
        <w:rPr>
          <w:rFonts w:ascii="Times New Roman" w:hAnsi="Times New Roman" w:cs="Times New Roman"/>
        </w:rPr>
        <w:t>Constitui-se ônus da concessão ou da permissão de uso as obrigações relativas à conservação e manutenção do empreendimento</w:t>
      </w:r>
      <w:r w:rsidR="008532FC" w:rsidRPr="001C35D0">
        <w:rPr>
          <w:rFonts w:ascii="Times New Roman" w:hAnsi="Times New Roman" w:cs="Times New Roman"/>
        </w:rPr>
        <w:t>,</w:t>
      </w:r>
      <w:r w:rsidRPr="001C35D0">
        <w:rPr>
          <w:rFonts w:ascii="Times New Roman" w:hAnsi="Times New Roman" w:cs="Times New Roman"/>
        </w:rPr>
        <w:t xml:space="preserve"> </w:t>
      </w:r>
      <w:r w:rsidR="00345F0C" w:rsidRPr="001C35D0">
        <w:rPr>
          <w:rFonts w:ascii="Times New Roman" w:hAnsi="Times New Roman" w:cs="Times New Roman"/>
        </w:rPr>
        <w:t xml:space="preserve">a serem executadas pelos </w:t>
      </w:r>
      <w:r w:rsidR="00345F0C" w:rsidRPr="001C35D0">
        <w:rPr>
          <w:rFonts w:ascii="Times New Roman" w:hAnsi="Times New Roman" w:cs="Times New Roman"/>
          <w:color w:val="000000" w:themeColor="text1"/>
        </w:rPr>
        <w:t>proprietários, moradores ou Associação de moradores</w:t>
      </w:r>
      <w:r w:rsidR="008532FC" w:rsidRPr="001C35D0">
        <w:rPr>
          <w:rFonts w:ascii="Times New Roman" w:hAnsi="Times New Roman" w:cs="Times New Roman"/>
          <w:color w:val="000000" w:themeColor="text1"/>
        </w:rPr>
        <w:t>,</w:t>
      </w:r>
      <w:r w:rsidR="00345F0C" w:rsidRPr="001C35D0">
        <w:rPr>
          <w:rFonts w:ascii="Times New Roman" w:hAnsi="Times New Roman" w:cs="Times New Roman"/>
          <w:color w:val="000000" w:themeColor="text1"/>
        </w:rPr>
        <w:t xml:space="preserve"> estabelecidas no inciso V</w:t>
      </w:r>
      <w:r w:rsidR="00450743" w:rsidRPr="001C35D0">
        <w:rPr>
          <w:rFonts w:ascii="Times New Roman" w:hAnsi="Times New Roman" w:cs="Times New Roman"/>
          <w:color w:val="000000" w:themeColor="text1"/>
        </w:rPr>
        <w:t>II</w:t>
      </w:r>
      <w:r w:rsidR="00345F0C" w:rsidRPr="001C35D0">
        <w:rPr>
          <w:rFonts w:ascii="Times New Roman" w:hAnsi="Times New Roman" w:cs="Times New Roman"/>
          <w:color w:val="000000" w:themeColor="text1"/>
        </w:rPr>
        <w:t xml:space="preserve"> do artigo 2</w:t>
      </w:r>
      <w:r w:rsidR="00450743" w:rsidRPr="001C35D0">
        <w:rPr>
          <w:rFonts w:ascii="Times New Roman" w:hAnsi="Times New Roman" w:cs="Times New Roman"/>
          <w:color w:val="000000" w:themeColor="text1"/>
        </w:rPr>
        <w:t>5</w:t>
      </w:r>
      <w:r w:rsidR="008532FC" w:rsidRPr="001C35D0">
        <w:rPr>
          <w:rFonts w:ascii="Times New Roman" w:hAnsi="Times New Roman" w:cs="Times New Roman"/>
          <w:color w:val="000000" w:themeColor="text1"/>
        </w:rPr>
        <w:t xml:space="preserve"> desta lei</w:t>
      </w:r>
      <w:r w:rsidR="00345F0C" w:rsidRPr="001C35D0">
        <w:rPr>
          <w:rFonts w:ascii="Times New Roman" w:hAnsi="Times New Roman" w:cs="Times New Roman"/>
          <w:color w:val="000000" w:themeColor="text1"/>
        </w:rPr>
        <w:t xml:space="preserve"> ou</w:t>
      </w:r>
      <w:r w:rsidR="00233F42" w:rsidRPr="001C35D0">
        <w:rPr>
          <w:rFonts w:ascii="Times New Roman" w:hAnsi="Times New Roman" w:cs="Times New Roman"/>
          <w:color w:val="000000" w:themeColor="text1"/>
        </w:rPr>
        <w:t xml:space="preserve">, ainda, </w:t>
      </w:r>
      <w:r w:rsidR="00345F0C" w:rsidRPr="001C35D0">
        <w:rPr>
          <w:rFonts w:ascii="Times New Roman" w:hAnsi="Times New Roman" w:cs="Times New Roman"/>
          <w:color w:val="000000" w:themeColor="text1"/>
        </w:rPr>
        <w:t xml:space="preserve">outras obrigações </w:t>
      </w:r>
      <w:r w:rsidR="00345F0C" w:rsidRPr="001C35D0">
        <w:rPr>
          <w:rFonts w:ascii="Times New Roman" w:hAnsi="Times New Roman" w:cs="Times New Roman"/>
          <w:color w:val="000000"/>
        </w:rPr>
        <w:t>estabelecidas pelo Poder Público necessárias à mitigação dos impactos urbanísticos negativos da implantação de loteamento com controle de acesso.</w:t>
      </w:r>
    </w:p>
    <w:p w14:paraId="6E1D3A7B" w14:textId="3B3F0103" w:rsidR="00C36AAF" w:rsidRPr="001C35D0" w:rsidRDefault="00C36AAF" w:rsidP="001C35D0">
      <w:pPr>
        <w:spacing w:after="240"/>
        <w:ind w:right="-568" w:firstLine="0"/>
        <w:rPr>
          <w:rFonts w:ascii="Times New Roman" w:hAnsi="Times New Roman" w:cs="Times New Roman"/>
        </w:rPr>
      </w:pPr>
      <w:r w:rsidRPr="001C35D0">
        <w:rPr>
          <w:rFonts w:ascii="Times New Roman" w:hAnsi="Times New Roman" w:cs="Times New Roman"/>
          <w:b/>
        </w:rPr>
        <w:t xml:space="preserve">§2. </w:t>
      </w:r>
      <w:r w:rsidRPr="001C35D0">
        <w:rPr>
          <w:rFonts w:ascii="Times New Roman" w:hAnsi="Times New Roman" w:cs="Times New Roman"/>
        </w:rPr>
        <w:t>A assunção de responsabilidade pela conservação e manutenção do empreendimento, não isenta os proprietários de lotes ao pagamento dos tributos incidentes sobre os respectivos imóveis.</w:t>
      </w:r>
    </w:p>
    <w:p w14:paraId="021E199B" w14:textId="68176FD9" w:rsidR="006240E5" w:rsidRPr="001C35D0" w:rsidRDefault="00B541AC" w:rsidP="001C35D0">
      <w:pPr>
        <w:spacing w:after="240"/>
        <w:ind w:right="-568" w:firstLine="0"/>
        <w:rPr>
          <w:rFonts w:ascii="Times New Roman" w:hAnsi="Times New Roman" w:cs="Times New Roman"/>
        </w:rPr>
      </w:pPr>
      <w:r w:rsidRPr="001C35D0">
        <w:rPr>
          <w:rFonts w:ascii="Times New Roman" w:hAnsi="Times New Roman" w:cs="Times New Roman"/>
          <w:b/>
        </w:rPr>
        <w:t>Art. 2</w:t>
      </w:r>
      <w:r w:rsidR="005324B4" w:rsidRPr="001C35D0">
        <w:rPr>
          <w:rFonts w:ascii="Times New Roman" w:hAnsi="Times New Roman" w:cs="Times New Roman"/>
          <w:b/>
        </w:rPr>
        <w:t>7</w:t>
      </w:r>
      <w:r w:rsidRPr="001C35D0">
        <w:rPr>
          <w:rFonts w:ascii="Times New Roman" w:hAnsi="Times New Roman" w:cs="Times New Roman"/>
          <w:b/>
        </w:rPr>
        <w:t>.</w:t>
      </w:r>
      <w:r w:rsidRPr="001C35D0">
        <w:rPr>
          <w:rFonts w:ascii="Times New Roman" w:hAnsi="Times New Roman" w:cs="Times New Roman"/>
        </w:rPr>
        <w:t xml:space="preserve"> </w:t>
      </w:r>
      <w:r w:rsidR="00233F42" w:rsidRPr="001C35D0">
        <w:rPr>
          <w:rFonts w:ascii="Times New Roman" w:hAnsi="Times New Roman" w:cs="Times New Roman"/>
          <w:color w:val="000000" w:themeColor="text1"/>
        </w:rPr>
        <w:t xml:space="preserve">No ato da </w:t>
      </w:r>
      <w:r w:rsidR="008532FC" w:rsidRPr="001C35D0">
        <w:rPr>
          <w:rFonts w:ascii="Times New Roman" w:hAnsi="Times New Roman" w:cs="Times New Roman"/>
          <w:color w:val="000000" w:themeColor="text1"/>
        </w:rPr>
        <w:t>aprovação</w:t>
      </w:r>
      <w:r w:rsidR="00233F42" w:rsidRPr="001C35D0">
        <w:rPr>
          <w:rFonts w:ascii="Times New Roman" w:hAnsi="Times New Roman" w:cs="Times New Roman"/>
          <w:color w:val="000000" w:themeColor="text1"/>
        </w:rPr>
        <w:t xml:space="preserve"> definitiva do loteamento de acesso controlado </w:t>
      </w:r>
      <w:r w:rsidR="008532FC" w:rsidRPr="001C35D0">
        <w:rPr>
          <w:rFonts w:ascii="Times New Roman" w:hAnsi="Times New Roman" w:cs="Times New Roman"/>
          <w:color w:val="000000" w:themeColor="text1"/>
        </w:rPr>
        <w:t xml:space="preserve">pela Administração Municipal, deverá ser </w:t>
      </w:r>
      <w:r w:rsidRPr="001C35D0">
        <w:rPr>
          <w:rFonts w:ascii="Times New Roman" w:hAnsi="Times New Roman" w:cs="Times New Roman"/>
          <w:color w:val="000000" w:themeColor="text1"/>
        </w:rPr>
        <w:t xml:space="preserve">firmado o Termo de </w:t>
      </w:r>
      <w:r w:rsidRPr="001C35D0">
        <w:rPr>
          <w:rFonts w:ascii="Times New Roman" w:hAnsi="Times New Roman" w:cs="Times New Roman"/>
        </w:rPr>
        <w:t xml:space="preserve">Concessão </w:t>
      </w:r>
      <w:r w:rsidR="008532FC" w:rsidRPr="001C35D0">
        <w:rPr>
          <w:rFonts w:ascii="Times New Roman" w:hAnsi="Times New Roman" w:cs="Times New Roman"/>
        </w:rPr>
        <w:t xml:space="preserve">de Direito Real de Uso </w:t>
      </w:r>
      <w:r w:rsidRPr="001C35D0">
        <w:rPr>
          <w:rFonts w:ascii="Times New Roman" w:hAnsi="Times New Roman" w:cs="Times New Roman"/>
        </w:rPr>
        <w:t xml:space="preserve">ou Termo de Permissão de Uso </w:t>
      </w:r>
      <w:r w:rsidR="008532FC" w:rsidRPr="001C35D0">
        <w:rPr>
          <w:rFonts w:ascii="Times New Roman" w:hAnsi="Times New Roman" w:cs="Times New Roman"/>
        </w:rPr>
        <w:t>sobre</w:t>
      </w:r>
      <w:r w:rsidRPr="001C35D0">
        <w:rPr>
          <w:rFonts w:ascii="Times New Roman" w:hAnsi="Times New Roman" w:cs="Times New Roman"/>
        </w:rPr>
        <w:t xml:space="preserve"> as Vias de circulação e áreas públicas internas a área de acesso controlado</w:t>
      </w:r>
      <w:r w:rsidR="00E94C14" w:rsidRPr="001C35D0">
        <w:rPr>
          <w:rFonts w:ascii="Times New Roman" w:hAnsi="Times New Roman" w:cs="Times New Roman"/>
        </w:rPr>
        <w:t xml:space="preserve">, bem como, expedição da Autorização Municipal para fechamento do loteamento e implantação de Controle de acesso, tratada </w:t>
      </w:r>
      <w:r w:rsidRPr="001C35D0">
        <w:rPr>
          <w:rFonts w:ascii="Times New Roman" w:hAnsi="Times New Roman" w:cs="Times New Roman"/>
        </w:rPr>
        <w:t>no Inciso III do artigo 25.</w:t>
      </w:r>
    </w:p>
    <w:p w14:paraId="0E0F2C4B" w14:textId="36E26FB3" w:rsidR="008C62D8" w:rsidRPr="001C35D0" w:rsidRDefault="00B541AC" w:rsidP="001C35D0">
      <w:pPr>
        <w:spacing w:after="240"/>
        <w:ind w:right="-568" w:firstLine="0"/>
        <w:rPr>
          <w:rFonts w:ascii="Times New Roman" w:hAnsi="Times New Roman" w:cs="Times New Roman"/>
        </w:rPr>
      </w:pPr>
      <w:r w:rsidRPr="001C35D0">
        <w:rPr>
          <w:rFonts w:ascii="Times New Roman" w:hAnsi="Times New Roman" w:cs="Times New Roman"/>
          <w:b/>
        </w:rPr>
        <w:t xml:space="preserve">§1º. </w:t>
      </w:r>
      <w:r w:rsidR="00615B6B" w:rsidRPr="001C35D0">
        <w:rPr>
          <w:rFonts w:ascii="Times New Roman" w:hAnsi="Times New Roman" w:cs="Times New Roman"/>
        </w:rPr>
        <w:t xml:space="preserve">A </w:t>
      </w:r>
      <w:r w:rsidRPr="001C35D0">
        <w:rPr>
          <w:rFonts w:ascii="Times New Roman" w:hAnsi="Times New Roman" w:cs="Times New Roman"/>
        </w:rPr>
        <w:t xml:space="preserve">Concessão de Direito Real de Uso ou Permissão de Uso será outorgada ao Empreendedor que será o </w:t>
      </w:r>
      <w:r w:rsidRPr="001C35D0">
        <w:rPr>
          <w:rFonts w:ascii="Times New Roman" w:hAnsi="Times New Roman" w:cs="Times New Roman"/>
          <w:szCs w:val="24"/>
        </w:rPr>
        <w:t xml:space="preserve">responsável pela </w:t>
      </w:r>
      <w:r w:rsidRPr="001C35D0">
        <w:rPr>
          <w:rFonts w:ascii="Times New Roman" w:hAnsi="Times New Roman" w:cs="Times New Roman"/>
        </w:rPr>
        <w:t xml:space="preserve">conservação e manutenção do empreendimento até a </w:t>
      </w:r>
      <w:r w:rsidRPr="001C35D0">
        <w:rPr>
          <w:rFonts w:ascii="Times New Roman" w:hAnsi="Times New Roman" w:cs="Times New Roman"/>
          <w:szCs w:val="24"/>
        </w:rPr>
        <w:t xml:space="preserve">constituição legal </w:t>
      </w:r>
      <w:r w:rsidR="00615B6B" w:rsidRPr="001C35D0">
        <w:rPr>
          <w:rFonts w:ascii="Times New Roman" w:hAnsi="Times New Roman" w:cs="Times New Roman"/>
        </w:rPr>
        <w:t>da Associação de moradores, quando esta, automaticamente, se sub-rogará em todos os seus direitos e obrigações</w:t>
      </w:r>
      <w:r w:rsidR="008C62D8" w:rsidRPr="001C35D0">
        <w:rPr>
          <w:rFonts w:ascii="Times New Roman" w:hAnsi="Times New Roman" w:cs="Times New Roman"/>
        </w:rPr>
        <w:t>.</w:t>
      </w:r>
    </w:p>
    <w:p w14:paraId="6157D68B" w14:textId="1D7B7EE7" w:rsidR="008C62D8" w:rsidRPr="001C35D0" w:rsidRDefault="00615B6B" w:rsidP="001C35D0">
      <w:pPr>
        <w:spacing w:after="240"/>
        <w:ind w:right="-568" w:firstLine="0"/>
        <w:rPr>
          <w:rFonts w:ascii="Times New Roman" w:hAnsi="Times New Roman" w:cs="Times New Roman"/>
          <w:szCs w:val="24"/>
        </w:rPr>
      </w:pPr>
      <w:r w:rsidRPr="001C35D0">
        <w:rPr>
          <w:rFonts w:ascii="Times New Roman" w:hAnsi="Times New Roman" w:cs="Times New Roman"/>
          <w:b/>
        </w:rPr>
        <w:t xml:space="preserve">§2º. </w:t>
      </w:r>
      <w:r w:rsidR="008532FC" w:rsidRPr="001C35D0">
        <w:rPr>
          <w:rFonts w:ascii="Times New Roman" w:hAnsi="Times New Roman" w:cs="Times New Roman"/>
        </w:rPr>
        <w:t>O empreendedor terá prazo de até 24 (vinte e quatro) meses, contados da aprovação final do empreendimento</w:t>
      </w:r>
      <w:r w:rsidRPr="001C35D0">
        <w:rPr>
          <w:rFonts w:ascii="Times New Roman" w:hAnsi="Times New Roman" w:cs="Times New Roman"/>
        </w:rPr>
        <w:t xml:space="preserve"> </w:t>
      </w:r>
      <w:r w:rsidR="008532FC" w:rsidRPr="001C35D0">
        <w:rPr>
          <w:rFonts w:ascii="Times New Roman" w:hAnsi="Times New Roman" w:cs="Times New Roman"/>
        </w:rPr>
        <w:t>para constituir a pessoa jurídica</w:t>
      </w:r>
      <w:r w:rsidRPr="001C35D0">
        <w:rPr>
          <w:rFonts w:ascii="Times New Roman" w:hAnsi="Times New Roman" w:cs="Times New Roman"/>
        </w:rPr>
        <w:t xml:space="preserve"> da Associação de moradores</w:t>
      </w:r>
      <w:r w:rsidR="008532FC" w:rsidRPr="001C35D0">
        <w:rPr>
          <w:rFonts w:ascii="Times New Roman" w:hAnsi="Times New Roman" w:cs="Times New Roman"/>
        </w:rPr>
        <w:t xml:space="preserve"> responsável pel</w:t>
      </w:r>
      <w:r w:rsidRPr="001C35D0">
        <w:rPr>
          <w:rFonts w:ascii="Times New Roman" w:hAnsi="Times New Roman" w:cs="Times New Roman"/>
        </w:rPr>
        <w:t xml:space="preserve">a administração e controle de acesso ao </w:t>
      </w:r>
      <w:r w:rsidR="008532FC" w:rsidRPr="001C35D0">
        <w:rPr>
          <w:rFonts w:ascii="Times New Roman" w:hAnsi="Times New Roman" w:cs="Times New Roman"/>
        </w:rPr>
        <w:t>empreendimento</w:t>
      </w:r>
      <w:r w:rsidR="008C62D8" w:rsidRPr="001C35D0">
        <w:rPr>
          <w:rFonts w:ascii="Times New Roman" w:hAnsi="Times New Roman" w:cs="Times New Roman"/>
        </w:rPr>
        <w:t xml:space="preserve"> e providenciar a transferência da outorga </w:t>
      </w:r>
      <w:r w:rsidR="00F30760" w:rsidRPr="001C35D0">
        <w:rPr>
          <w:rFonts w:ascii="Times New Roman" w:hAnsi="Times New Roman" w:cs="Times New Roman"/>
        </w:rPr>
        <w:t xml:space="preserve">Direito Real de Uso ou Permissão de Uso </w:t>
      </w:r>
      <w:r w:rsidR="008C62D8" w:rsidRPr="001C35D0">
        <w:rPr>
          <w:rFonts w:ascii="Times New Roman" w:hAnsi="Times New Roman" w:cs="Times New Roman"/>
        </w:rPr>
        <w:t xml:space="preserve">por ato </w:t>
      </w:r>
      <w:r w:rsidR="008C62D8" w:rsidRPr="001C35D0">
        <w:rPr>
          <w:rFonts w:ascii="Times New Roman" w:hAnsi="Times New Roman" w:cs="Times New Roman"/>
          <w:szCs w:val="24"/>
        </w:rPr>
        <w:t xml:space="preserve">expresso </w:t>
      </w:r>
      <w:proofErr w:type="spellStart"/>
      <w:r w:rsidR="008C62D8" w:rsidRPr="001C35D0">
        <w:rPr>
          <w:rFonts w:ascii="Times New Roman" w:hAnsi="Times New Roman" w:cs="Times New Roman"/>
          <w:i/>
          <w:iCs/>
          <w:szCs w:val="24"/>
          <w:shd w:val="clear" w:color="auto" w:fill="FFFFFF"/>
        </w:rPr>
        <w:t>inter</w:t>
      </w:r>
      <w:proofErr w:type="spellEnd"/>
      <w:r w:rsidR="008C62D8" w:rsidRPr="001C35D0">
        <w:rPr>
          <w:rFonts w:ascii="Times New Roman" w:hAnsi="Times New Roman" w:cs="Times New Roman"/>
          <w:i/>
          <w:iCs/>
          <w:szCs w:val="24"/>
          <w:shd w:val="clear" w:color="auto" w:fill="FFFFFF"/>
        </w:rPr>
        <w:t xml:space="preserve"> vivos</w:t>
      </w:r>
      <w:r w:rsidR="008C62D8" w:rsidRPr="001C35D0">
        <w:rPr>
          <w:rFonts w:ascii="Times New Roman" w:hAnsi="Times New Roman" w:cs="Times New Roman"/>
          <w:szCs w:val="24"/>
        </w:rPr>
        <w:t>.</w:t>
      </w:r>
    </w:p>
    <w:p w14:paraId="55D45438" w14:textId="29B50E80" w:rsidR="008C62D8" w:rsidRPr="001C35D0" w:rsidRDefault="008C62D8" w:rsidP="001C35D0">
      <w:pPr>
        <w:spacing w:after="240"/>
        <w:ind w:right="-568" w:firstLine="0"/>
        <w:rPr>
          <w:rFonts w:ascii="Times New Roman" w:hAnsi="Times New Roman" w:cs="Times New Roman"/>
        </w:rPr>
      </w:pPr>
      <w:r w:rsidRPr="001C35D0">
        <w:rPr>
          <w:rFonts w:ascii="Times New Roman" w:hAnsi="Times New Roman" w:cs="Times New Roman"/>
          <w:b/>
        </w:rPr>
        <w:lastRenderedPageBreak/>
        <w:t xml:space="preserve">§3º. </w:t>
      </w:r>
      <w:r w:rsidRPr="001C35D0">
        <w:rPr>
          <w:rFonts w:ascii="Times New Roman" w:hAnsi="Times New Roman" w:cs="Times New Roman"/>
        </w:rPr>
        <w:t xml:space="preserve">A Concessão de Direito Real de Uso deverá ser registrada no </w:t>
      </w:r>
      <w:r w:rsidR="00F30760" w:rsidRPr="001C35D0">
        <w:rPr>
          <w:rFonts w:ascii="Times New Roman" w:hAnsi="Times New Roman" w:cs="Times New Roman"/>
        </w:rPr>
        <w:t xml:space="preserve">Serviço </w:t>
      </w:r>
      <w:r w:rsidRPr="001C35D0">
        <w:rPr>
          <w:rFonts w:ascii="Times New Roman" w:hAnsi="Times New Roman" w:cs="Times New Roman"/>
        </w:rPr>
        <w:t>de Registro de Imóveis e a Permissão de Uso</w:t>
      </w:r>
      <w:r w:rsidR="00F30760" w:rsidRPr="001C35D0">
        <w:rPr>
          <w:rFonts w:ascii="Times New Roman" w:hAnsi="Times New Roman" w:cs="Times New Roman"/>
        </w:rPr>
        <w:t>, no Serviço de Registro de Títulos e Documentos.</w:t>
      </w:r>
      <w:r w:rsidRPr="001C35D0">
        <w:rPr>
          <w:rFonts w:ascii="Times New Roman" w:hAnsi="Times New Roman" w:cs="Times New Roman"/>
        </w:rPr>
        <w:t xml:space="preserve"> </w:t>
      </w:r>
    </w:p>
    <w:p w14:paraId="21FA095C" w14:textId="5C2EEEE5" w:rsidR="00515504" w:rsidRPr="001C35D0" w:rsidRDefault="00515504"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 xml:space="preserve">§4º. </w:t>
      </w:r>
      <w:r w:rsidRPr="001C35D0">
        <w:rPr>
          <w:rFonts w:ascii="Times New Roman" w:hAnsi="Times New Roman" w:cs="Times New Roman"/>
          <w:szCs w:val="24"/>
        </w:rPr>
        <w:t>A omissão da Associação dos Proprietários na prestação adequada dos serviços de administração, manutenção e conservação dos bens públicos, bem como, a utilização inadequada das áreas públicas objetos da Concessão de Direito Real ou Permissão de Uso, será caracterizada como quebra de contrato por desvirtuamento de função da concessão ou permissão e acarretará, também, na perda do caráter de loteamento com acesso controlado.</w:t>
      </w:r>
    </w:p>
    <w:p w14:paraId="7922A177" w14:textId="21121E42" w:rsidR="00FF7FAD" w:rsidRPr="001C35D0" w:rsidRDefault="00FF7FAD" w:rsidP="001C35D0">
      <w:pPr>
        <w:autoSpaceDE w:val="0"/>
        <w:autoSpaceDN w:val="0"/>
        <w:adjustRightInd w:val="0"/>
        <w:ind w:right="-568" w:firstLine="0"/>
        <w:jc w:val="left"/>
        <w:rPr>
          <w:rFonts w:ascii="Times New Roman" w:hAnsi="Times New Roman" w:cs="Times New Roman"/>
          <w:szCs w:val="24"/>
        </w:rPr>
      </w:pPr>
      <w:r w:rsidRPr="001C35D0">
        <w:rPr>
          <w:rFonts w:ascii="Times New Roman" w:hAnsi="Times New Roman" w:cs="Times New Roman"/>
          <w:b/>
          <w:bCs/>
          <w:szCs w:val="24"/>
        </w:rPr>
        <w:t xml:space="preserve">Art. </w:t>
      </w:r>
      <w:r w:rsidR="00450743" w:rsidRPr="001C35D0">
        <w:rPr>
          <w:rFonts w:ascii="Times New Roman" w:hAnsi="Times New Roman" w:cs="Times New Roman"/>
          <w:b/>
          <w:bCs/>
          <w:szCs w:val="24"/>
        </w:rPr>
        <w:t>2</w:t>
      </w:r>
      <w:r w:rsidR="005324B4" w:rsidRPr="001C35D0">
        <w:rPr>
          <w:rFonts w:ascii="Times New Roman" w:hAnsi="Times New Roman" w:cs="Times New Roman"/>
          <w:b/>
          <w:bCs/>
          <w:szCs w:val="24"/>
        </w:rPr>
        <w:t>8</w:t>
      </w:r>
      <w:r w:rsidR="00450743" w:rsidRPr="001C35D0">
        <w:rPr>
          <w:rFonts w:ascii="Times New Roman" w:hAnsi="Times New Roman" w:cs="Times New Roman"/>
          <w:b/>
          <w:bCs/>
          <w:szCs w:val="24"/>
        </w:rPr>
        <w:t xml:space="preserve">. </w:t>
      </w:r>
      <w:r w:rsidR="00450743" w:rsidRPr="001C35D0">
        <w:rPr>
          <w:rFonts w:ascii="Times New Roman" w:hAnsi="Times New Roman" w:cs="Times New Roman"/>
          <w:bCs/>
          <w:szCs w:val="24"/>
        </w:rPr>
        <w:t xml:space="preserve">Deverá ser afixado </w:t>
      </w:r>
      <w:r w:rsidRPr="001C35D0">
        <w:rPr>
          <w:rFonts w:ascii="Times New Roman" w:hAnsi="Times New Roman" w:cs="Times New Roman"/>
          <w:szCs w:val="24"/>
        </w:rPr>
        <w:t>em lugar visível na</w:t>
      </w:r>
      <w:r w:rsidR="00450743" w:rsidRPr="001C35D0">
        <w:rPr>
          <w:rFonts w:ascii="Times New Roman" w:hAnsi="Times New Roman" w:cs="Times New Roman"/>
          <w:szCs w:val="24"/>
        </w:rPr>
        <w:t xml:space="preserve"> </w:t>
      </w:r>
      <w:r w:rsidRPr="001C35D0">
        <w:rPr>
          <w:rFonts w:ascii="Times New Roman" w:hAnsi="Times New Roman" w:cs="Times New Roman"/>
          <w:szCs w:val="24"/>
        </w:rPr>
        <w:t>entrada do loteamento</w:t>
      </w:r>
      <w:r w:rsidR="00450743" w:rsidRPr="001C35D0">
        <w:rPr>
          <w:rFonts w:ascii="Times New Roman" w:hAnsi="Times New Roman" w:cs="Times New Roman"/>
          <w:szCs w:val="24"/>
        </w:rPr>
        <w:t xml:space="preserve">, </w:t>
      </w:r>
      <w:r w:rsidRPr="001C35D0">
        <w:rPr>
          <w:rFonts w:ascii="Times New Roman" w:hAnsi="Times New Roman" w:cs="Times New Roman"/>
          <w:szCs w:val="24"/>
        </w:rPr>
        <w:t>placa com os seguintes dizeres:</w:t>
      </w:r>
    </w:p>
    <w:p w14:paraId="40994924" w14:textId="77777777" w:rsidR="00FF7FAD" w:rsidRPr="001C35D0" w:rsidRDefault="00FF7FAD" w:rsidP="001C35D0">
      <w:pPr>
        <w:autoSpaceDE w:val="0"/>
        <w:autoSpaceDN w:val="0"/>
        <w:adjustRightInd w:val="0"/>
        <w:ind w:right="-568" w:firstLine="0"/>
        <w:jc w:val="left"/>
        <w:rPr>
          <w:rFonts w:ascii="Times New Roman" w:hAnsi="Times New Roman" w:cs="Times New Roman"/>
          <w:szCs w:val="24"/>
        </w:rPr>
      </w:pPr>
      <w:r w:rsidRPr="001C35D0">
        <w:rPr>
          <w:rFonts w:ascii="Times New Roman" w:hAnsi="Times New Roman" w:cs="Times New Roman"/>
          <w:b/>
          <w:bCs/>
          <w:szCs w:val="24"/>
        </w:rPr>
        <w:t xml:space="preserve">I </w:t>
      </w:r>
      <w:r w:rsidRPr="001C35D0">
        <w:rPr>
          <w:rFonts w:ascii="Times New Roman" w:hAnsi="Times New Roman" w:cs="Times New Roman"/>
          <w:szCs w:val="24"/>
        </w:rPr>
        <w:t>- Denominação do Loteamento.</w:t>
      </w:r>
    </w:p>
    <w:p w14:paraId="0DD94AB7" w14:textId="01A9BDB4" w:rsidR="00E20520" w:rsidRPr="001C35D0" w:rsidRDefault="00FF7FAD" w:rsidP="001C35D0">
      <w:pPr>
        <w:autoSpaceDE w:val="0"/>
        <w:autoSpaceDN w:val="0"/>
        <w:adjustRightInd w:val="0"/>
        <w:ind w:right="-568" w:firstLine="0"/>
        <w:jc w:val="left"/>
        <w:rPr>
          <w:rFonts w:ascii="Times New Roman" w:hAnsi="Times New Roman" w:cs="Times New Roman"/>
          <w:szCs w:val="24"/>
        </w:rPr>
      </w:pPr>
      <w:r w:rsidRPr="001C35D0">
        <w:rPr>
          <w:rFonts w:ascii="Times New Roman" w:hAnsi="Times New Roman" w:cs="Times New Roman"/>
          <w:b/>
          <w:bCs/>
          <w:szCs w:val="24"/>
        </w:rPr>
        <w:t xml:space="preserve">II </w:t>
      </w:r>
      <w:r w:rsidR="003C5361" w:rsidRPr="001C35D0">
        <w:rPr>
          <w:rFonts w:ascii="Times New Roman" w:hAnsi="Times New Roman" w:cs="Times New Roman"/>
          <w:szCs w:val="24"/>
        </w:rPr>
        <w:t>–</w:t>
      </w:r>
      <w:r w:rsidRPr="001C35D0">
        <w:rPr>
          <w:rFonts w:ascii="Times New Roman" w:hAnsi="Times New Roman" w:cs="Times New Roman"/>
          <w:szCs w:val="24"/>
        </w:rPr>
        <w:t xml:space="preserve"> </w:t>
      </w:r>
      <w:r w:rsidR="003C5361" w:rsidRPr="001C35D0">
        <w:rPr>
          <w:rFonts w:ascii="Times New Roman" w:hAnsi="Times New Roman" w:cs="Times New Roman"/>
          <w:szCs w:val="24"/>
        </w:rPr>
        <w:t xml:space="preserve">Concessão de direito Real ou </w:t>
      </w:r>
      <w:r w:rsidRPr="001C35D0">
        <w:rPr>
          <w:rFonts w:ascii="Times New Roman" w:hAnsi="Times New Roman" w:cs="Times New Roman"/>
          <w:szCs w:val="24"/>
        </w:rPr>
        <w:t xml:space="preserve">Permissão de </w:t>
      </w:r>
      <w:r w:rsidR="003C5361" w:rsidRPr="001C35D0">
        <w:rPr>
          <w:rFonts w:ascii="Times New Roman" w:hAnsi="Times New Roman" w:cs="Times New Roman"/>
          <w:szCs w:val="24"/>
        </w:rPr>
        <w:t>U</w:t>
      </w:r>
      <w:r w:rsidRPr="001C35D0">
        <w:rPr>
          <w:rFonts w:ascii="Times New Roman" w:hAnsi="Times New Roman" w:cs="Times New Roman"/>
          <w:szCs w:val="24"/>
        </w:rPr>
        <w:t>so regulamentada pelo Decreto nº/ano, nos termos da Lei Municipal</w:t>
      </w:r>
      <w:r w:rsidR="003C5361" w:rsidRPr="001C35D0">
        <w:rPr>
          <w:rFonts w:ascii="Times New Roman" w:hAnsi="Times New Roman" w:cs="Times New Roman"/>
          <w:szCs w:val="24"/>
        </w:rPr>
        <w:t xml:space="preserve"> </w:t>
      </w:r>
      <w:r w:rsidRPr="001C35D0">
        <w:rPr>
          <w:rFonts w:ascii="Times New Roman" w:hAnsi="Times New Roman" w:cs="Times New Roman"/>
          <w:szCs w:val="24"/>
        </w:rPr>
        <w:t>nº/ano, outorgada à (razão social da Associação ou do Loteador, nº do CNPJ).</w:t>
      </w:r>
    </w:p>
    <w:p w14:paraId="53B1F1EA" w14:textId="120FBEDC" w:rsidR="005B6FB6" w:rsidRPr="001C35D0" w:rsidRDefault="005B6FB6" w:rsidP="001C35D0">
      <w:pPr>
        <w:autoSpaceDE w:val="0"/>
        <w:autoSpaceDN w:val="0"/>
        <w:adjustRightInd w:val="0"/>
        <w:ind w:right="-568" w:firstLine="0"/>
        <w:jc w:val="left"/>
        <w:rPr>
          <w:rFonts w:ascii="Times New Roman" w:hAnsi="Times New Roman" w:cs="Times New Roman"/>
          <w:szCs w:val="24"/>
        </w:rPr>
      </w:pPr>
      <w:r w:rsidRPr="001C35D0">
        <w:rPr>
          <w:rFonts w:ascii="Times New Roman" w:hAnsi="Times New Roman" w:cs="Times New Roman"/>
          <w:b/>
          <w:szCs w:val="24"/>
        </w:rPr>
        <w:t>III –</w:t>
      </w:r>
      <w:r w:rsidRPr="001C35D0">
        <w:rPr>
          <w:rFonts w:ascii="Times New Roman" w:hAnsi="Times New Roman" w:cs="Times New Roman"/>
          <w:szCs w:val="24"/>
        </w:rPr>
        <w:t xml:space="preserve"> Loteamento de acesso controlado:</w:t>
      </w:r>
    </w:p>
    <w:p w14:paraId="7B663294" w14:textId="1B6F25F4" w:rsidR="005B6FB6" w:rsidRPr="001C35D0" w:rsidRDefault="005B6FB6" w:rsidP="001C35D0">
      <w:pPr>
        <w:autoSpaceDE w:val="0"/>
        <w:autoSpaceDN w:val="0"/>
        <w:adjustRightInd w:val="0"/>
        <w:ind w:right="-568" w:firstLine="0"/>
        <w:jc w:val="left"/>
        <w:rPr>
          <w:rFonts w:ascii="Times New Roman" w:hAnsi="Times New Roman" w:cs="Times New Roman"/>
          <w:szCs w:val="24"/>
        </w:rPr>
      </w:pPr>
      <w:r w:rsidRPr="001C35D0">
        <w:rPr>
          <w:rFonts w:ascii="Times New Roman" w:hAnsi="Times New Roman" w:cs="Times New Roman"/>
          <w:szCs w:val="24"/>
        </w:rPr>
        <w:t xml:space="preserve"> “ACESSO PERMITIDO MEDIANTE IDENTIFICAÇÃO OU CADASTRO” </w:t>
      </w:r>
    </w:p>
    <w:p w14:paraId="67DF5B09" w14:textId="2DC382D2" w:rsidR="005B6FB6" w:rsidRPr="001C35D0" w:rsidRDefault="005B6FB6" w:rsidP="001C35D0">
      <w:pPr>
        <w:autoSpaceDE w:val="0"/>
        <w:autoSpaceDN w:val="0"/>
        <w:adjustRightInd w:val="0"/>
        <w:spacing w:after="240"/>
        <w:ind w:right="-568" w:firstLine="0"/>
        <w:jc w:val="left"/>
        <w:rPr>
          <w:rFonts w:ascii="Times New Roman" w:hAnsi="Times New Roman" w:cs="Times New Roman"/>
          <w:color w:val="FF0000"/>
          <w:szCs w:val="24"/>
        </w:rPr>
      </w:pPr>
      <w:r w:rsidRPr="001C35D0">
        <w:rPr>
          <w:rFonts w:ascii="Times New Roman" w:hAnsi="Times New Roman" w:cs="Times New Roman"/>
          <w:color w:val="FF0000"/>
          <w:szCs w:val="24"/>
        </w:rPr>
        <w:t xml:space="preserve"> </w:t>
      </w:r>
    </w:p>
    <w:p w14:paraId="28015F12" w14:textId="7907D753" w:rsidR="00EE6D77" w:rsidRPr="001C35D0" w:rsidRDefault="00EE6D77" w:rsidP="001C35D0">
      <w:pPr>
        <w:autoSpaceDE w:val="0"/>
        <w:autoSpaceDN w:val="0"/>
        <w:adjustRightInd w:val="0"/>
        <w:spacing w:after="240"/>
        <w:ind w:right="-568" w:firstLine="0"/>
        <w:jc w:val="center"/>
        <w:rPr>
          <w:rFonts w:ascii="Times New Roman" w:hAnsi="Times New Roman" w:cs="Times New Roman"/>
          <w:b/>
          <w:szCs w:val="24"/>
        </w:rPr>
      </w:pPr>
      <w:r w:rsidRPr="001C35D0">
        <w:rPr>
          <w:rFonts w:ascii="Times New Roman" w:hAnsi="Times New Roman" w:cs="Times New Roman"/>
          <w:b/>
          <w:szCs w:val="24"/>
        </w:rPr>
        <w:t>CAPÍTULO V</w:t>
      </w:r>
      <w:r w:rsidRPr="001C35D0">
        <w:rPr>
          <w:rFonts w:ascii="Times New Roman" w:hAnsi="Times New Roman" w:cs="Times New Roman"/>
          <w:szCs w:val="24"/>
        </w:rPr>
        <w:br/>
      </w:r>
      <w:r w:rsidRPr="001C35D0">
        <w:rPr>
          <w:rFonts w:ascii="Times New Roman" w:hAnsi="Times New Roman" w:cs="Times New Roman"/>
          <w:b/>
          <w:szCs w:val="24"/>
        </w:rPr>
        <w:t>DO PARCELAMENTO PARA</w:t>
      </w:r>
      <w:r w:rsidR="003C1B7C" w:rsidRPr="001C35D0">
        <w:rPr>
          <w:rFonts w:ascii="Times New Roman" w:hAnsi="Times New Roman" w:cs="Times New Roman"/>
          <w:b/>
          <w:szCs w:val="24"/>
        </w:rPr>
        <w:t xml:space="preserve"> IMPLANTAÇÃO DE </w:t>
      </w:r>
      <w:r w:rsidRPr="001C35D0">
        <w:rPr>
          <w:rFonts w:ascii="Times New Roman" w:hAnsi="Times New Roman" w:cs="Times New Roman"/>
          <w:b/>
          <w:szCs w:val="24"/>
        </w:rPr>
        <w:t xml:space="preserve">CONDOMÍNIOS </w:t>
      </w:r>
    </w:p>
    <w:p w14:paraId="3B43177E" w14:textId="1B054037" w:rsidR="00E20520" w:rsidRPr="001C35D0" w:rsidRDefault="00E20520"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eastAsia="Arial" w:hAnsi="Times New Roman" w:cs="Times New Roman"/>
          <w:b/>
        </w:rPr>
        <w:t>Art. 2</w:t>
      </w:r>
      <w:r w:rsidR="006920FE" w:rsidRPr="001C35D0">
        <w:rPr>
          <w:rFonts w:ascii="Times New Roman" w:eastAsia="Arial" w:hAnsi="Times New Roman" w:cs="Times New Roman"/>
          <w:b/>
        </w:rPr>
        <w:t>9</w:t>
      </w:r>
      <w:r w:rsidR="00366244" w:rsidRPr="001C35D0">
        <w:rPr>
          <w:rFonts w:ascii="Times New Roman" w:eastAsia="Arial" w:hAnsi="Times New Roman" w:cs="Times New Roman"/>
          <w:b/>
        </w:rPr>
        <w:t xml:space="preserve">. </w:t>
      </w:r>
      <w:r w:rsidRPr="001C35D0">
        <w:rPr>
          <w:rFonts w:ascii="Times New Roman" w:eastAsia="Arial" w:hAnsi="Times New Roman" w:cs="Times New Roman"/>
        </w:rPr>
        <w:t xml:space="preserve">O Condomínio edilício e o Condomínio de Lotes, para fins de uso residencial ou não residencial, poderão ser implantados </w:t>
      </w:r>
      <w:r w:rsidRPr="001C35D0">
        <w:rPr>
          <w:rFonts w:ascii="Times New Roman" w:hAnsi="Times New Roman" w:cs="Times New Roman"/>
        </w:rPr>
        <w:t>em zonas urbanas</w:t>
      </w:r>
      <w:r w:rsidRPr="001C35D0">
        <w:rPr>
          <w:rFonts w:ascii="Times New Roman" w:hAnsi="Times New Roman" w:cs="Times New Roman"/>
          <w:color w:val="auto"/>
        </w:rPr>
        <w:t xml:space="preserve"> </w:t>
      </w:r>
      <w:r w:rsidR="00F03BE1" w:rsidRPr="001C35D0">
        <w:rPr>
          <w:rFonts w:ascii="Times New Roman" w:hAnsi="Times New Roman" w:cs="Times New Roman"/>
          <w:color w:val="auto"/>
        </w:rPr>
        <w:t xml:space="preserve">ou </w:t>
      </w:r>
      <w:r w:rsidRPr="001C35D0">
        <w:rPr>
          <w:rFonts w:ascii="Times New Roman" w:hAnsi="Times New Roman" w:cs="Times New Roman"/>
          <w:color w:val="auto"/>
        </w:rPr>
        <w:t>de expansão urbana</w:t>
      </w:r>
      <w:r w:rsidR="004C58FC" w:rsidRPr="001C35D0">
        <w:rPr>
          <w:rFonts w:ascii="Times New Roman" w:hAnsi="Times New Roman" w:cs="Times New Roman"/>
          <w:color w:val="auto"/>
        </w:rPr>
        <w:t>.</w:t>
      </w:r>
    </w:p>
    <w:p w14:paraId="399AE526" w14:textId="6FC2AAEB" w:rsidR="00E20520" w:rsidRPr="001C35D0" w:rsidRDefault="00E20520" w:rsidP="001C35D0">
      <w:pPr>
        <w:spacing w:after="240"/>
        <w:ind w:right="-568" w:firstLine="0"/>
        <w:rPr>
          <w:rFonts w:ascii="Times New Roman" w:eastAsia="Calibri" w:hAnsi="Times New Roman" w:cs="Times New Roman"/>
        </w:rPr>
      </w:pPr>
      <w:r w:rsidRPr="001C35D0">
        <w:rPr>
          <w:rFonts w:ascii="Times New Roman" w:eastAsia="Arial" w:hAnsi="Times New Roman" w:cs="Times New Roman"/>
          <w:b/>
        </w:rPr>
        <w:t>§ 1º</w:t>
      </w:r>
      <w:r w:rsidR="00366244" w:rsidRPr="001C35D0">
        <w:rPr>
          <w:rFonts w:ascii="Times New Roman" w:eastAsia="Arial" w:hAnsi="Times New Roman" w:cs="Times New Roman"/>
          <w:b/>
        </w:rPr>
        <w:t xml:space="preserve">. </w:t>
      </w:r>
      <w:r w:rsidRPr="001C35D0">
        <w:rPr>
          <w:rFonts w:ascii="Times New Roman" w:eastAsia="Calibri" w:hAnsi="Times New Roman" w:cs="Times New Roman"/>
        </w:rPr>
        <w:t xml:space="preserve">O </w:t>
      </w:r>
      <w:r w:rsidRPr="001C35D0">
        <w:rPr>
          <w:rFonts w:ascii="Times New Roman" w:eastAsia="Arial" w:hAnsi="Times New Roman" w:cs="Times New Roman"/>
        </w:rPr>
        <w:t>Condomínio edilício e o de Lotes</w:t>
      </w:r>
      <w:r w:rsidRPr="001C35D0">
        <w:rPr>
          <w:rFonts w:ascii="Times New Roman" w:eastAsia="Calibri" w:hAnsi="Times New Roman" w:cs="Times New Roman"/>
        </w:rPr>
        <w:t xml:space="preserve"> poderão ser implantados em lote originário de parcelamento de solo regular, nos termos desta lei e da lei federal 6.766/79, ou em gleba ainda não parcelada. </w:t>
      </w:r>
    </w:p>
    <w:p w14:paraId="5A52BD6D" w14:textId="74B478C1" w:rsidR="00B13898" w:rsidRPr="001C35D0" w:rsidRDefault="00B13898" w:rsidP="001C35D0">
      <w:pPr>
        <w:autoSpaceDE w:val="0"/>
        <w:autoSpaceDN w:val="0"/>
        <w:adjustRightInd w:val="0"/>
        <w:spacing w:after="240"/>
        <w:ind w:right="-568" w:firstLine="0"/>
        <w:rPr>
          <w:rFonts w:ascii="Times New Roman" w:hAnsi="Times New Roman" w:cs="Times New Roman"/>
        </w:rPr>
      </w:pPr>
      <w:r w:rsidRPr="001C35D0">
        <w:rPr>
          <w:rFonts w:ascii="Times New Roman" w:hAnsi="Times New Roman" w:cs="Times New Roman"/>
          <w:b/>
        </w:rPr>
        <w:t xml:space="preserve">§ </w:t>
      </w:r>
      <w:r w:rsidR="00366244" w:rsidRPr="001C35D0">
        <w:rPr>
          <w:rFonts w:ascii="Times New Roman" w:hAnsi="Times New Roman" w:cs="Times New Roman"/>
          <w:b/>
        </w:rPr>
        <w:t>2</w:t>
      </w:r>
      <w:r w:rsidRPr="001C35D0">
        <w:rPr>
          <w:rFonts w:ascii="Times New Roman" w:hAnsi="Times New Roman" w:cs="Times New Roman"/>
          <w:b/>
        </w:rPr>
        <w:t>º</w:t>
      </w:r>
      <w:r w:rsidR="00366244" w:rsidRPr="001C35D0">
        <w:rPr>
          <w:rFonts w:ascii="Times New Roman" w:hAnsi="Times New Roman" w:cs="Times New Roman"/>
          <w:b/>
        </w:rPr>
        <w:t xml:space="preserve">. </w:t>
      </w:r>
      <w:r w:rsidRPr="001C35D0">
        <w:rPr>
          <w:rFonts w:ascii="Times New Roman" w:hAnsi="Times New Roman" w:cs="Times New Roman"/>
        </w:rPr>
        <w:t>Na implantação de Condomínio sobre gleba ainda não parcelada, observar-se-á, no que couber, as condições gerais para parcelamento de solo, em especial, a doação</w:t>
      </w:r>
      <w:r w:rsidR="00E0616C" w:rsidRPr="001C35D0">
        <w:rPr>
          <w:rFonts w:ascii="Times New Roman" w:hAnsi="Times New Roman" w:cs="Times New Roman"/>
        </w:rPr>
        <w:t xml:space="preserve"> ou</w:t>
      </w:r>
      <w:r w:rsidRPr="001C35D0">
        <w:rPr>
          <w:rFonts w:ascii="Times New Roman" w:hAnsi="Times New Roman" w:cs="Times New Roman"/>
        </w:rPr>
        <w:t xml:space="preserve"> </w:t>
      </w:r>
      <w:r w:rsidR="00E0616C" w:rsidRPr="001C35D0">
        <w:rPr>
          <w:rFonts w:ascii="Times New Roman" w:hAnsi="Times New Roman" w:cs="Times New Roman"/>
        </w:rPr>
        <w:t>compensação d</w:t>
      </w:r>
      <w:r w:rsidRPr="001C35D0">
        <w:rPr>
          <w:rFonts w:ascii="Times New Roman" w:hAnsi="Times New Roman" w:cs="Times New Roman"/>
        </w:rPr>
        <w:t>e área pública</w:t>
      </w:r>
      <w:r w:rsidR="00E0616C" w:rsidRPr="001C35D0">
        <w:rPr>
          <w:rFonts w:ascii="Times New Roman" w:hAnsi="Times New Roman" w:cs="Times New Roman"/>
        </w:rPr>
        <w:t xml:space="preserve"> e </w:t>
      </w:r>
      <w:r w:rsidRPr="001C35D0">
        <w:rPr>
          <w:rFonts w:ascii="Times New Roman" w:hAnsi="Times New Roman" w:cs="Times New Roman"/>
        </w:rPr>
        <w:t>as restrições quanto à ocupação de áreas impróprias para parcelamento</w:t>
      </w:r>
      <w:r w:rsidR="00366244" w:rsidRPr="001C35D0">
        <w:rPr>
          <w:rFonts w:ascii="Times New Roman" w:hAnsi="Times New Roman" w:cs="Times New Roman"/>
        </w:rPr>
        <w:t xml:space="preserve">. </w:t>
      </w:r>
      <w:r w:rsidRPr="001C35D0">
        <w:rPr>
          <w:rFonts w:ascii="Times New Roman" w:hAnsi="Times New Roman" w:cs="Times New Roman"/>
        </w:rPr>
        <w:t xml:space="preserve"> </w:t>
      </w:r>
    </w:p>
    <w:p w14:paraId="134FB171" w14:textId="21D3D645" w:rsidR="00BB5863" w:rsidRPr="001C35D0" w:rsidRDefault="00BB5863" w:rsidP="001C35D0">
      <w:pPr>
        <w:autoSpaceDE w:val="0"/>
        <w:autoSpaceDN w:val="0"/>
        <w:adjustRightInd w:val="0"/>
        <w:ind w:right="-568" w:firstLine="0"/>
        <w:rPr>
          <w:rFonts w:ascii="Times New Roman" w:eastAsia="Arial" w:hAnsi="Times New Roman" w:cs="Times New Roman"/>
        </w:rPr>
      </w:pPr>
      <w:r w:rsidRPr="001C35D0">
        <w:rPr>
          <w:rFonts w:ascii="Times New Roman" w:hAnsi="Times New Roman" w:cs="Times New Roman"/>
          <w:b/>
        </w:rPr>
        <w:t xml:space="preserve">§ 3º. </w:t>
      </w:r>
      <w:r w:rsidRPr="001C35D0">
        <w:rPr>
          <w:rFonts w:ascii="Times New Roman" w:hAnsi="Times New Roman" w:cs="Times New Roman"/>
        </w:rPr>
        <w:t xml:space="preserve">As regras </w:t>
      </w:r>
      <w:r w:rsidR="00366244" w:rsidRPr="001C35D0">
        <w:rPr>
          <w:rFonts w:ascii="Times New Roman" w:hAnsi="Times New Roman" w:cs="Times New Roman"/>
        </w:rPr>
        <w:t xml:space="preserve">específicas para </w:t>
      </w:r>
      <w:r w:rsidRPr="001C35D0">
        <w:rPr>
          <w:rFonts w:ascii="Times New Roman" w:hAnsi="Times New Roman" w:cs="Times New Roman"/>
        </w:rPr>
        <w:t xml:space="preserve">implantação de </w:t>
      </w:r>
      <w:r w:rsidRPr="001C35D0">
        <w:rPr>
          <w:rFonts w:ascii="Times New Roman" w:eastAsia="Arial" w:hAnsi="Times New Roman" w:cs="Times New Roman"/>
        </w:rPr>
        <w:t xml:space="preserve">Condomínio edilício e Condomínio de Lotes serão estabelecidas na lei de Zoneamento, </w:t>
      </w:r>
      <w:r w:rsidR="003C1B7C" w:rsidRPr="001C35D0">
        <w:rPr>
          <w:rFonts w:ascii="Times New Roman" w:eastAsia="Arial" w:hAnsi="Times New Roman" w:cs="Times New Roman"/>
        </w:rPr>
        <w:t>U</w:t>
      </w:r>
      <w:r w:rsidRPr="001C35D0">
        <w:rPr>
          <w:rFonts w:ascii="Times New Roman" w:eastAsia="Arial" w:hAnsi="Times New Roman" w:cs="Times New Roman"/>
        </w:rPr>
        <w:t xml:space="preserve">so e </w:t>
      </w:r>
      <w:r w:rsidR="003C1B7C" w:rsidRPr="001C35D0">
        <w:rPr>
          <w:rFonts w:ascii="Times New Roman" w:eastAsia="Arial" w:hAnsi="Times New Roman" w:cs="Times New Roman"/>
        </w:rPr>
        <w:t>O</w:t>
      </w:r>
      <w:r w:rsidRPr="001C35D0">
        <w:rPr>
          <w:rFonts w:ascii="Times New Roman" w:eastAsia="Arial" w:hAnsi="Times New Roman" w:cs="Times New Roman"/>
        </w:rPr>
        <w:t xml:space="preserve">cupação do </w:t>
      </w:r>
      <w:r w:rsidR="003C1B7C" w:rsidRPr="001C35D0">
        <w:rPr>
          <w:rFonts w:ascii="Times New Roman" w:eastAsia="Arial" w:hAnsi="Times New Roman" w:cs="Times New Roman"/>
        </w:rPr>
        <w:t>S</w:t>
      </w:r>
      <w:r w:rsidRPr="001C35D0">
        <w:rPr>
          <w:rFonts w:ascii="Times New Roman" w:eastAsia="Arial" w:hAnsi="Times New Roman" w:cs="Times New Roman"/>
        </w:rPr>
        <w:t>olo</w:t>
      </w:r>
      <w:r w:rsidR="008B2FA0" w:rsidRPr="001C35D0">
        <w:rPr>
          <w:rFonts w:ascii="Times New Roman" w:eastAsia="Arial" w:hAnsi="Times New Roman" w:cs="Times New Roman"/>
        </w:rPr>
        <w:t xml:space="preserve">, termos </w:t>
      </w:r>
      <w:r w:rsidR="003C1B7C" w:rsidRPr="001C35D0">
        <w:rPr>
          <w:rFonts w:ascii="Times New Roman" w:eastAsia="Arial" w:hAnsi="Times New Roman" w:cs="Times New Roman"/>
        </w:rPr>
        <w:t xml:space="preserve">do </w:t>
      </w:r>
      <w:r w:rsidR="008B2FA0" w:rsidRPr="001C35D0">
        <w:rPr>
          <w:rFonts w:ascii="Times New Roman" w:eastAsia="Arial" w:hAnsi="Times New Roman" w:cs="Times New Roman"/>
        </w:rPr>
        <w:t>Plano Diretor</w:t>
      </w:r>
      <w:r w:rsidRPr="001C35D0">
        <w:rPr>
          <w:rFonts w:ascii="Times New Roman" w:eastAsia="Arial" w:hAnsi="Times New Roman" w:cs="Times New Roman"/>
        </w:rPr>
        <w:t xml:space="preserve">. </w:t>
      </w:r>
    </w:p>
    <w:p w14:paraId="74A42AC0" w14:textId="33A555A2" w:rsidR="003C1B7C" w:rsidRPr="001C35D0" w:rsidRDefault="003C1B7C" w:rsidP="001C35D0">
      <w:pPr>
        <w:autoSpaceDE w:val="0"/>
        <w:autoSpaceDN w:val="0"/>
        <w:adjustRightInd w:val="0"/>
        <w:spacing w:after="240"/>
        <w:ind w:right="-568" w:firstLine="0"/>
        <w:jc w:val="center"/>
        <w:rPr>
          <w:rFonts w:ascii="Times New Roman" w:hAnsi="Times New Roman" w:cs="Times New Roman"/>
          <w:b/>
          <w:szCs w:val="24"/>
        </w:rPr>
      </w:pPr>
      <w:r w:rsidRPr="001C35D0">
        <w:rPr>
          <w:rFonts w:ascii="Times New Roman" w:hAnsi="Times New Roman" w:cs="Times New Roman"/>
          <w:b/>
          <w:szCs w:val="24"/>
        </w:rPr>
        <w:lastRenderedPageBreak/>
        <w:t>CAPÍTULO VI</w:t>
      </w:r>
      <w:r w:rsidRPr="001C35D0">
        <w:rPr>
          <w:rFonts w:ascii="Times New Roman" w:hAnsi="Times New Roman" w:cs="Times New Roman"/>
          <w:szCs w:val="24"/>
        </w:rPr>
        <w:br/>
      </w:r>
      <w:r w:rsidRPr="001C35D0">
        <w:rPr>
          <w:rFonts w:ascii="Times New Roman" w:hAnsi="Times New Roman" w:cs="Times New Roman"/>
          <w:b/>
          <w:szCs w:val="24"/>
        </w:rPr>
        <w:t xml:space="preserve">DO PARCELAMENTO PARA </w:t>
      </w:r>
      <w:r w:rsidR="00B13898" w:rsidRPr="001C35D0">
        <w:rPr>
          <w:rFonts w:ascii="Times New Roman" w:hAnsi="Times New Roman" w:cs="Times New Roman"/>
          <w:b/>
          <w:szCs w:val="24"/>
        </w:rPr>
        <w:t xml:space="preserve">EMPREENDIMENTO </w:t>
      </w:r>
      <w:r w:rsidRPr="001C35D0">
        <w:rPr>
          <w:rFonts w:ascii="Times New Roman" w:hAnsi="Times New Roman" w:cs="Times New Roman"/>
          <w:b/>
          <w:szCs w:val="24"/>
        </w:rPr>
        <w:t xml:space="preserve">DE INTERESSE SOCIAL </w:t>
      </w:r>
    </w:p>
    <w:p w14:paraId="5DE6507B" w14:textId="0D566422" w:rsidR="002138D5" w:rsidRPr="001C35D0" w:rsidRDefault="002138D5" w:rsidP="001C35D0">
      <w:pPr>
        <w:pStyle w:val="Default"/>
        <w:spacing w:after="240" w:line="360" w:lineRule="auto"/>
        <w:ind w:right="-568"/>
        <w:jc w:val="both"/>
        <w:rPr>
          <w:rFonts w:ascii="Times New Roman" w:hAnsi="Times New Roman" w:cs="Times New Roman"/>
        </w:rPr>
      </w:pPr>
      <w:r w:rsidRPr="001C35D0">
        <w:rPr>
          <w:rFonts w:ascii="Times New Roman" w:eastAsia="Arial" w:hAnsi="Times New Roman" w:cs="Times New Roman"/>
          <w:b/>
        </w:rPr>
        <w:t xml:space="preserve">Art. </w:t>
      </w:r>
      <w:r w:rsidR="006920FE" w:rsidRPr="001C35D0">
        <w:rPr>
          <w:rFonts w:ascii="Times New Roman" w:eastAsia="Arial" w:hAnsi="Times New Roman" w:cs="Times New Roman"/>
          <w:b/>
        </w:rPr>
        <w:t>30</w:t>
      </w:r>
      <w:r w:rsidR="00366244" w:rsidRPr="001C35D0">
        <w:rPr>
          <w:rFonts w:ascii="Times New Roman" w:eastAsia="Arial" w:hAnsi="Times New Roman" w:cs="Times New Roman"/>
          <w:b/>
        </w:rPr>
        <w:t xml:space="preserve">. </w:t>
      </w:r>
      <w:r w:rsidRPr="001C35D0">
        <w:rPr>
          <w:rFonts w:ascii="Times New Roman" w:eastAsia="Arial" w:hAnsi="Times New Roman" w:cs="Times New Roman"/>
        </w:rPr>
        <w:t xml:space="preserve">Os parcelamentos de solo para fins de Interesse Social, de uso residencial ou não residencial, só poderão ser implantados </w:t>
      </w:r>
      <w:r w:rsidRPr="001C35D0">
        <w:rPr>
          <w:rFonts w:ascii="Times New Roman" w:hAnsi="Times New Roman" w:cs="Times New Roman"/>
        </w:rPr>
        <w:t xml:space="preserve">em zonas urbanas ou </w:t>
      </w:r>
      <w:r w:rsidRPr="001C35D0">
        <w:rPr>
          <w:rFonts w:ascii="Times New Roman" w:hAnsi="Times New Roman" w:cs="Times New Roman"/>
          <w:color w:val="auto"/>
        </w:rPr>
        <w:t>de expansão urbana</w:t>
      </w:r>
      <w:r w:rsidR="005F0947" w:rsidRPr="001C35D0">
        <w:rPr>
          <w:rFonts w:ascii="Times New Roman" w:hAnsi="Times New Roman" w:cs="Times New Roman"/>
          <w:color w:val="auto"/>
        </w:rPr>
        <w:t xml:space="preserve"> </w:t>
      </w:r>
      <w:r w:rsidR="00E20506" w:rsidRPr="001C35D0">
        <w:rPr>
          <w:rFonts w:ascii="Times New Roman" w:hAnsi="Times New Roman" w:cs="Times New Roman"/>
          <w:color w:val="auto"/>
        </w:rPr>
        <w:t xml:space="preserve">nas zonas </w:t>
      </w:r>
      <w:r w:rsidRPr="001C35D0">
        <w:rPr>
          <w:rFonts w:ascii="Times New Roman" w:hAnsi="Times New Roman" w:cs="Times New Roman"/>
          <w:color w:val="auto"/>
        </w:rPr>
        <w:t xml:space="preserve">caracterizadas como </w:t>
      </w:r>
      <w:r w:rsidRPr="001C35D0">
        <w:rPr>
          <w:rFonts w:ascii="Times New Roman" w:hAnsi="Times New Roman" w:cs="Times New Roman"/>
        </w:rPr>
        <w:t xml:space="preserve">ZEIS – Zona Especial de Interesse Social; </w:t>
      </w:r>
    </w:p>
    <w:p w14:paraId="12B005AD" w14:textId="1041640C" w:rsidR="00CD6838" w:rsidRPr="001C35D0" w:rsidRDefault="00CD6838" w:rsidP="001C35D0">
      <w:pPr>
        <w:autoSpaceDE w:val="0"/>
        <w:autoSpaceDN w:val="0"/>
        <w:adjustRightInd w:val="0"/>
        <w:spacing w:after="240"/>
        <w:ind w:right="-568" w:firstLine="0"/>
        <w:rPr>
          <w:rFonts w:ascii="Times New Roman" w:hAnsi="Times New Roman" w:cs="Times New Roman"/>
        </w:rPr>
      </w:pPr>
      <w:r w:rsidRPr="001C35D0">
        <w:rPr>
          <w:rFonts w:ascii="Times New Roman" w:hAnsi="Times New Roman" w:cs="Times New Roman"/>
          <w:b/>
        </w:rPr>
        <w:t xml:space="preserve">§1º. </w:t>
      </w:r>
      <w:r w:rsidRPr="001C35D0">
        <w:rPr>
          <w:rFonts w:ascii="Times New Roman" w:hAnsi="Times New Roman" w:cs="Times New Roman"/>
        </w:rPr>
        <w:t xml:space="preserve">Os empreendimentos em Zona Especial de Interesse Social (ZEIS) se destinarão a atender população de baixa renda, na forma da lei. </w:t>
      </w:r>
    </w:p>
    <w:p w14:paraId="57268C47" w14:textId="4F52D5B5" w:rsidR="00CD6838" w:rsidRPr="001C35D0" w:rsidRDefault="00CD6838" w:rsidP="001C35D0">
      <w:pPr>
        <w:autoSpaceDE w:val="0"/>
        <w:autoSpaceDN w:val="0"/>
        <w:adjustRightInd w:val="0"/>
        <w:spacing w:after="240"/>
        <w:ind w:right="-568" w:firstLine="0"/>
        <w:rPr>
          <w:rFonts w:ascii="Times New Roman" w:hAnsi="Times New Roman" w:cs="Times New Roman"/>
        </w:rPr>
      </w:pPr>
      <w:r w:rsidRPr="001C35D0">
        <w:rPr>
          <w:rFonts w:ascii="Times New Roman" w:hAnsi="Times New Roman" w:cs="Times New Roman"/>
          <w:b/>
        </w:rPr>
        <w:t xml:space="preserve">§2º. </w:t>
      </w:r>
      <w:r w:rsidRPr="001C35D0">
        <w:rPr>
          <w:rFonts w:ascii="Times New Roman" w:hAnsi="Times New Roman" w:cs="Times New Roman"/>
        </w:rPr>
        <w:t>Os empreendimentos de que trata o caput do presente artigo poderão ser considerados de interesse social, a pedido do interessado, observado os requisitos legais.</w:t>
      </w:r>
    </w:p>
    <w:p w14:paraId="37DD7079" w14:textId="2A823F49" w:rsidR="00495E38" w:rsidRPr="001C35D0" w:rsidRDefault="00495E38" w:rsidP="001C35D0">
      <w:pPr>
        <w:autoSpaceDE w:val="0"/>
        <w:autoSpaceDN w:val="0"/>
        <w:adjustRightInd w:val="0"/>
        <w:spacing w:after="240"/>
        <w:ind w:right="-568" w:firstLine="0"/>
        <w:rPr>
          <w:rFonts w:ascii="Times New Roman" w:hAnsi="Times New Roman" w:cs="Times New Roman"/>
        </w:rPr>
      </w:pPr>
      <w:r w:rsidRPr="001C35D0">
        <w:rPr>
          <w:rFonts w:ascii="Times New Roman" w:hAnsi="Times New Roman" w:cs="Times New Roman"/>
          <w:b/>
        </w:rPr>
        <w:t xml:space="preserve">§3º. </w:t>
      </w:r>
      <w:r w:rsidRPr="001C35D0">
        <w:rPr>
          <w:rFonts w:ascii="Times New Roman" w:hAnsi="Times New Roman" w:cs="Times New Roman"/>
        </w:rPr>
        <w:t xml:space="preserve">O empreendimento de interesse social poderá constituir-se por lotes ou </w:t>
      </w:r>
      <w:r w:rsidR="00B13898" w:rsidRPr="001C35D0">
        <w:rPr>
          <w:rFonts w:ascii="Times New Roman" w:hAnsi="Times New Roman" w:cs="Times New Roman"/>
        </w:rPr>
        <w:t xml:space="preserve">parcelamento vinculado a </w:t>
      </w:r>
      <w:r w:rsidRPr="001C35D0">
        <w:rPr>
          <w:rFonts w:ascii="Times New Roman" w:hAnsi="Times New Roman" w:cs="Times New Roman"/>
        </w:rPr>
        <w:t xml:space="preserve">edificação </w:t>
      </w:r>
      <w:r w:rsidR="00B13898" w:rsidRPr="001C35D0">
        <w:rPr>
          <w:rFonts w:ascii="Times New Roman" w:hAnsi="Times New Roman" w:cs="Times New Roman"/>
        </w:rPr>
        <w:t xml:space="preserve">de </w:t>
      </w:r>
      <w:r w:rsidRPr="001C35D0">
        <w:rPr>
          <w:rFonts w:ascii="Times New Roman" w:hAnsi="Times New Roman" w:cs="Times New Roman"/>
        </w:rPr>
        <w:t>casas</w:t>
      </w:r>
      <w:r w:rsidR="00B13898" w:rsidRPr="001C35D0">
        <w:rPr>
          <w:rFonts w:ascii="Times New Roman" w:hAnsi="Times New Roman" w:cs="Times New Roman"/>
        </w:rPr>
        <w:t xml:space="preserve"> ou implantação de empreendimento habitacional em condomínio, </w:t>
      </w:r>
      <w:r w:rsidRPr="001C35D0">
        <w:rPr>
          <w:rFonts w:ascii="Times New Roman" w:hAnsi="Times New Roman" w:cs="Times New Roman"/>
        </w:rPr>
        <w:t>permitido o</w:t>
      </w:r>
      <w:r w:rsidR="00B13898" w:rsidRPr="001C35D0">
        <w:rPr>
          <w:rFonts w:ascii="Times New Roman" w:hAnsi="Times New Roman" w:cs="Times New Roman"/>
        </w:rPr>
        <w:t xml:space="preserve"> </w:t>
      </w:r>
      <w:r w:rsidRPr="001C35D0">
        <w:rPr>
          <w:rFonts w:ascii="Times New Roman" w:hAnsi="Times New Roman" w:cs="Times New Roman"/>
        </w:rPr>
        <w:t>uso</w:t>
      </w:r>
      <w:r w:rsidR="00B13898" w:rsidRPr="001C35D0">
        <w:rPr>
          <w:rFonts w:ascii="Times New Roman" w:hAnsi="Times New Roman" w:cs="Times New Roman"/>
        </w:rPr>
        <w:t xml:space="preserve"> residencial ou</w:t>
      </w:r>
      <w:r w:rsidRPr="001C35D0">
        <w:rPr>
          <w:rFonts w:ascii="Times New Roman" w:hAnsi="Times New Roman" w:cs="Times New Roman"/>
        </w:rPr>
        <w:t xml:space="preserve"> misto</w:t>
      </w:r>
      <w:r w:rsidR="00B13898" w:rsidRPr="001C35D0">
        <w:rPr>
          <w:rFonts w:ascii="Times New Roman" w:hAnsi="Times New Roman" w:cs="Times New Roman"/>
        </w:rPr>
        <w:t xml:space="preserve">. </w:t>
      </w:r>
    </w:p>
    <w:p w14:paraId="197181FE" w14:textId="2C92F8B4" w:rsidR="00AA3EF2" w:rsidRPr="001C35D0" w:rsidRDefault="00AA3EF2" w:rsidP="001C35D0">
      <w:pPr>
        <w:autoSpaceDE w:val="0"/>
        <w:autoSpaceDN w:val="0"/>
        <w:adjustRightInd w:val="0"/>
        <w:ind w:right="-568" w:firstLine="0"/>
        <w:rPr>
          <w:rFonts w:ascii="Times New Roman" w:eastAsia="Arial" w:hAnsi="Times New Roman" w:cs="Times New Roman"/>
        </w:rPr>
      </w:pPr>
      <w:r w:rsidRPr="001C35D0">
        <w:rPr>
          <w:rFonts w:ascii="Times New Roman" w:hAnsi="Times New Roman" w:cs="Times New Roman"/>
          <w:b/>
        </w:rPr>
        <w:t>§</w:t>
      </w:r>
      <w:r w:rsidR="00366244" w:rsidRPr="001C35D0">
        <w:rPr>
          <w:rFonts w:ascii="Times New Roman" w:hAnsi="Times New Roman" w:cs="Times New Roman"/>
          <w:b/>
        </w:rPr>
        <w:t>4</w:t>
      </w:r>
      <w:r w:rsidRPr="001C35D0">
        <w:rPr>
          <w:rFonts w:ascii="Times New Roman" w:hAnsi="Times New Roman" w:cs="Times New Roman"/>
          <w:b/>
        </w:rPr>
        <w:t xml:space="preserve">º. </w:t>
      </w:r>
      <w:r w:rsidRPr="001C35D0">
        <w:rPr>
          <w:rFonts w:ascii="Times New Roman" w:hAnsi="Times New Roman" w:cs="Times New Roman"/>
        </w:rPr>
        <w:t xml:space="preserve">Aplicam-se aos parcelamentos de interesse social as mesmas regras </w:t>
      </w:r>
      <w:r w:rsidR="00CD6838" w:rsidRPr="001C35D0">
        <w:rPr>
          <w:rFonts w:ascii="Times New Roman" w:hAnsi="Times New Roman" w:cs="Times New Roman"/>
        </w:rPr>
        <w:t xml:space="preserve">estabelecidas para o parcelamento de solo tratadas nesta lei, bem como, aquelas </w:t>
      </w:r>
      <w:r w:rsidRPr="001C35D0">
        <w:rPr>
          <w:rFonts w:ascii="Times New Roman" w:eastAsia="Arial" w:hAnsi="Times New Roman" w:cs="Times New Roman"/>
        </w:rPr>
        <w:t>estabelecidas na lei de Zoneamento, Uso e Ocupação do Solo</w:t>
      </w:r>
      <w:r w:rsidR="00CD6838" w:rsidRPr="001C35D0">
        <w:rPr>
          <w:rFonts w:ascii="Times New Roman" w:eastAsia="Arial" w:hAnsi="Times New Roman" w:cs="Times New Roman"/>
        </w:rPr>
        <w:t xml:space="preserve">. </w:t>
      </w:r>
    </w:p>
    <w:p w14:paraId="350DDA16" w14:textId="26392E3C" w:rsidR="003C1B7C" w:rsidRPr="001C35D0" w:rsidRDefault="003C1B7C" w:rsidP="001C35D0">
      <w:pPr>
        <w:autoSpaceDE w:val="0"/>
        <w:autoSpaceDN w:val="0"/>
        <w:adjustRightInd w:val="0"/>
        <w:spacing w:after="240"/>
        <w:ind w:right="-568" w:firstLine="0"/>
        <w:rPr>
          <w:rFonts w:ascii="Times New Roman" w:hAnsi="Times New Roman" w:cs="Times New Roman"/>
          <w:b/>
          <w:szCs w:val="24"/>
        </w:rPr>
      </w:pPr>
    </w:p>
    <w:p w14:paraId="3E672CCD" w14:textId="49454A01" w:rsidR="007B0F7A" w:rsidRPr="001C35D0" w:rsidRDefault="007B0F7A" w:rsidP="001C35D0">
      <w:pPr>
        <w:pStyle w:val="2-CAPTULOSUMRIO"/>
        <w:ind w:right="-568"/>
        <w:rPr>
          <w:rFonts w:ascii="Times New Roman" w:hAnsi="Times New Roman" w:cs="Times New Roman"/>
          <w:szCs w:val="24"/>
        </w:rPr>
      </w:pPr>
      <w:bookmarkStart w:id="16" w:name="_Toc534880672"/>
      <w:r w:rsidRPr="001C35D0">
        <w:rPr>
          <w:rFonts w:ascii="Times New Roman" w:hAnsi="Times New Roman" w:cs="Times New Roman"/>
          <w:b/>
          <w:szCs w:val="24"/>
        </w:rPr>
        <w:t>CAPÍTULO VII</w:t>
      </w:r>
      <w:r w:rsidRPr="001C35D0">
        <w:rPr>
          <w:rFonts w:ascii="Times New Roman" w:hAnsi="Times New Roman" w:cs="Times New Roman"/>
          <w:b/>
          <w:szCs w:val="24"/>
        </w:rPr>
        <w:br/>
        <w:t xml:space="preserve">DOS REQUISITOS PARA REGULARIZAÇÃO DE LOTEAMENTOS </w:t>
      </w:r>
      <w:bookmarkEnd w:id="16"/>
    </w:p>
    <w:p w14:paraId="172E93B6" w14:textId="77777777" w:rsidR="007B0F7A" w:rsidRPr="001C35D0" w:rsidRDefault="007B0F7A" w:rsidP="001C35D0">
      <w:pPr>
        <w:ind w:right="-568"/>
        <w:rPr>
          <w:rFonts w:ascii="Times New Roman" w:hAnsi="Times New Roman" w:cs="Times New Roman"/>
          <w:szCs w:val="24"/>
        </w:rPr>
      </w:pPr>
    </w:p>
    <w:p w14:paraId="70E55B6C" w14:textId="64ADF5C2" w:rsidR="007B0F7A" w:rsidRPr="001C35D0" w:rsidRDefault="004B268C"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Art. 31.</w:t>
      </w:r>
      <w:r w:rsidRPr="001C35D0">
        <w:rPr>
          <w:rFonts w:ascii="Times New Roman" w:hAnsi="Times New Roman" w:cs="Times New Roman"/>
        </w:rPr>
        <w:t xml:space="preserve"> </w:t>
      </w:r>
      <w:r w:rsidR="007B0F7A" w:rsidRPr="001C35D0">
        <w:rPr>
          <w:rFonts w:ascii="Times New Roman" w:hAnsi="Times New Roman" w:cs="Times New Roman"/>
        </w:rPr>
        <w:t>Consideram-se clandestinos todos os parcelamentos do solo não aprovados, implantados em desacordo com as leis precedentes ou com esta Lei.</w:t>
      </w:r>
    </w:p>
    <w:p w14:paraId="40EBA6ED" w14:textId="0234EAD3" w:rsidR="000835B4" w:rsidRPr="001C35D0" w:rsidRDefault="004B268C"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Art. 32.</w:t>
      </w:r>
      <w:r w:rsidRPr="001C35D0">
        <w:rPr>
          <w:rFonts w:ascii="Times New Roman" w:hAnsi="Times New Roman" w:cs="Times New Roman"/>
        </w:rPr>
        <w:t xml:space="preserve"> </w:t>
      </w:r>
      <w:r w:rsidR="007B0F7A" w:rsidRPr="001C35D0">
        <w:rPr>
          <w:rFonts w:ascii="Times New Roman" w:hAnsi="Times New Roman" w:cs="Times New Roman"/>
        </w:rPr>
        <w:t>A regularização de parcelamentos e ocupações irregulares deve atender ao regulamenta</w:t>
      </w:r>
      <w:r w:rsidR="00455530" w:rsidRPr="001C35D0">
        <w:rPr>
          <w:rFonts w:ascii="Times New Roman" w:hAnsi="Times New Roman" w:cs="Times New Roman"/>
        </w:rPr>
        <w:t>do</w:t>
      </w:r>
      <w:r w:rsidR="007B0F7A" w:rsidRPr="001C35D0">
        <w:rPr>
          <w:rFonts w:ascii="Times New Roman" w:hAnsi="Times New Roman" w:cs="Times New Roman"/>
        </w:rPr>
        <w:t xml:space="preserve"> </w:t>
      </w:r>
      <w:r w:rsidR="00455530" w:rsidRPr="001C35D0">
        <w:rPr>
          <w:rFonts w:ascii="Times New Roman" w:hAnsi="Times New Roman" w:cs="Times New Roman"/>
        </w:rPr>
        <w:t>n</w:t>
      </w:r>
      <w:r w:rsidR="007B0F7A" w:rsidRPr="001C35D0">
        <w:rPr>
          <w:rFonts w:ascii="Times New Roman" w:hAnsi="Times New Roman" w:cs="Times New Roman"/>
        </w:rPr>
        <w:t xml:space="preserve">a Lei do Plano Diretor </w:t>
      </w:r>
      <w:r w:rsidR="000835B4" w:rsidRPr="001C35D0">
        <w:rPr>
          <w:rFonts w:ascii="Times New Roman" w:hAnsi="Times New Roman" w:cs="Times New Roman"/>
        </w:rPr>
        <w:t xml:space="preserve">Participativo do </w:t>
      </w:r>
      <w:r w:rsidR="007B0F7A" w:rsidRPr="001C35D0">
        <w:rPr>
          <w:rFonts w:ascii="Times New Roman" w:hAnsi="Times New Roman" w:cs="Times New Roman"/>
        </w:rPr>
        <w:t>Munic</w:t>
      </w:r>
      <w:r w:rsidR="000835B4" w:rsidRPr="001C35D0">
        <w:rPr>
          <w:rFonts w:ascii="Times New Roman" w:hAnsi="Times New Roman" w:cs="Times New Roman"/>
        </w:rPr>
        <w:t xml:space="preserve">ípio, </w:t>
      </w:r>
      <w:r w:rsidRPr="001C35D0">
        <w:rPr>
          <w:rFonts w:ascii="Times New Roman" w:hAnsi="Times New Roman" w:cs="Times New Roman"/>
        </w:rPr>
        <w:t xml:space="preserve">bem como, o disposto </w:t>
      </w:r>
      <w:bookmarkStart w:id="17" w:name="_Hlk64382658"/>
      <w:r w:rsidRPr="001C35D0">
        <w:rPr>
          <w:rFonts w:ascii="Times New Roman" w:hAnsi="Times New Roman" w:cs="Times New Roman"/>
        </w:rPr>
        <w:t xml:space="preserve">na </w:t>
      </w:r>
      <w:r w:rsidR="007B0F7A" w:rsidRPr="001C35D0">
        <w:rPr>
          <w:rFonts w:ascii="Times New Roman" w:hAnsi="Times New Roman" w:cs="Times New Roman"/>
        </w:rPr>
        <w:t>Lei Federal 1</w:t>
      </w:r>
      <w:r w:rsidRPr="001C35D0">
        <w:rPr>
          <w:rFonts w:ascii="Times New Roman" w:hAnsi="Times New Roman" w:cs="Times New Roman"/>
        </w:rPr>
        <w:t>3</w:t>
      </w:r>
      <w:r w:rsidR="007B0F7A" w:rsidRPr="001C35D0">
        <w:rPr>
          <w:rFonts w:ascii="Times New Roman" w:hAnsi="Times New Roman" w:cs="Times New Roman"/>
        </w:rPr>
        <w:t>.</w:t>
      </w:r>
      <w:r w:rsidRPr="001C35D0">
        <w:rPr>
          <w:rFonts w:ascii="Times New Roman" w:hAnsi="Times New Roman" w:cs="Times New Roman"/>
        </w:rPr>
        <w:t>465</w:t>
      </w:r>
      <w:r w:rsidR="007B0F7A" w:rsidRPr="001C35D0">
        <w:rPr>
          <w:rFonts w:ascii="Times New Roman" w:hAnsi="Times New Roman" w:cs="Times New Roman"/>
        </w:rPr>
        <w:t>/20</w:t>
      </w:r>
      <w:r w:rsidRPr="001C35D0">
        <w:rPr>
          <w:rFonts w:ascii="Times New Roman" w:hAnsi="Times New Roman" w:cs="Times New Roman"/>
        </w:rPr>
        <w:t>17</w:t>
      </w:r>
      <w:bookmarkEnd w:id="17"/>
      <w:r w:rsidR="007B0F7A" w:rsidRPr="001C35D0">
        <w:rPr>
          <w:rFonts w:ascii="Times New Roman" w:hAnsi="Times New Roman" w:cs="Times New Roman"/>
        </w:rPr>
        <w:t xml:space="preserve">, que dispõe sobre a regularização fundiária </w:t>
      </w:r>
      <w:r w:rsidR="000835B4" w:rsidRPr="001C35D0">
        <w:rPr>
          <w:rFonts w:ascii="Times New Roman" w:hAnsi="Times New Roman" w:cs="Times New Roman"/>
        </w:rPr>
        <w:t xml:space="preserve">rural e urbana. </w:t>
      </w:r>
    </w:p>
    <w:p w14:paraId="53A3D6F9" w14:textId="0716DFB8" w:rsidR="0044237C" w:rsidRPr="001C35D0" w:rsidRDefault="0044237C"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Art. 33.</w:t>
      </w:r>
      <w:r w:rsidRPr="001C35D0">
        <w:rPr>
          <w:rFonts w:ascii="Times New Roman" w:hAnsi="Times New Roman" w:cs="Times New Roman"/>
        </w:rPr>
        <w:t xml:space="preserve"> Os loteamentos com características de loteamento especial </w:t>
      </w:r>
      <w:r w:rsidR="00700CAD" w:rsidRPr="001C35D0">
        <w:rPr>
          <w:rFonts w:ascii="Times New Roman" w:hAnsi="Times New Roman" w:cs="Times New Roman"/>
        </w:rPr>
        <w:t xml:space="preserve">de </w:t>
      </w:r>
      <w:r w:rsidRPr="001C35D0">
        <w:rPr>
          <w:rFonts w:ascii="Times New Roman" w:hAnsi="Times New Roman" w:cs="Times New Roman"/>
        </w:rPr>
        <w:t>acesso controlado já aprovados ou implantados antes da data de pu</w:t>
      </w:r>
      <w:r w:rsidRPr="001C35D0">
        <w:rPr>
          <w:rFonts w:ascii="Times New Roman" w:hAnsi="Times New Roman" w:cs="Times New Roman"/>
        </w:rPr>
        <w:softHyphen/>
        <w:t xml:space="preserve">blicação desta Lei e, que queiram manter sua condição urbanística </w:t>
      </w:r>
      <w:r w:rsidRPr="001C35D0">
        <w:rPr>
          <w:rFonts w:ascii="Times New Roman" w:hAnsi="Times New Roman" w:cs="Times New Roman"/>
        </w:rPr>
        <w:lastRenderedPageBreak/>
        <w:t>de fechamento, deverão</w:t>
      </w:r>
      <w:r w:rsidR="00700CAD" w:rsidRPr="001C35D0">
        <w:rPr>
          <w:rFonts w:ascii="Times New Roman" w:hAnsi="Times New Roman" w:cs="Times New Roman"/>
        </w:rPr>
        <w:t xml:space="preserve">, no prazo de até 360 dias, </w:t>
      </w:r>
      <w:r w:rsidRPr="001C35D0">
        <w:rPr>
          <w:rFonts w:ascii="Times New Roman" w:hAnsi="Times New Roman" w:cs="Times New Roman"/>
        </w:rPr>
        <w:t>requerer à Prefeitura Municipal sua regularização mediante conversão para loteamento de controle de acesso</w:t>
      </w:r>
      <w:r w:rsidR="00700CAD" w:rsidRPr="001C35D0">
        <w:rPr>
          <w:rFonts w:ascii="Times New Roman" w:hAnsi="Times New Roman" w:cs="Times New Roman"/>
        </w:rPr>
        <w:t>.</w:t>
      </w:r>
    </w:p>
    <w:p w14:paraId="4F7AF08A" w14:textId="55CBD9A4" w:rsidR="0044237C" w:rsidRPr="001C35D0" w:rsidRDefault="00700CAD"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 xml:space="preserve">§1º. </w:t>
      </w:r>
      <w:r w:rsidR="0044237C" w:rsidRPr="001C35D0">
        <w:rPr>
          <w:rFonts w:ascii="Times New Roman" w:hAnsi="Times New Roman" w:cs="Times New Roman"/>
        </w:rPr>
        <w:t xml:space="preserve">A </w:t>
      </w:r>
      <w:r w:rsidR="002509E4" w:rsidRPr="001C35D0">
        <w:rPr>
          <w:rFonts w:ascii="Times New Roman" w:hAnsi="Times New Roman" w:cs="Times New Roman"/>
        </w:rPr>
        <w:t xml:space="preserve">conversão </w:t>
      </w:r>
      <w:r w:rsidR="0044237C" w:rsidRPr="001C35D0">
        <w:rPr>
          <w:rFonts w:ascii="Times New Roman" w:hAnsi="Times New Roman" w:cs="Times New Roman"/>
        </w:rPr>
        <w:t>se pautará, na medida do possível, na manutenção das condições atuais do empreendimento, e</w:t>
      </w:r>
      <w:r w:rsidRPr="001C35D0">
        <w:rPr>
          <w:rFonts w:ascii="Times New Roman" w:hAnsi="Times New Roman" w:cs="Times New Roman"/>
        </w:rPr>
        <w:t xml:space="preserve"> se dará mediante a outorga da Concessão de Direito Real ou Permissão de Uso dos bens públicos, observadas as regras estabelecidas na lei.</w:t>
      </w:r>
    </w:p>
    <w:p w14:paraId="4788A288" w14:textId="13E5A750" w:rsidR="00700CAD" w:rsidRPr="001C35D0" w:rsidRDefault="00700CAD"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 xml:space="preserve">§2º. </w:t>
      </w:r>
      <w:r w:rsidRPr="001C35D0">
        <w:rPr>
          <w:rFonts w:ascii="Times New Roman" w:hAnsi="Times New Roman" w:cs="Times New Roman"/>
        </w:rPr>
        <w:t>A Prefeitura Municipal analisará o pedido e o cumprimento dos requisitos e, se for o caso, aprovará os projetos substitutivos globais ou necessários à regularização do empreendimento, bem como, editará Decreto atestando o caráter de "Loteamento Especial de Acesso Contro</w:t>
      </w:r>
      <w:r w:rsidRPr="001C35D0">
        <w:rPr>
          <w:rFonts w:ascii="Times New Roman" w:hAnsi="Times New Roman" w:cs="Times New Roman"/>
        </w:rPr>
        <w:softHyphen/>
        <w:t>lado"</w:t>
      </w:r>
      <w:r w:rsidR="002509E4" w:rsidRPr="001C35D0">
        <w:rPr>
          <w:rFonts w:ascii="Times New Roman" w:hAnsi="Times New Roman" w:cs="Times New Roman"/>
        </w:rPr>
        <w:t xml:space="preserve"> e autorizando o controle de acesso</w:t>
      </w:r>
      <w:r w:rsidRPr="001C35D0">
        <w:rPr>
          <w:rFonts w:ascii="Times New Roman" w:hAnsi="Times New Roman" w:cs="Times New Roman"/>
        </w:rPr>
        <w:t xml:space="preserve">. </w:t>
      </w:r>
    </w:p>
    <w:p w14:paraId="5961B038" w14:textId="77777777" w:rsidR="007B0F7A" w:rsidRPr="001C35D0" w:rsidRDefault="007B0F7A" w:rsidP="001C35D0">
      <w:pPr>
        <w:pStyle w:val="2-CAPTULOSUMRIO"/>
        <w:spacing w:after="240"/>
        <w:ind w:right="-568"/>
        <w:rPr>
          <w:rFonts w:ascii="Times New Roman" w:hAnsi="Times New Roman" w:cs="Times New Roman"/>
          <w:b/>
          <w:szCs w:val="24"/>
        </w:rPr>
      </w:pPr>
      <w:bookmarkStart w:id="18" w:name="_Toc534880673"/>
      <w:r w:rsidRPr="001C35D0">
        <w:rPr>
          <w:rFonts w:ascii="Times New Roman" w:hAnsi="Times New Roman" w:cs="Times New Roman"/>
          <w:b/>
          <w:szCs w:val="24"/>
        </w:rPr>
        <w:t>CAPÍTULO VIII</w:t>
      </w:r>
      <w:r w:rsidRPr="001C35D0">
        <w:rPr>
          <w:rFonts w:ascii="Times New Roman" w:hAnsi="Times New Roman" w:cs="Times New Roman"/>
          <w:szCs w:val="24"/>
        </w:rPr>
        <w:br w:type="textWrapping" w:clear="all"/>
      </w:r>
      <w:r w:rsidRPr="001C35D0">
        <w:rPr>
          <w:rFonts w:ascii="Times New Roman" w:hAnsi="Times New Roman" w:cs="Times New Roman"/>
          <w:b/>
          <w:szCs w:val="24"/>
        </w:rPr>
        <w:t>DAS SANÇÕES ADMINISTRATIVAS</w:t>
      </w:r>
      <w:bookmarkEnd w:id="18"/>
    </w:p>
    <w:p w14:paraId="39B603CD" w14:textId="3DD65EEB" w:rsidR="007B0F7A" w:rsidRPr="001C35D0" w:rsidRDefault="00B73728"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Art. 3</w:t>
      </w:r>
      <w:r w:rsidR="00700CAD" w:rsidRPr="001C35D0">
        <w:rPr>
          <w:rFonts w:ascii="Times New Roman" w:hAnsi="Times New Roman" w:cs="Times New Roman"/>
          <w:b/>
        </w:rPr>
        <w:t>4</w:t>
      </w:r>
      <w:r w:rsidRPr="001C35D0">
        <w:rPr>
          <w:rFonts w:ascii="Times New Roman" w:hAnsi="Times New Roman" w:cs="Times New Roman"/>
          <w:b/>
        </w:rPr>
        <w:t>.</w:t>
      </w:r>
      <w:r w:rsidRPr="001C35D0">
        <w:rPr>
          <w:rFonts w:ascii="Times New Roman" w:hAnsi="Times New Roman" w:cs="Times New Roman"/>
        </w:rPr>
        <w:t xml:space="preserve"> </w:t>
      </w:r>
      <w:r w:rsidR="007B0F7A" w:rsidRPr="001C35D0">
        <w:rPr>
          <w:rFonts w:ascii="Times New Roman" w:hAnsi="Times New Roman" w:cs="Times New Roman"/>
        </w:rPr>
        <w:t>Constitui infração toda ação ou omissão que importe em inobservância das disposições da presente Lei.</w:t>
      </w:r>
    </w:p>
    <w:p w14:paraId="5EAF941F" w14:textId="10BB64CF" w:rsidR="007B0F7A" w:rsidRPr="001C35D0" w:rsidRDefault="00B73728"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Art. 3</w:t>
      </w:r>
      <w:r w:rsidR="00700CAD" w:rsidRPr="001C35D0">
        <w:rPr>
          <w:rFonts w:ascii="Times New Roman" w:hAnsi="Times New Roman" w:cs="Times New Roman"/>
          <w:b/>
        </w:rPr>
        <w:t>5</w:t>
      </w:r>
      <w:r w:rsidRPr="001C35D0">
        <w:rPr>
          <w:rFonts w:ascii="Times New Roman" w:hAnsi="Times New Roman" w:cs="Times New Roman"/>
          <w:b/>
        </w:rPr>
        <w:t>.</w:t>
      </w:r>
      <w:r w:rsidRPr="001C35D0">
        <w:rPr>
          <w:rFonts w:ascii="Times New Roman" w:hAnsi="Times New Roman" w:cs="Times New Roman"/>
        </w:rPr>
        <w:t xml:space="preserve"> </w:t>
      </w:r>
      <w:r w:rsidR="007B0F7A" w:rsidRPr="001C35D0">
        <w:rPr>
          <w:rFonts w:ascii="Times New Roman" w:hAnsi="Times New Roman" w:cs="Times New Roman"/>
        </w:rPr>
        <w:t>A realização de loteamento ou desmembramento, sem a aprovação ou em desacordo com o projeto aprovado pela Prefeitura e sem a expedição do alvará de execução, enseja</w:t>
      </w:r>
      <w:r w:rsidRPr="001C35D0">
        <w:rPr>
          <w:rFonts w:ascii="Times New Roman" w:hAnsi="Times New Roman" w:cs="Times New Roman"/>
        </w:rPr>
        <w:t>rá</w:t>
      </w:r>
      <w:r w:rsidR="007B0F7A" w:rsidRPr="001C35D0">
        <w:rPr>
          <w:rFonts w:ascii="Times New Roman" w:hAnsi="Times New Roman" w:cs="Times New Roman"/>
        </w:rPr>
        <w:t xml:space="preserve"> a notificação ao infrator para paralisar imediatamente as obras, ficando ainda obrigado a entrar com o processo de regularização do empreendimento nos 20 (vinte) dias seguintes.</w:t>
      </w:r>
    </w:p>
    <w:p w14:paraId="6F2E198D" w14:textId="77777777" w:rsidR="007B0F7A" w:rsidRPr="001C35D0" w:rsidRDefault="007B0F7A" w:rsidP="001C35D0">
      <w:pPr>
        <w:ind w:right="-568" w:firstLine="0"/>
        <w:rPr>
          <w:rFonts w:ascii="Times New Roman" w:hAnsi="Times New Roman" w:cs="Times New Roman"/>
          <w:szCs w:val="24"/>
        </w:rPr>
      </w:pPr>
      <w:r w:rsidRPr="001C35D0">
        <w:rPr>
          <w:rFonts w:ascii="Times New Roman" w:hAnsi="Times New Roman" w:cs="Times New Roman"/>
          <w:b/>
          <w:szCs w:val="24"/>
        </w:rPr>
        <w:t>Parágrafo único</w:t>
      </w:r>
      <w:r w:rsidRPr="001C35D0">
        <w:rPr>
          <w:rFonts w:ascii="Times New Roman" w:hAnsi="Times New Roman" w:cs="Times New Roman"/>
          <w:szCs w:val="24"/>
        </w:rPr>
        <w:t>. Em caso de descumprimento de qualquer das obrigações previstas no caput deste artigo, fica o notificado sujeito, sucessivamente, a:</w:t>
      </w:r>
    </w:p>
    <w:p w14:paraId="569732E7" w14:textId="5A87D176" w:rsidR="007B0F7A" w:rsidRPr="001C35D0" w:rsidRDefault="007B0F7A" w:rsidP="001C35D0">
      <w:pPr>
        <w:pStyle w:val="PargrafodaLista"/>
        <w:numPr>
          <w:ilvl w:val="0"/>
          <w:numId w:val="8"/>
        </w:numPr>
        <w:ind w:right="-568"/>
        <w:rPr>
          <w:rFonts w:ascii="Times New Roman" w:hAnsi="Times New Roman"/>
        </w:rPr>
      </w:pPr>
      <w:r w:rsidRPr="001C35D0">
        <w:rPr>
          <w:rFonts w:ascii="Times New Roman" w:hAnsi="Times New Roman"/>
        </w:rPr>
        <w:t xml:space="preserve">Pagamento de multa referente no valor equivalente a </w:t>
      </w:r>
      <w:r w:rsidR="008924B6" w:rsidRPr="001C35D0">
        <w:rPr>
          <w:rFonts w:ascii="Times New Roman" w:hAnsi="Times New Roman"/>
        </w:rPr>
        <w:t xml:space="preserve">500 (quinhentas) </w:t>
      </w:r>
      <w:proofErr w:type="spellStart"/>
      <w:r w:rsidRPr="001C35D0">
        <w:rPr>
          <w:rFonts w:ascii="Times New Roman" w:hAnsi="Times New Roman"/>
        </w:rPr>
        <w:t>UFM’s</w:t>
      </w:r>
      <w:proofErr w:type="spellEnd"/>
      <w:r w:rsidRPr="001C35D0">
        <w:rPr>
          <w:rFonts w:ascii="Times New Roman" w:hAnsi="Times New Roman"/>
        </w:rPr>
        <w:t xml:space="preserve"> referente a Unidade Fiscal Municipal;</w:t>
      </w:r>
    </w:p>
    <w:p w14:paraId="0188AB5A" w14:textId="77777777" w:rsidR="007B0F7A" w:rsidRPr="001C35D0" w:rsidRDefault="007B0F7A" w:rsidP="001C35D0">
      <w:pPr>
        <w:pStyle w:val="PargrafodaLista"/>
        <w:numPr>
          <w:ilvl w:val="0"/>
          <w:numId w:val="8"/>
        </w:numPr>
        <w:ind w:right="-568"/>
        <w:rPr>
          <w:rFonts w:ascii="Times New Roman" w:hAnsi="Times New Roman"/>
        </w:rPr>
      </w:pPr>
      <w:r w:rsidRPr="001C35D0">
        <w:rPr>
          <w:rFonts w:ascii="Times New Roman" w:hAnsi="Times New Roman"/>
        </w:rPr>
        <w:t xml:space="preserve">Interdição do local; </w:t>
      </w:r>
    </w:p>
    <w:p w14:paraId="73225098" w14:textId="77777777" w:rsidR="007B0F7A" w:rsidRPr="001C35D0" w:rsidRDefault="007B0F7A" w:rsidP="001C35D0">
      <w:pPr>
        <w:pStyle w:val="PargrafodaLista"/>
        <w:numPr>
          <w:ilvl w:val="0"/>
          <w:numId w:val="8"/>
        </w:numPr>
        <w:spacing w:after="240"/>
        <w:ind w:left="714" w:right="-568" w:hanging="357"/>
        <w:rPr>
          <w:rFonts w:ascii="Times New Roman" w:hAnsi="Times New Roman"/>
        </w:rPr>
      </w:pPr>
      <w:r w:rsidRPr="001C35D0">
        <w:rPr>
          <w:rFonts w:ascii="Times New Roman" w:hAnsi="Times New Roman"/>
        </w:rPr>
        <w:t xml:space="preserve">Multa diária no valor equivalente a 15 (quinze) </w:t>
      </w:r>
      <w:proofErr w:type="spellStart"/>
      <w:r w:rsidRPr="001C35D0">
        <w:rPr>
          <w:rFonts w:ascii="Times New Roman" w:hAnsi="Times New Roman"/>
        </w:rPr>
        <w:t>UFM’s</w:t>
      </w:r>
      <w:proofErr w:type="spellEnd"/>
      <w:r w:rsidRPr="001C35D0">
        <w:rPr>
          <w:rFonts w:ascii="Times New Roman" w:hAnsi="Times New Roman"/>
        </w:rPr>
        <w:t>, referente a Unidade Fiscal Municipal.</w:t>
      </w:r>
    </w:p>
    <w:p w14:paraId="2D4619F5" w14:textId="11B53ED9" w:rsidR="007B0F7A" w:rsidRPr="001C35D0" w:rsidRDefault="00B73728"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Art. 3</w:t>
      </w:r>
      <w:r w:rsidR="00700CAD" w:rsidRPr="001C35D0">
        <w:rPr>
          <w:rFonts w:ascii="Times New Roman" w:hAnsi="Times New Roman" w:cs="Times New Roman"/>
          <w:b/>
        </w:rPr>
        <w:t>6</w:t>
      </w:r>
      <w:r w:rsidRPr="001C35D0">
        <w:rPr>
          <w:rFonts w:ascii="Times New Roman" w:hAnsi="Times New Roman" w:cs="Times New Roman"/>
          <w:b/>
        </w:rPr>
        <w:t>.</w:t>
      </w:r>
      <w:r w:rsidRPr="001C35D0">
        <w:rPr>
          <w:rFonts w:ascii="Times New Roman" w:hAnsi="Times New Roman" w:cs="Times New Roman"/>
        </w:rPr>
        <w:t xml:space="preserve"> </w:t>
      </w:r>
      <w:r w:rsidR="007B0F7A" w:rsidRPr="001C35D0">
        <w:rPr>
          <w:rFonts w:ascii="Times New Roman" w:hAnsi="Times New Roman" w:cs="Times New Roman"/>
        </w:rPr>
        <w:t>A falta de registro do parcelamento do solo enseja a notificação ao proprietário para que dê entrada no processo junto ao cartório competente nos 5 (cinco) dias seguintes.</w:t>
      </w:r>
    </w:p>
    <w:p w14:paraId="4B43BEAF" w14:textId="209EB68A" w:rsidR="007B0F7A" w:rsidRPr="001C35D0" w:rsidRDefault="007B0F7A"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lastRenderedPageBreak/>
        <w:t>Parágrafo único.</w:t>
      </w:r>
      <w:r w:rsidRPr="001C35D0">
        <w:rPr>
          <w:rFonts w:ascii="Times New Roman" w:hAnsi="Times New Roman" w:cs="Times New Roman"/>
          <w:szCs w:val="24"/>
        </w:rPr>
        <w:t xml:space="preserve"> Em caso de descumprimento da obrigação prevista no caput deste artigo, o notificado fica sujeito a aplicação de multa diária equivalente a 200 (duzent</w:t>
      </w:r>
      <w:r w:rsidR="00D912B6" w:rsidRPr="001C35D0">
        <w:rPr>
          <w:rFonts w:ascii="Times New Roman" w:hAnsi="Times New Roman" w:cs="Times New Roman"/>
          <w:szCs w:val="24"/>
        </w:rPr>
        <w:t>a</w:t>
      </w:r>
      <w:r w:rsidRPr="001C35D0">
        <w:rPr>
          <w:rFonts w:ascii="Times New Roman" w:hAnsi="Times New Roman" w:cs="Times New Roman"/>
          <w:szCs w:val="24"/>
        </w:rPr>
        <w:t xml:space="preserve">s) </w:t>
      </w:r>
      <w:proofErr w:type="spellStart"/>
      <w:r w:rsidRPr="001C35D0">
        <w:rPr>
          <w:rFonts w:ascii="Times New Roman" w:hAnsi="Times New Roman" w:cs="Times New Roman"/>
          <w:szCs w:val="24"/>
        </w:rPr>
        <w:t>UFMs</w:t>
      </w:r>
      <w:proofErr w:type="spellEnd"/>
      <w:r w:rsidRPr="001C35D0">
        <w:rPr>
          <w:rFonts w:ascii="Times New Roman" w:hAnsi="Times New Roman" w:cs="Times New Roman"/>
          <w:szCs w:val="24"/>
        </w:rPr>
        <w:t>.</w:t>
      </w:r>
    </w:p>
    <w:p w14:paraId="224C0C8B" w14:textId="33C26235" w:rsidR="007B0F7A" w:rsidRPr="001C35D0" w:rsidRDefault="0065050B"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Art. 3</w:t>
      </w:r>
      <w:r w:rsidR="00700CAD" w:rsidRPr="001C35D0">
        <w:rPr>
          <w:rFonts w:ascii="Times New Roman" w:hAnsi="Times New Roman" w:cs="Times New Roman"/>
          <w:b/>
        </w:rPr>
        <w:t>7</w:t>
      </w:r>
      <w:r w:rsidRPr="001C35D0">
        <w:rPr>
          <w:rFonts w:ascii="Times New Roman" w:hAnsi="Times New Roman" w:cs="Times New Roman"/>
          <w:b/>
        </w:rPr>
        <w:t>.</w:t>
      </w:r>
      <w:r w:rsidRPr="001C35D0">
        <w:rPr>
          <w:rFonts w:ascii="Times New Roman" w:hAnsi="Times New Roman" w:cs="Times New Roman"/>
        </w:rPr>
        <w:t xml:space="preserve"> </w:t>
      </w:r>
      <w:r w:rsidR="007B0F7A" w:rsidRPr="001C35D0">
        <w:rPr>
          <w:rFonts w:ascii="Times New Roman" w:hAnsi="Times New Roman" w:cs="Times New Roman"/>
        </w:rPr>
        <w:t xml:space="preserve">Quando for determinada a perda do caráter de </w:t>
      </w:r>
      <w:r w:rsidRPr="001C35D0">
        <w:rPr>
          <w:rFonts w:ascii="Times New Roman" w:hAnsi="Times New Roman" w:cs="Times New Roman"/>
        </w:rPr>
        <w:t>Loteamento de Acesso Controlado</w:t>
      </w:r>
      <w:r w:rsidR="007B0F7A" w:rsidRPr="001C35D0">
        <w:rPr>
          <w:rFonts w:ascii="Times New Roman" w:hAnsi="Times New Roman" w:cs="Times New Roman"/>
        </w:rPr>
        <w:t xml:space="preserve">, provocada pelo descumprimento de obrigações legais, a multa correspondente será de 5.000 (cinco mil) </w:t>
      </w:r>
      <w:proofErr w:type="spellStart"/>
      <w:r w:rsidR="007B0F7A" w:rsidRPr="001C35D0">
        <w:rPr>
          <w:rFonts w:ascii="Times New Roman" w:hAnsi="Times New Roman" w:cs="Times New Roman"/>
        </w:rPr>
        <w:t>UFMs</w:t>
      </w:r>
      <w:proofErr w:type="spellEnd"/>
      <w:r w:rsidR="007B0F7A" w:rsidRPr="001C35D0">
        <w:rPr>
          <w:rFonts w:ascii="Times New Roman" w:hAnsi="Times New Roman" w:cs="Times New Roman"/>
        </w:rPr>
        <w:t>.</w:t>
      </w:r>
    </w:p>
    <w:p w14:paraId="433E4E04" w14:textId="4F12ACA5" w:rsidR="00276C01" w:rsidRPr="001C35D0" w:rsidRDefault="00276C01" w:rsidP="001C35D0">
      <w:pPr>
        <w:pStyle w:val="Default"/>
        <w:tabs>
          <w:tab w:val="left" w:pos="993"/>
        </w:tabs>
        <w:spacing w:after="240" w:line="360" w:lineRule="auto"/>
        <w:ind w:right="-568"/>
        <w:jc w:val="both"/>
        <w:rPr>
          <w:rFonts w:ascii="Times New Roman" w:hAnsi="Times New Roman" w:cs="Times New Roman"/>
          <w:color w:val="auto"/>
        </w:rPr>
      </w:pPr>
      <w:r w:rsidRPr="001C35D0">
        <w:rPr>
          <w:rFonts w:ascii="Times New Roman" w:hAnsi="Times New Roman" w:cs="Times New Roman"/>
          <w:color w:val="auto"/>
        </w:rPr>
        <w:t xml:space="preserve">Parágrafo Único: Vedar o acesso </w:t>
      </w:r>
      <w:r w:rsidR="00906FC9" w:rsidRPr="001C35D0">
        <w:rPr>
          <w:rFonts w:ascii="Times New Roman" w:hAnsi="Times New Roman" w:cs="Times New Roman"/>
          <w:color w:val="auto"/>
        </w:rPr>
        <w:t xml:space="preserve">ao loteamento de acesso Controlado </w:t>
      </w:r>
      <w:r w:rsidRPr="001C35D0">
        <w:rPr>
          <w:rFonts w:ascii="Times New Roman" w:hAnsi="Times New Roman" w:cs="Times New Roman"/>
          <w:color w:val="auto"/>
        </w:rPr>
        <w:t>de qualquer pessoa</w:t>
      </w:r>
      <w:r w:rsidR="00906FC9" w:rsidRPr="001C35D0">
        <w:rPr>
          <w:rFonts w:ascii="Times New Roman" w:hAnsi="Times New Roman" w:cs="Times New Roman"/>
          <w:color w:val="auto"/>
        </w:rPr>
        <w:t xml:space="preserve"> perfeitamente </w:t>
      </w:r>
      <w:r w:rsidRPr="001C35D0">
        <w:rPr>
          <w:rFonts w:ascii="Times New Roman" w:hAnsi="Times New Roman" w:cs="Times New Roman"/>
          <w:color w:val="auto"/>
        </w:rPr>
        <w:t xml:space="preserve">identificada ou cadastrada será punida com multa correspondente </w:t>
      </w:r>
      <w:r w:rsidR="00906FC9" w:rsidRPr="001C35D0">
        <w:rPr>
          <w:rFonts w:ascii="Times New Roman" w:hAnsi="Times New Roman" w:cs="Times New Roman"/>
          <w:color w:val="auto"/>
        </w:rPr>
        <w:t>a 200</w:t>
      </w:r>
      <w:r w:rsidRPr="001C35D0">
        <w:rPr>
          <w:rFonts w:ascii="Times New Roman" w:hAnsi="Times New Roman" w:cs="Times New Roman"/>
          <w:color w:val="auto"/>
        </w:rPr>
        <w:t xml:space="preserve"> (du</w:t>
      </w:r>
      <w:r w:rsidR="00906FC9" w:rsidRPr="001C35D0">
        <w:rPr>
          <w:rFonts w:ascii="Times New Roman" w:hAnsi="Times New Roman" w:cs="Times New Roman"/>
          <w:color w:val="auto"/>
        </w:rPr>
        <w:t>zentas</w:t>
      </w:r>
      <w:r w:rsidRPr="001C35D0">
        <w:rPr>
          <w:rFonts w:ascii="Times New Roman" w:hAnsi="Times New Roman" w:cs="Times New Roman"/>
          <w:color w:val="auto"/>
        </w:rPr>
        <w:t xml:space="preserve">) </w:t>
      </w:r>
      <w:proofErr w:type="spellStart"/>
      <w:r w:rsidRPr="001C35D0">
        <w:rPr>
          <w:rFonts w:ascii="Times New Roman" w:hAnsi="Times New Roman" w:cs="Times New Roman"/>
          <w:color w:val="auto"/>
        </w:rPr>
        <w:t>UFMs</w:t>
      </w:r>
      <w:proofErr w:type="spellEnd"/>
      <w:r w:rsidR="00906FC9" w:rsidRPr="001C35D0">
        <w:rPr>
          <w:rFonts w:ascii="Times New Roman" w:hAnsi="Times New Roman" w:cs="Times New Roman"/>
          <w:color w:val="auto"/>
        </w:rPr>
        <w:t>, duplicada em caso de reincidência</w:t>
      </w:r>
      <w:r w:rsidR="00B21202" w:rsidRPr="001C35D0">
        <w:rPr>
          <w:rFonts w:ascii="Times New Roman" w:hAnsi="Times New Roman" w:cs="Times New Roman"/>
          <w:color w:val="auto"/>
        </w:rPr>
        <w:t>.</w:t>
      </w:r>
    </w:p>
    <w:p w14:paraId="7B7970E6" w14:textId="71B6B59E" w:rsidR="007B0F7A" w:rsidRPr="001C35D0" w:rsidRDefault="00C849BB"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Art. 3</w:t>
      </w:r>
      <w:r w:rsidR="00700CAD" w:rsidRPr="001C35D0">
        <w:rPr>
          <w:rFonts w:ascii="Times New Roman" w:hAnsi="Times New Roman" w:cs="Times New Roman"/>
          <w:b/>
        </w:rPr>
        <w:t>8</w:t>
      </w:r>
      <w:r w:rsidRPr="001C35D0">
        <w:rPr>
          <w:rFonts w:ascii="Times New Roman" w:hAnsi="Times New Roman" w:cs="Times New Roman"/>
          <w:b/>
        </w:rPr>
        <w:t>.</w:t>
      </w:r>
      <w:r w:rsidRPr="001C35D0">
        <w:rPr>
          <w:rFonts w:ascii="Times New Roman" w:hAnsi="Times New Roman" w:cs="Times New Roman"/>
        </w:rPr>
        <w:t xml:space="preserve"> </w:t>
      </w:r>
      <w:r w:rsidR="007B0F7A" w:rsidRPr="001C35D0">
        <w:rPr>
          <w:rFonts w:ascii="Times New Roman" w:hAnsi="Times New Roman" w:cs="Times New Roman"/>
        </w:rPr>
        <w:t>Após o prazo máximo de 20 (vinte) dias estipulado para o retorno da situação original para os loteamentos já existentes que for</w:t>
      </w:r>
      <w:r w:rsidR="00A02800" w:rsidRPr="001C35D0">
        <w:rPr>
          <w:rFonts w:ascii="Times New Roman" w:hAnsi="Times New Roman" w:cs="Times New Roman"/>
        </w:rPr>
        <w:t>a</w:t>
      </w:r>
      <w:r w:rsidR="007B0F7A" w:rsidRPr="001C35D0">
        <w:rPr>
          <w:rFonts w:ascii="Times New Roman" w:hAnsi="Times New Roman" w:cs="Times New Roman"/>
        </w:rPr>
        <w:t xml:space="preserve">m fechados, estes ficam sujeitos a multa igual a 300 (trezentos) </w:t>
      </w:r>
      <w:proofErr w:type="spellStart"/>
      <w:r w:rsidR="007B0F7A" w:rsidRPr="001C35D0">
        <w:rPr>
          <w:rFonts w:ascii="Times New Roman" w:hAnsi="Times New Roman" w:cs="Times New Roman"/>
        </w:rPr>
        <w:t>UFMs</w:t>
      </w:r>
      <w:proofErr w:type="spellEnd"/>
      <w:r w:rsidR="007B0F7A" w:rsidRPr="001C35D0">
        <w:rPr>
          <w:rFonts w:ascii="Times New Roman" w:hAnsi="Times New Roman" w:cs="Times New Roman"/>
        </w:rPr>
        <w:t xml:space="preserve"> por dia de permanência em situação irregular.</w:t>
      </w:r>
    </w:p>
    <w:p w14:paraId="2DA896DA" w14:textId="1DD2B75F" w:rsidR="007B0F7A" w:rsidRPr="001C35D0" w:rsidRDefault="00A02800"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Art. 3</w:t>
      </w:r>
      <w:r w:rsidR="00700CAD" w:rsidRPr="001C35D0">
        <w:rPr>
          <w:rFonts w:ascii="Times New Roman" w:hAnsi="Times New Roman" w:cs="Times New Roman"/>
          <w:b/>
        </w:rPr>
        <w:t>9</w:t>
      </w:r>
      <w:r w:rsidRPr="001C35D0">
        <w:rPr>
          <w:rFonts w:ascii="Times New Roman" w:hAnsi="Times New Roman" w:cs="Times New Roman"/>
          <w:b/>
        </w:rPr>
        <w:t>.</w:t>
      </w:r>
      <w:r w:rsidRPr="001C35D0">
        <w:rPr>
          <w:rFonts w:ascii="Times New Roman" w:hAnsi="Times New Roman" w:cs="Times New Roman"/>
        </w:rPr>
        <w:t xml:space="preserve"> </w:t>
      </w:r>
      <w:r w:rsidR="007B0F7A" w:rsidRPr="001C35D0">
        <w:rPr>
          <w:rFonts w:ascii="Times New Roman" w:hAnsi="Times New Roman" w:cs="Times New Roman"/>
        </w:rPr>
        <w:t>A aplicação das penalidades previstas neste Capítulo não dispensa o atendimento às disposições desta Lei, suas normas regulamentadoras e demais legislações pertinentes, assim como não desobriga o infrator de ressarcir eventuais danos resultantes da infração, na forma da legislação aplicável, bem como não o isenta das responsabilidades criminais.</w:t>
      </w:r>
    </w:p>
    <w:p w14:paraId="76434402" w14:textId="1E865B1E" w:rsidR="007B0F7A" w:rsidRPr="001C35D0" w:rsidRDefault="00A02800"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 xml:space="preserve">Art. </w:t>
      </w:r>
      <w:r w:rsidR="00700CAD" w:rsidRPr="001C35D0">
        <w:rPr>
          <w:rFonts w:ascii="Times New Roman" w:hAnsi="Times New Roman" w:cs="Times New Roman"/>
          <w:b/>
        </w:rPr>
        <w:t>40</w:t>
      </w:r>
      <w:r w:rsidRPr="001C35D0">
        <w:rPr>
          <w:rFonts w:ascii="Times New Roman" w:hAnsi="Times New Roman" w:cs="Times New Roman"/>
          <w:b/>
        </w:rPr>
        <w:t>.</w:t>
      </w:r>
      <w:r w:rsidRPr="001C35D0">
        <w:rPr>
          <w:rFonts w:ascii="Times New Roman" w:hAnsi="Times New Roman" w:cs="Times New Roman"/>
        </w:rPr>
        <w:t xml:space="preserve"> </w:t>
      </w:r>
      <w:r w:rsidR="007B0F7A" w:rsidRPr="001C35D0">
        <w:rPr>
          <w:rFonts w:ascii="Times New Roman" w:hAnsi="Times New Roman" w:cs="Times New Roman"/>
        </w:rPr>
        <w:t xml:space="preserve">Pelo descumprimento de outros preceitos desta Lei não especificados anteriormente, o infrator será punido com multa no valor equivalente a 100 (cem) </w:t>
      </w:r>
      <w:proofErr w:type="spellStart"/>
      <w:r w:rsidR="007B0F7A" w:rsidRPr="001C35D0">
        <w:rPr>
          <w:rFonts w:ascii="Times New Roman" w:hAnsi="Times New Roman" w:cs="Times New Roman"/>
        </w:rPr>
        <w:t>UFMs</w:t>
      </w:r>
      <w:proofErr w:type="spellEnd"/>
      <w:r w:rsidR="007B0F7A" w:rsidRPr="001C35D0">
        <w:rPr>
          <w:rFonts w:ascii="Times New Roman" w:hAnsi="Times New Roman" w:cs="Times New Roman"/>
        </w:rPr>
        <w:t>.</w:t>
      </w:r>
    </w:p>
    <w:p w14:paraId="26A24F9C" w14:textId="77777777" w:rsidR="007B0F7A" w:rsidRPr="001C35D0" w:rsidRDefault="007B0F7A" w:rsidP="001C35D0">
      <w:pPr>
        <w:spacing w:after="240"/>
        <w:ind w:right="-568" w:firstLine="0"/>
        <w:rPr>
          <w:rFonts w:ascii="Times New Roman" w:hAnsi="Times New Roman" w:cs="Times New Roman"/>
          <w:szCs w:val="24"/>
        </w:rPr>
      </w:pPr>
      <w:r w:rsidRPr="001C35D0">
        <w:rPr>
          <w:rFonts w:ascii="Times New Roman" w:hAnsi="Times New Roman" w:cs="Times New Roman"/>
          <w:b/>
          <w:bCs/>
          <w:szCs w:val="24"/>
        </w:rPr>
        <w:t>Parágrafo único</w:t>
      </w:r>
      <w:r w:rsidRPr="001C35D0">
        <w:rPr>
          <w:rFonts w:ascii="Times New Roman" w:hAnsi="Times New Roman" w:cs="Times New Roman"/>
          <w:szCs w:val="24"/>
        </w:rPr>
        <w:t>. Para efeito desta Lei, a UFM é aquela vigente na data em que a multa for paga.</w:t>
      </w:r>
    </w:p>
    <w:p w14:paraId="6E899BB9" w14:textId="0EAEAC4E" w:rsidR="007B0F7A" w:rsidRPr="001C35D0" w:rsidRDefault="00A02800"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Art. 4</w:t>
      </w:r>
      <w:r w:rsidR="00700CAD" w:rsidRPr="001C35D0">
        <w:rPr>
          <w:rFonts w:ascii="Times New Roman" w:hAnsi="Times New Roman" w:cs="Times New Roman"/>
          <w:b/>
        </w:rPr>
        <w:t>1</w:t>
      </w:r>
      <w:r w:rsidRPr="001C35D0">
        <w:rPr>
          <w:rFonts w:ascii="Times New Roman" w:hAnsi="Times New Roman" w:cs="Times New Roman"/>
          <w:b/>
        </w:rPr>
        <w:t>.</w:t>
      </w:r>
      <w:r w:rsidRPr="001C35D0">
        <w:rPr>
          <w:rFonts w:ascii="Times New Roman" w:hAnsi="Times New Roman" w:cs="Times New Roman"/>
        </w:rPr>
        <w:t xml:space="preserve"> </w:t>
      </w:r>
      <w:r w:rsidR="007B0F7A" w:rsidRPr="001C35D0">
        <w:rPr>
          <w:rFonts w:ascii="Times New Roman" w:hAnsi="Times New Roman" w:cs="Times New Roman"/>
        </w:rPr>
        <w:t>A multa não paga dentro do prazo legal será inscrita em dívida ativa, sendo que os infratores que estiverem em débito de multa não receberão quaisquer quantias ou créditos que tiverem com a Prefeitura, nem estarão aptos a participar de licitações, celebrar contratos de qualquer natureza ou transacionar, a qualquer título, com a Administração Municipal.</w:t>
      </w:r>
    </w:p>
    <w:p w14:paraId="07763CE6" w14:textId="6225BCDF" w:rsidR="007B0F7A" w:rsidRPr="001C35D0" w:rsidRDefault="00A02800" w:rsidP="001C35D0">
      <w:pPr>
        <w:pStyle w:val="Default"/>
        <w:tabs>
          <w:tab w:val="left" w:pos="993"/>
        </w:tabs>
        <w:spacing w:line="360" w:lineRule="auto"/>
        <w:ind w:right="-568"/>
        <w:jc w:val="both"/>
        <w:rPr>
          <w:rFonts w:ascii="Times New Roman" w:hAnsi="Times New Roman" w:cs="Times New Roman"/>
        </w:rPr>
      </w:pPr>
      <w:r w:rsidRPr="001C35D0">
        <w:rPr>
          <w:rFonts w:ascii="Times New Roman" w:hAnsi="Times New Roman" w:cs="Times New Roman"/>
          <w:b/>
        </w:rPr>
        <w:t>Art. 4</w:t>
      </w:r>
      <w:r w:rsidR="00700CAD" w:rsidRPr="001C35D0">
        <w:rPr>
          <w:rFonts w:ascii="Times New Roman" w:hAnsi="Times New Roman" w:cs="Times New Roman"/>
          <w:b/>
        </w:rPr>
        <w:t>2</w:t>
      </w:r>
      <w:r w:rsidRPr="001C35D0">
        <w:rPr>
          <w:rFonts w:ascii="Times New Roman" w:hAnsi="Times New Roman" w:cs="Times New Roman"/>
          <w:b/>
        </w:rPr>
        <w:t>.</w:t>
      </w:r>
      <w:r w:rsidRPr="001C35D0">
        <w:rPr>
          <w:rFonts w:ascii="Times New Roman" w:hAnsi="Times New Roman" w:cs="Times New Roman"/>
        </w:rPr>
        <w:t xml:space="preserve"> </w:t>
      </w:r>
      <w:r w:rsidR="007B0F7A" w:rsidRPr="001C35D0">
        <w:rPr>
          <w:rFonts w:ascii="Times New Roman" w:hAnsi="Times New Roman" w:cs="Times New Roman"/>
        </w:rPr>
        <w:t>Os débitos decorrentes de multas não pagas no prazo previsto terão os seus valores atualizados com base na variação da UFM, obedecidos, caso inscritos em dívida, os critérios adotados pelo Código Tributário Municipal.</w:t>
      </w:r>
    </w:p>
    <w:p w14:paraId="5E0AEAF7" w14:textId="77777777" w:rsidR="007B0F7A" w:rsidRPr="001C35D0" w:rsidRDefault="007B0F7A" w:rsidP="001C35D0">
      <w:pPr>
        <w:pStyle w:val="PargrafodaLista"/>
        <w:tabs>
          <w:tab w:val="left" w:pos="993"/>
        </w:tabs>
        <w:ind w:right="-568"/>
        <w:rPr>
          <w:rFonts w:ascii="Times New Roman" w:hAnsi="Times New Roman"/>
        </w:rPr>
      </w:pPr>
    </w:p>
    <w:p w14:paraId="63E4F466" w14:textId="09A03FF0" w:rsidR="007B0F7A" w:rsidRPr="001C35D0" w:rsidRDefault="00A02800"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lastRenderedPageBreak/>
        <w:t>Art. 4</w:t>
      </w:r>
      <w:r w:rsidR="00700CAD" w:rsidRPr="001C35D0">
        <w:rPr>
          <w:rFonts w:ascii="Times New Roman" w:hAnsi="Times New Roman" w:cs="Times New Roman"/>
          <w:b/>
        </w:rPr>
        <w:t>3</w:t>
      </w:r>
      <w:r w:rsidRPr="001C35D0">
        <w:rPr>
          <w:rFonts w:ascii="Times New Roman" w:hAnsi="Times New Roman" w:cs="Times New Roman"/>
          <w:b/>
        </w:rPr>
        <w:t>.</w:t>
      </w:r>
      <w:r w:rsidRPr="001C35D0">
        <w:rPr>
          <w:rFonts w:ascii="Times New Roman" w:hAnsi="Times New Roman" w:cs="Times New Roman"/>
        </w:rPr>
        <w:t xml:space="preserve"> </w:t>
      </w:r>
      <w:r w:rsidR="007B0F7A" w:rsidRPr="001C35D0">
        <w:rPr>
          <w:rFonts w:ascii="Times New Roman" w:hAnsi="Times New Roman" w:cs="Times New Roman"/>
        </w:rPr>
        <w:t>Quando o infrator incorrer simultaneamente em mais de uma sanção constante de diferentes disposições legais, aplicar-se-á a pena maior, acrescida de 2/3 (dois terços) de seu valor.</w:t>
      </w:r>
    </w:p>
    <w:p w14:paraId="25FBDE1D" w14:textId="14CEB423" w:rsidR="007B0F7A" w:rsidRPr="001C35D0" w:rsidRDefault="00A02800"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Art. 4</w:t>
      </w:r>
      <w:r w:rsidR="00700CAD" w:rsidRPr="001C35D0">
        <w:rPr>
          <w:rFonts w:ascii="Times New Roman" w:hAnsi="Times New Roman" w:cs="Times New Roman"/>
          <w:b/>
        </w:rPr>
        <w:t>4</w:t>
      </w:r>
      <w:r w:rsidRPr="001C35D0">
        <w:rPr>
          <w:rFonts w:ascii="Times New Roman" w:hAnsi="Times New Roman" w:cs="Times New Roman"/>
          <w:b/>
        </w:rPr>
        <w:t>.</w:t>
      </w:r>
      <w:r w:rsidRPr="001C35D0">
        <w:rPr>
          <w:rFonts w:ascii="Times New Roman" w:hAnsi="Times New Roman" w:cs="Times New Roman"/>
        </w:rPr>
        <w:t xml:space="preserve"> </w:t>
      </w:r>
      <w:r w:rsidR="007B0F7A" w:rsidRPr="001C35D0">
        <w:rPr>
          <w:rFonts w:ascii="Times New Roman" w:hAnsi="Times New Roman" w:cs="Times New Roman"/>
        </w:rPr>
        <w:t>Nos casos de reincidência, a multa será aplicada no valor correspondente ao dobro do anterior, sem prejuízo da aplicação cumulativa de outras sanções cabíveis.</w:t>
      </w:r>
    </w:p>
    <w:p w14:paraId="620C7379" w14:textId="5A4F4978" w:rsidR="007B0F7A" w:rsidRPr="001C35D0" w:rsidRDefault="004F061A"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Art. 4</w:t>
      </w:r>
      <w:r w:rsidR="00700CAD" w:rsidRPr="001C35D0">
        <w:rPr>
          <w:rFonts w:ascii="Times New Roman" w:hAnsi="Times New Roman" w:cs="Times New Roman"/>
          <w:b/>
        </w:rPr>
        <w:t>5</w:t>
      </w:r>
      <w:r w:rsidRPr="001C35D0">
        <w:rPr>
          <w:rFonts w:ascii="Times New Roman" w:hAnsi="Times New Roman" w:cs="Times New Roman"/>
          <w:b/>
        </w:rPr>
        <w:t xml:space="preserve">. </w:t>
      </w:r>
      <w:r w:rsidR="007B0F7A" w:rsidRPr="001C35D0">
        <w:rPr>
          <w:rFonts w:ascii="Times New Roman" w:hAnsi="Times New Roman" w:cs="Times New Roman"/>
        </w:rPr>
        <w:t>Responderá pela infração o proprietário do terreno.</w:t>
      </w:r>
    </w:p>
    <w:p w14:paraId="0A362872" w14:textId="5C137C4D" w:rsidR="007B0F7A" w:rsidRPr="001C35D0" w:rsidRDefault="007B0F7A"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Parágrafo único.</w:t>
      </w:r>
      <w:r w:rsidRPr="001C35D0">
        <w:rPr>
          <w:rFonts w:ascii="Times New Roman" w:hAnsi="Times New Roman" w:cs="Times New Roman"/>
          <w:szCs w:val="24"/>
        </w:rPr>
        <w:t xml:space="preserve"> Sujeita-se às sanções cabíveis tod</w:t>
      </w:r>
      <w:r w:rsidR="00310027" w:rsidRPr="001C35D0">
        <w:rPr>
          <w:rFonts w:ascii="Times New Roman" w:hAnsi="Times New Roman" w:cs="Times New Roman"/>
          <w:szCs w:val="24"/>
        </w:rPr>
        <w:t xml:space="preserve">a pessoa </w:t>
      </w:r>
      <w:r w:rsidRPr="001C35D0">
        <w:rPr>
          <w:rFonts w:ascii="Times New Roman" w:hAnsi="Times New Roman" w:cs="Times New Roman"/>
          <w:szCs w:val="24"/>
        </w:rPr>
        <w:t>que, de qualquer forma, concorra para a prática de infração, ou dela se beneficie, bem como os encarregados da execução ou da fiscalização das leis que, tendo conhecimento da infração, deixarem de autuar o infrator.</w:t>
      </w:r>
    </w:p>
    <w:p w14:paraId="3A421B0B" w14:textId="7175E199" w:rsidR="007B0F7A" w:rsidRPr="001C35D0" w:rsidRDefault="00310027" w:rsidP="001C35D0">
      <w:pPr>
        <w:pStyle w:val="Default"/>
        <w:tabs>
          <w:tab w:val="left" w:pos="993"/>
        </w:tabs>
        <w:spacing w:after="240" w:line="360" w:lineRule="auto"/>
        <w:ind w:right="-568"/>
        <w:jc w:val="both"/>
        <w:rPr>
          <w:rFonts w:ascii="Times New Roman" w:hAnsi="Times New Roman" w:cs="Times New Roman"/>
          <w:color w:val="auto"/>
        </w:rPr>
      </w:pPr>
      <w:r w:rsidRPr="001C35D0">
        <w:rPr>
          <w:rFonts w:ascii="Times New Roman" w:hAnsi="Times New Roman" w:cs="Times New Roman"/>
          <w:b/>
        </w:rPr>
        <w:t>Art. 4</w:t>
      </w:r>
      <w:r w:rsidR="00700CAD" w:rsidRPr="001C35D0">
        <w:rPr>
          <w:rFonts w:ascii="Times New Roman" w:hAnsi="Times New Roman" w:cs="Times New Roman"/>
          <w:b/>
        </w:rPr>
        <w:t>6</w:t>
      </w:r>
      <w:r w:rsidRPr="001C35D0">
        <w:rPr>
          <w:rFonts w:ascii="Times New Roman" w:hAnsi="Times New Roman" w:cs="Times New Roman"/>
          <w:b/>
        </w:rPr>
        <w:t xml:space="preserve">. </w:t>
      </w:r>
      <w:r w:rsidR="007B0F7A" w:rsidRPr="001C35D0">
        <w:rPr>
          <w:rFonts w:ascii="Times New Roman" w:hAnsi="Times New Roman" w:cs="Times New Roman"/>
        </w:rPr>
        <w:t xml:space="preserve">A aplicação das sanções administrativas, a inscrição e a execução da dívida ativa previstas neste capítulo cabem </w:t>
      </w:r>
      <w:r w:rsidR="00961A5E" w:rsidRPr="001C35D0">
        <w:rPr>
          <w:rFonts w:ascii="Times New Roman" w:hAnsi="Times New Roman" w:cs="Times New Roman"/>
        </w:rPr>
        <w:t xml:space="preserve">ao órgão municipal responsável pela </w:t>
      </w:r>
      <w:bookmarkStart w:id="19" w:name="_Hlk64384767"/>
      <w:r w:rsidR="007B0F7A" w:rsidRPr="001C35D0">
        <w:rPr>
          <w:rFonts w:ascii="Times New Roman" w:hAnsi="Times New Roman" w:cs="Times New Roman"/>
          <w:color w:val="auto"/>
        </w:rPr>
        <w:t>Administração e Finanças.</w:t>
      </w:r>
    </w:p>
    <w:p w14:paraId="442D3B6D" w14:textId="2865E172" w:rsidR="007B0F7A" w:rsidRPr="001C35D0" w:rsidRDefault="007B0F7A" w:rsidP="001C35D0">
      <w:pPr>
        <w:pStyle w:val="2-CAPTULOSUMRIO"/>
        <w:spacing w:after="240"/>
        <w:ind w:right="-568"/>
        <w:rPr>
          <w:rFonts w:ascii="Times New Roman" w:hAnsi="Times New Roman" w:cs="Times New Roman"/>
          <w:szCs w:val="24"/>
        </w:rPr>
      </w:pPr>
      <w:bookmarkStart w:id="20" w:name="_Toc534880674"/>
      <w:bookmarkEnd w:id="19"/>
      <w:r w:rsidRPr="001C35D0">
        <w:rPr>
          <w:rFonts w:ascii="Times New Roman" w:hAnsi="Times New Roman" w:cs="Times New Roman"/>
          <w:b/>
          <w:szCs w:val="24"/>
        </w:rPr>
        <w:t>CAPÍTULO IX</w:t>
      </w:r>
      <w:r w:rsidRPr="001C35D0">
        <w:rPr>
          <w:rFonts w:ascii="Times New Roman" w:hAnsi="Times New Roman" w:cs="Times New Roman"/>
          <w:szCs w:val="24"/>
        </w:rPr>
        <w:br w:type="textWrapping" w:clear="all"/>
      </w:r>
      <w:r w:rsidRPr="001C35D0">
        <w:rPr>
          <w:rFonts w:ascii="Times New Roman" w:hAnsi="Times New Roman" w:cs="Times New Roman"/>
          <w:b/>
          <w:szCs w:val="24"/>
        </w:rPr>
        <w:t>DAS DISPOSIÇÕES FINAIS</w:t>
      </w:r>
      <w:bookmarkEnd w:id="20"/>
    </w:p>
    <w:p w14:paraId="3C259074" w14:textId="443F5EBD" w:rsidR="007B0F7A" w:rsidRPr="001C35D0" w:rsidRDefault="00310027"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Art. 4</w:t>
      </w:r>
      <w:r w:rsidR="00700CAD" w:rsidRPr="001C35D0">
        <w:rPr>
          <w:rFonts w:ascii="Times New Roman" w:hAnsi="Times New Roman" w:cs="Times New Roman"/>
          <w:b/>
        </w:rPr>
        <w:t>7</w:t>
      </w:r>
      <w:r w:rsidRPr="001C35D0">
        <w:rPr>
          <w:rFonts w:ascii="Times New Roman" w:hAnsi="Times New Roman" w:cs="Times New Roman"/>
          <w:b/>
        </w:rPr>
        <w:t xml:space="preserve">. </w:t>
      </w:r>
      <w:r w:rsidR="00E2325A" w:rsidRPr="001C35D0">
        <w:rPr>
          <w:rFonts w:ascii="Times New Roman" w:hAnsi="Times New Roman" w:cs="Times New Roman"/>
        </w:rPr>
        <w:t xml:space="preserve">Fica criada a </w:t>
      </w:r>
      <w:r w:rsidR="007B0F7A" w:rsidRPr="001C35D0">
        <w:rPr>
          <w:rFonts w:ascii="Times New Roman" w:hAnsi="Times New Roman" w:cs="Times New Roman"/>
        </w:rPr>
        <w:t>Comissão de Aprovação de Projetos</w:t>
      </w:r>
      <w:r w:rsidR="00E2325A" w:rsidRPr="001C35D0">
        <w:rPr>
          <w:rFonts w:ascii="Times New Roman" w:hAnsi="Times New Roman" w:cs="Times New Roman"/>
        </w:rPr>
        <w:t xml:space="preserve"> que</w:t>
      </w:r>
      <w:r w:rsidR="007B0F7A" w:rsidRPr="001C35D0">
        <w:rPr>
          <w:rFonts w:ascii="Times New Roman" w:hAnsi="Times New Roman" w:cs="Times New Roman"/>
        </w:rPr>
        <w:t xml:space="preserve"> terá</w:t>
      </w:r>
      <w:r w:rsidR="00F10F49" w:rsidRPr="001C35D0">
        <w:rPr>
          <w:rFonts w:ascii="Times New Roman" w:hAnsi="Times New Roman" w:cs="Times New Roman"/>
        </w:rPr>
        <w:t xml:space="preserve"> Coordenador e C</w:t>
      </w:r>
      <w:r w:rsidR="007B0F7A" w:rsidRPr="001C35D0">
        <w:rPr>
          <w:rFonts w:ascii="Times New Roman" w:hAnsi="Times New Roman" w:cs="Times New Roman"/>
        </w:rPr>
        <w:t xml:space="preserve">orpo </w:t>
      </w:r>
      <w:r w:rsidR="00F10F49" w:rsidRPr="001C35D0">
        <w:rPr>
          <w:rFonts w:ascii="Times New Roman" w:hAnsi="Times New Roman" w:cs="Times New Roman"/>
        </w:rPr>
        <w:t>T</w:t>
      </w:r>
      <w:r w:rsidR="007B0F7A" w:rsidRPr="001C35D0">
        <w:rPr>
          <w:rFonts w:ascii="Times New Roman" w:hAnsi="Times New Roman" w:cs="Times New Roman"/>
        </w:rPr>
        <w:t>écnico nomeado pelo Prefeito Municipal</w:t>
      </w:r>
      <w:r w:rsidR="00F10F49" w:rsidRPr="001C35D0">
        <w:rPr>
          <w:rFonts w:ascii="Times New Roman" w:hAnsi="Times New Roman" w:cs="Times New Roman"/>
        </w:rPr>
        <w:t xml:space="preserve"> e </w:t>
      </w:r>
      <w:r w:rsidR="007B0F7A" w:rsidRPr="001C35D0">
        <w:rPr>
          <w:rFonts w:ascii="Times New Roman" w:hAnsi="Times New Roman" w:cs="Times New Roman"/>
        </w:rPr>
        <w:t>será composta por</w:t>
      </w:r>
      <w:r w:rsidR="00F10F49" w:rsidRPr="001C35D0">
        <w:rPr>
          <w:rFonts w:ascii="Times New Roman" w:hAnsi="Times New Roman" w:cs="Times New Roman"/>
        </w:rPr>
        <w:t>, no mínimo, 3 (três)</w:t>
      </w:r>
      <w:r w:rsidR="007B0F7A" w:rsidRPr="001C35D0">
        <w:rPr>
          <w:rFonts w:ascii="Times New Roman" w:hAnsi="Times New Roman" w:cs="Times New Roman"/>
        </w:rPr>
        <w:t xml:space="preserve"> técnicos do município</w:t>
      </w:r>
      <w:r w:rsidR="0048689C" w:rsidRPr="001C35D0">
        <w:rPr>
          <w:rFonts w:ascii="Times New Roman" w:hAnsi="Times New Roman" w:cs="Times New Roman"/>
        </w:rPr>
        <w:t xml:space="preserve"> dentre aqueles do Núcleo de Planejamento Urbano</w:t>
      </w:r>
      <w:r w:rsidR="004E1252" w:rsidRPr="001C35D0">
        <w:rPr>
          <w:rFonts w:ascii="Times New Roman" w:hAnsi="Times New Roman" w:cs="Times New Roman"/>
        </w:rPr>
        <w:t xml:space="preserve"> ou Departamento Municipal de Engenharia, Obras e Serviços Públicos</w:t>
      </w:r>
      <w:r w:rsidR="0048689C" w:rsidRPr="001C35D0">
        <w:rPr>
          <w:rFonts w:ascii="Times New Roman" w:hAnsi="Times New Roman" w:cs="Times New Roman"/>
        </w:rPr>
        <w:t>.</w:t>
      </w:r>
    </w:p>
    <w:p w14:paraId="55735CBA" w14:textId="4B087A7D" w:rsidR="007B0F7A" w:rsidRPr="001C35D0" w:rsidRDefault="007B0F7A" w:rsidP="001C35D0">
      <w:pPr>
        <w:spacing w:after="240"/>
        <w:ind w:right="-568" w:firstLine="0"/>
        <w:rPr>
          <w:rFonts w:ascii="Times New Roman" w:hAnsi="Times New Roman" w:cs="Times New Roman"/>
          <w:szCs w:val="24"/>
        </w:rPr>
      </w:pPr>
      <w:r w:rsidRPr="001C35D0">
        <w:rPr>
          <w:rFonts w:ascii="Times New Roman" w:hAnsi="Times New Roman" w:cs="Times New Roman"/>
          <w:b/>
          <w:szCs w:val="24"/>
        </w:rPr>
        <w:t>Parágrafo único.</w:t>
      </w:r>
      <w:r w:rsidRPr="001C35D0">
        <w:rPr>
          <w:rFonts w:ascii="Times New Roman" w:hAnsi="Times New Roman" w:cs="Times New Roman"/>
          <w:szCs w:val="24"/>
        </w:rPr>
        <w:t xml:space="preserve"> </w:t>
      </w:r>
      <w:r w:rsidR="004E1252" w:rsidRPr="001C35D0">
        <w:rPr>
          <w:rFonts w:ascii="Times New Roman" w:hAnsi="Times New Roman" w:cs="Times New Roman"/>
          <w:szCs w:val="24"/>
        </w:rPr>
        <w:t>E</w:t>
      </w:r>
      <w:r w:rsidRPr="001C35D0">
        <w:rPr>
          <w:rFonts w:ascii="Times New Roman" w:hAnsi="Times New Roman" w:cs="Times New Roman"/>
          <w:szCs w:val="24"/>
        </w:rPr>
        <w:t>ventualmente</w:t>
      </w:r>
      <w:r w:rsidR="004E1252" w:rsidRPr="001C35D0">
        <w:rPr>
          <w:rFonts w:ascii="Times New Roman" w:hAnsi="Times New Roman" w:cs="Times New Roman"/>
          <w:szCs w:val="24"/>
        </w:rPr>
        <w:t xml:space="preserve"> ou, se necessário, </w:t>
      </w:r>
      <w:r w:rsidRPr="001C35D0">
        <w:rPr>
          <w:rFonts w:ascii="Times New Roman" w:hAnsi="Times New Roman" w:cs="Times New Roman"/>
          <w:szCs w:val="24"/>
        </w:rPr>
        <w:t>poderão ser convocados técnicos representantes de outras Secretarias Municipais</w:t>
      </w:r>
      <w:r w:rsidR="00B64BE9" w:rsidRPr="001C35D0">
        <w:rPr>
          <w:rFonts w:ascii="Times New Roman" w:hAnsi="Times New Roman" w:cs="Times New Roman"/>
          <w:szCs w:val="24"/>
        </w:rPr>
        <w:t>, do SAAEMB</w:t>
      </w:r>
      <w:r w:rsidRPr="001C35D0">
        <w:rPr>
          <w:rFonts w:ascii="Times New Roman" w:hAnsi="Times New Roman" w:cs="Times New Roman"/>
          <w:szCs w:val="24"/>
        </w:rPr>
        <w:t xml:space="preserve"> ou do Conselho Municipa</w:t>
      </w:r>
      <w:r w:rsidR="004E1252" w:rsidRPr="001C35D0">
        <w:rPr>
          <w:rFonts w:ascii="Times New Roman" w:hAnsi="Times New Roman" w:cs="Times New Roman"/>
          <w:szCs w:val="24"/>
        </w:rPr>
        <w:t>l de Desenvolvimento Urbano</w:t>
      </w:r>
      <w:r w:rsidR="00E2325A" w:rsidRPr="001C35D0">
        <w:rPr>
          <w:rFonts w:ascii="Times New Roman" w:hAnsi="Times New Roman" w:cs="Times New Roman"/>
          <w:szCs w:val="24"/>
        </w:rPr>
        <w:t xml:space="preserve"> para compor a Comissão</w:t>
      </w:r>
      <w:r w:rsidR="004E1252" w:rsidRPr="001C35D0">
        <w:rPr>
          <w:rFonts w:ascii="Times New Roman" w:hAnsi="Times New Roman" w:cs="Times New Roman"/>
          <w:szCs w:val="24"/>
        </w:rPr>
        <w:t xml:space="preserve">. </w:t>
      </w:r>
    </w:p>
    <w:p w14:paraId="460FACF7" w14:textId="14007E7B" w:rsidR="00F10F49" w:rsidRPr="001C35D0" w:rsidRDefault="00E2325A" w:rsidP="001C35D0">
      <w:pPr>
        <w:pStyle w:val="Default"/>
        <w:tabs>
          <w:tab w:val="left" w:pos="993"/>
        </w:tabs>
        <w:spacing w:after="120" w:line="360" w:lineRule="auto"/>
        <w:ind w:right="-568"/>
        <w:jc w:val="both"/>
        <w:rPr>
          <w:rFonts w:ascii="Times New Roman" w:hAnsi="Times New Roman" w:cs="Times New Roman"/>
        </w:rPr>
      </w:pPr>
      <w:bookmarkStart w:id="21" w:name="_Hlk64379775"/>
      <w:r w:rsidRPr="001C35D0">
        <w:rPr>
          <w:rFonts w:ascii="Times New Roman" w:hAnsi="Times New Roman" w:cs="Times New Roman"/>
          <w:b/>
        </w:rPr>
        <w:t>Art. 4</w:t>
      </w:r>
      <w:r w:rsidR="00700CAD" w:rsidRPr="001C35D0">
        <w:rPr>
          <w:rFonts w:ascii="Times New Roman" w:hAnsi="Times New Roman" w:cs="Times New Roman"/>
          <w:b/>
        </w:rPr>
        <w:t>8</w:t>
      </w:r>
      <w:r w:rsidRPr="001C35D0">
        <w:rPr>
          <w:rFonts w:ascii="Times New Roman" w:hAnsi="Times New Roman" w:cs="Times New Roman"/>
          <w:b/>
        </w:rPr>
        <w:t xml:space="preserve">. </w:t>
      </w:r>
      <w:r w:rsidR="007B0F7A" w:rsidRPr="001C35D0">
        <w:rPr>
          <w:rFonts w:ascii="Times New Roman" w:hAnsi="Times New Roman" w:cs="Times New Roman"/>
        </w:rPr>
        <w:t>Caberá à Comissão de Aprovação de Projetos</w:t>
      </w:r>
      <w:r w:rsidR="00F10F49" w:rsidRPr="001C35D0">
        <w:rPr>
          <w:rFonts w:ascii="Times New Roman" w:hAnsi="Times New Roman" w:cs="Times New Roman"/>
        </w:rPr>
        <w:t xml:space="preserve"> analisar as solicitações e os projetos de empreendimentos imobiliários nas modalidades urbanísticas de Parcelamento de Solo e de implantação de Condomínio Edilício ou Condomínio de Lotes e, também: </w:t>
      </w:r>
    </w:p>
    <w:p w14:paraId="1D4AD42F" w14:textId="77777777" w:rsidR="007B0F7A" w:rsidRPr="001C35D0" w:rsidRDefault="007B0F7A" w:rsidP="001C35D0">
      <w:pPr>
        <w:pStyle w:val="PargrafodaLista"/>
        <w:numPr>
          <w:ilvl w:val="0"/>
          <w:numId w:val="13"/>
        </w:numPr>
        <w:ind w:right="-568"/>
        <w:rPr>
          <w:rFonts w:ascii="Times New Roman" w:hAnsi="Times New Roman"/>
        </w:rPr>
      </w:pPr>
      <w:bookmarkStart w:id="22" w:name="_Hlk64379825"/>
      <w:bookmarkEnd w:id="21"/>
      <w:r w:rsidRPr="001C35D0">
        <w:rPr>
          <w:rFonts w:ascii="Times New Roman" w:hAnsi="Times New Roman"/>
        </w:rPr>
        <w:t>Aprovação de projetos arquitetônicos;</w:t>
      </w:r>
    </w:p>
    <w:bookmarkEnd w:id="22"/>
    <w:p w14:paraId="5ABAD222" w14:textId="77777777" w:rsidR="007B0F7A" w:rsidRPr="001C35D0" w:rsidRDefault="007B0F7A" w:rsidP="001C35D0">
      <w:pPr>
        <w:pStyle w:val="PargrafodaLista"/>
        <w:numPr>
          <w:ilvl w:val="0"/>
          <w:numId w:val="13"/>
        </w:numPr>
        <w:ind w:right="-568"/>
        <w:rPr>
          <w:rFonts w:ascii="Times New Roman" w:hAnsi="Times New Roman"/>
        </w:rPr>
      </w:pPr>
      <w:r w:rsidRPr="001C35D0">
        <w:rPr>
          <w:rFonts w:ascii="Times New Roman" w:hAnsi="Times New Roman"/>
        </w:rPr>
        <w:t>Definição dos índices urbanísticos para as novas áreas a serem parceladas;</w:t>
      </w:r>
    </w:p>
    <w:p w14:paraId="4C1C51FF" w14:textId="77777777" w:rsidR="007B0F7A" w:rsidRPr="001C35D0" w:rsidRDefault="007B0F7A" w:rsidP="001C35D0">
      <w:pPr>
        <w:pStyle w:val="PargrafodaLista"/>
        <w:numPr>
          <w:ilvl w:val="0"/>
          <w:numId w:val="13"/>
        </w:numPr>
        <w:ind w:right="-568"/>
        <w:rPr>
          <w:rFonts w:ascii="Times New Roman" w:hAnsi="Times New Roman"/>
        </w:rPr>
      </w:pPr>
      <w:r w:rsidRPr="001C35D0">
        <w:rPr>
          <w:rFonts w:ascii="Times New Roman" w:hAnsi="Times New Roman"/>
        </w:rPr>
        <w:t xml:space="preserve">Processos de desmembramento e </w:t>
      </w:r>
      <w:proofErr w:type="spellStart"/>
      <w:r w:rsidRPr="001C35D0">
        <w:rPr>
          <w:rFonts w:ascii="Times New Roman" w:hAnsi="Times New Roman"/>
        </w:rPr>
        <w:t>membramento</w:t>
      </w:r>
      <w:proofErr w:type="spellEnd"/>
      <w:r w:rsidRPr="001C35D0">
        <w:rPr>
          <w:rFonts w:ascii="Times New Roman" w:hAnsi="Times New Roman"/>
        </w:rPr>
        <w:t>;</w:t>
      </w:r>
    </w:p>
    <w:p w14:paraId="75826FD6" w14:textId="77777777" w:rsidR="007B0F7A" w:rsidRPr="001C35D0" w:rsidRDefault="007B0F7A" w:rsidP="001C35D0">
      <w:pPr>
        <w:pStyle w:val="PargrafodaLista"/>
        <w:numPr>
          <w:ilvl w:val="0"/>
          <w:numId w:val="13"/>
        </w:numPr>
        <w:ind w:right="-568"/>
        <w:rPr>
          <w:rFonts w:ascii="Times New Roman" w:hAnsi="Times New Roman"/>
        </w:rPr>
      </w:pPr>
      <w:r w:rsidRPr="001C35D0">
        <w:rPr>
          <w:rFonts w:ascii="Times New Roman" w:hAnsi="Times New Roman"/>
        </w:rPr>
        <w:t>Taxa para aprovação de projetos;</w:t>
      </w:r>
    </w:p>
    <w:p w14:paraId="28095A88" w14:textId="77777777" w:rsidR="007B0F7A" w:rsidRPr="001C35D0" w:rsidRDefault="007B0F7A" w:rsidP="001C35D0">
      <w:pPr>
        <w:pStyle w:val="PargrafodaLista"/>
        <w:numPr>
          <w:ilvl w:val="0"/>
          <w:numId w:val="13"/>
        </w:numPr>
        <w:ind w:right="-568"/>
        <w:rPr>
          <w:rFonts w:ascii="Times New Roman" w:hAnsi="Times New Roman"/>
        </w:rPr>
      </w:pPr>
      <w:r w:rsidRPr="001C35D0">
        <w:rPr>
          <w:rFonts w:ascii="Times New Roman" w:hAnsi="Times New Roman"/>
        </w:rPr>
        <w:lastRenderedPageBreak/>
        <w:t>Registro do terreno;</w:t>
      </w:r>
    </w:p>
    <w:p w14:paraId="09E2DB91" w14:textId="2DFF75EF" w:rsidR="007B0F7A" w:rsidRPr="001C35D0" w:rsidRDefault="007B0F7A" w:rsidP="001C35D0">
      <w:pPr>
        <w:pStyle w:val="PargrafodaLista"/>
        <w:numPr>
          <w:ilvl w:val="0"/>
          <w:numId w:val="13"/>
        </w:numPr>
        <w:spacing w:after="240"/>
        <w:ind w:left="714" w:right="-568" w:hanging="357"/>
        <w:contextualSpacing w:val="0"/>
        <w:rPr>
          <w:rFonts w:ascii="Times New Roman" w:hAnsi="Times New Roman"/>
        </w:rPr>
      </w:pPr>
      <w:r w:rsidRPr="001C35D0">
        <w:rPr>
          <w:rFonts w:ascii="Times New Roman" w:hAnsi="Times New Roman"/>
        </w:rPr>
        <w:t>Identificação do proprietário ou responsável pelo empreendimento.</w:t>
      </w:r>
    </w:p>
    <w:p w14:paraId="3B604122" w14:textId="56FC4102" w:rsidR="00B64BE9" w:rsidRPr="001C35D0" w:rsidRDefault="00F10F49" w:rsidP="001C35D0">
      <w:pPr>
        <w:autoSpaceDE w:val="0"/>
        <w:autoSpaceDN w:val="0"/>
        <w:adjustRightInd w:val="0"/>
        <w:spacing w:after="240"/>
        <w:ind w:right="-568" w:firstLine="0"/>
        <w:rPr>
          <w:rFonts w:ascii="Times New Roman" w:hAnsi="Times New Roman" w:cs="Times New Roman"/>
        </w:rPr>
      </w:pPr>
      <w:r w:rsidRPr="001C35D0">
        <w:rPr>
          <w:rFonts w:ascii="Times New Roman" w:hAnsi="Times New Roman" w:cs="Times New Roman"/>
          <w:b/>
        </w:rPr>
        <w:t xml:space="preserve">Parágrafo Único. </w:t>
      </w:r>
      <w:r w:rsidR="00B64BE9" w:rsidRPr="001C35D0">
        <w:rPr>
          <w:rFonts w:ascii="Times New Roman" w:hAnsi="Times New Roman" w:cs="Times New Roman"/>
        </w:rPr>
        <w:t>A aprovação prévia ou definitiva dos empreendimentos analisados deverá ser precedida de</w:t>
      </w:r>
      <w:r w:rsidRPr="001C35D0">
        <w:rPr>
          <w:rFonts w:ascii="Times New Roman" w:hAnsi="Times New Roman" w:cs="Times New Roman"/>
        </w:rPr>
        <w:t xml:space="preserve"> Relatório e D</w:t>
      </w:r>
      <w:r w:rsidR="00B64BE9" w:rsidRPr="001C35D0">
        <w:rPr>
          <w:rFonts w:ascii="Times New Roman" w:hAnsi="Times New Roman" w:cs="Times New Roman"/>
        </w:rPr>
        <w:t xml:space="preserve">eclaração de Ciência e Aprovação, devidamente assinada pelos membros da Comissão e pelo Coordenador. </w:t>
      </w:r>
    </w:p>
    <w:p w14:paraId="1E9B7684" w14:textId="26FFA845" w:rsidR="00E2325A" w:rsidRPr="001C35D0" w:rsidRDefault="002246EA"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Art. 4</w:t>
      </w:r>
      <w:r w:rsidR="00700CAD" w:rsidRPr="001C35D0">
        <w:rPr>
          <w:rFonts w:ascii="Times New Roman" w:hAnsi="Times New Roman" w:cs="Times New Roman"/>
          <w:b/>
        </w:rPr>
        <w:t>9</w:t>
      </w:r>
      <w:r w:rsidRPr="001C35D0">
        <w:rPr>
          <w:rFonts w:ascii="Times New Roman" w:hAnsi="Times New Roman" w:cs="Times New Roman"/>
          <w:b/>
        </w:rPr>
        <w:t xml:space="preserve">. </w:t>
      </w:r>
      <w:r w:rsidR="00E2325A" w:rsidRPr="001C35D0">
        <w:rPr>
          <w:rFonts w:ascii="Times New Roman" w:hAnsi="Times New Roman" w:cs="Times New Roman"/>
        </w:rPr>
        <w:t xml:space="preserve">Todos os projetos de que trata esta Lei </w:t>
      </w:r>
      <w:r w:rsidRPr="001C35D0">
        <w:rPr>
          <w:rFonts w:ascii="Times New Roman" w:hAnsi="Times New Roman" w:cs="Times New Roman"/>
        </w:rPr>
        <w:t xml:space="preserve">deverão </w:t>
      </w:r>
      <w:r w:rsidR="00E2325A" w:rsidRPr="001C35D0">
        <w:rPr>
          <w:rFonts w:ascii="Times New Roman" w:hAnsi="Times New Roman" w:cs="Times New Roman"/>
        </w:rPr>
        <w:t>ser executados por profissionais habilitados, comprovando-se esta habilitação pela apresentação da respectiva Anotação de Responsabilidade Técnica e Registro de Responsabilidade Técnica.</w:t>
      </w:r>
    </w:p>
    <w:p w14:paraId="250B2C94" w14:textId="6595CE09" w:rsidR="00E2325A" w:rsidRPr="001C35D0" w:rsidRDefault="002246EA"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 xml:space="preserve">Art. </w:t>
      </w:r>
      <w:r w:rsidR="00700CAD" w:rsidRPr="001C35D0">
        <w:rPr>
          <w:rFonts w:ascii="Times New Roman" w:hAnsi="Times New Roman" w:cs="Times New Roman"/>
          <w:b/>
        </w:rPr>
        <w:t>50</w:t>
      </w:r>
      <w:r w:rsidRPr="001C35D0">
        <w:rPr>
          <w:rFonts w:ascii="Times New Roman" w:hAnsi="Times New Roman" w:cs="Times New Roman"/>
          <w:b/>
        </w:rPr>
        <w:t xml:space="preserve">. </w:t>
      </w:r>
      <w:r w:rsidR="00E2325A" w:rsidRPr="001C35D0">
        <w:rPr>
          <w:rFonts w:ascii="Times New Roman" w:hAnsi="Times New Roman" w:cs="Times New Roman"/>
        </w:rPr>
        <w:t>Os prazos previstos nesta Lei contar-se-ão por dias corridos, não sendo computados no prazo o dia inicial e prorrogando-se para o primeiro dia útil o vencimento de prazo que incidir em sábado, domingo ou feriado.</w:t>
      </w:r>
    </w:p>
    <w:p w14:paraId="0A9DC73B" w14:textId="3811653D" w:rsidR="007B0F7A" w:rsidRPr="001C35D0" w:rsidRDefault="00F8274A" w:rsidP="001C35D0">
      <w:pPr>
        <w:pStyle w:val="Default"/>
        <w:tabs>
          <w:tab w:val="left" w:pos="993"/>
        </w:tabs>
        <w:spacing w:after="240" w:line="360" w:lineRule="auto"/>
        <w:ind w:right="-568"/>
        <w:jc w:val="both"/>
        <w:rPr>
          <w:rFonts w:ascii="Times New Roman" w:hAnsi="Times New Roman" w:cs="Times New Roman"/>
          <w:color w:val="auto"/>
        </w:rPr>
      </w:pPr>
      <w:r w:rsidRPr="001C35D0">
        <w:rPr>
          <w:rFonts w:ascii="Times New Roman" w:hAnsi="Times New Roman" w:cs="Times New Roman"/>
          <w:b/>
          <w:color w:val="auto"/>
        </w:rPr>
        <w:t>Art. 5</w:t>
      </w:r>
      <w:r w:rsidR="00700CAD" w:rsidRPr="001C35D0">
        <w:rPr>
          <w:rFonts w:ascii="Times New Roman" w:hAnsi="Times New Roman" w:cs="Times New Roman"/>
          <w:b/>
          <w:color w:val="auto"/>
        </w:rPr>
        <w:t>1</w:t>
      </w:r>
      <w:r w:rsidRPr="001C35D0">
        <w:rPr>
          <w:rFonts w:ascii="Times New Roman" w:hAnsi="Times New Roman" w:cs="Times New Roman"/>
          <w:b/>
          <w:color w:val="auto"/>
        </w:rPr>
        <w:t xml:space="preserve">. </w:t>
      </w:r>
      <w:r w:rsidR="007B0F7A" w:rsidRPr="001C35D0">
        <w:rPr>
          <w:rFonts w:ascii="Times New Roman" w:hAnsi="Times New Roman" w:cs="Times New Roman"/>
          <w:color w:val="auto"/>
        </w:rPr>
        <w:t>A responsabilidade do loteador pela segurança e solidez das obras de urbanização</w:t>
      </w:r>
      <w:r w:rsidR="003362CB" w:rsidRPr="001C35D0">
        <w:rPr>
          <w:rFonts w:ascii="Times New Roman" w:hAnsi="Times New Roman" w:cs="Times New Roman"/>
          <w:color w:val="auto"/>
        </w:rPr>
        <w:t xml:space="preserve"> e infraestrutura</w:t>
      </w:r>
      <w:r w:rsidR="007B0F7A" w:rsidRPr="001C35D0">
        <w:rPr>
          <w:rFonts w:ascii="Times New Roman" w:hAnsi="Times New Roman" w:cs="Times New Roman"/>
          <w:color w:val="auto"/>
        </w:rPr>
        <w:t xml:space="preserve"> persistirá pelo prazo de 5 (cinco) anos, nos termos do Código Civil Brasileiro e do Código de Defesa do Consumidor.</w:t>
      </w:r>
    </w:p>
    <w:p w14:paraId="395BEDF1" w14:textId="7FB3CD44" w:rsidR="005F51A4" w:rsidRPr="001C35D0" w:rsidRDefault="005F51A4" w:rsidP="001C35D0">
      <w:pPr>
        <w:pStyle w:val="Default"/>
        <w:tabs>
          <w:tab w:val="left" w:pos="0"/>
        </w:tabs>
        <w:spacing w:after="240" w:line="360" w:lineRule="auto"/>
        <w:ind w:right="-568"/>
        <w:jc w:val="both"/>
        <w:rPr>
          <w:rFonts w:ascii="Times New Roman" w:hAnsi="Times New Roman" w:cs="Times New Roman"/>
          <w:color w:val="000000" w:themeColor="text1"/>
        </w:rPr>
      </w:pPr>
      <w:r w:rsidRPr="001C35D0">
        <w:rPr>
          <w:rFonts w:ascii="Times New Roman" w:hAnsi="Times New Roman" w:cs="Times New Roman"/>
          <w:b/>
        </w:rPr>
        <w:t>Art. 5</w:t>
      </w:r>
      <w:r w:rsidR="00700CAD" w:rsidRPr="001C35D0">
        <w:rPr>
          <w:rFonts w:ascii="Times New Roman" w:hAnsi="Times New Roman" w:cs="Times New Roman"/>
          <w:b/>
        </w:rPr>
        <w:t>2</w:t>
      </w:r>
      <w:r w:rsidRPr="001C35D0">
        <w:rPr>
          <w:rFonts w:ascii="Times New Roman" w:hAnsi="Times New Roman" w:cs="Times New Roman"/>
          <w:b/>
        </w:rPr>
        <w:t xml:space="preserve">. </w:t>
      </w:r>
      <w:r w:rsidRPr="001C35D0">
        <w:rPr>
          <w:rFonts w:ascii="Times New Roman" w:hAnsi="Times New Roman" w:cs="Times New Roman"/>
          <w:color w:val="000000" w:themeColor="text1"/>
        </w:rPr>
        <w:t xml:space="preserve">Findo o prazo </w:t>
      </w:r>
      <w:r w:rsidR="00877C12" w:rsidRPr="001C35D0">
        <w:rPr>
          <w:rFonts w:ascii="Times New Roman" w:hAnsi="Times New Roman" w:cs="Times New Roman"/>
          <w:color w:val="000000" w:themeColor="text1"/>
        </w:rPr>
        <w:t xml:space="preserve">estabelecido no cronograma aprovado e, </w:t>
      </w:r>
      <w:r w:rsidRPr="001C35D0">
        <w:rPr>
          <w:rFonts w:ascii="Times New Roman" w:hAnsi="Times New Roman" w:cs="Times New Roman"/>
          <w:color w:val="000000" w:themeColor="text1"/>
        </w:rPr>
        <w:t xml:space="preserve">caso </w:t>
      </w:r>
      <w:r w:rsidR="00877C12" w:rsidRPr="001C35D0">
        <w:rPr>
          <w:rFonts w:ascii="Times New Roman" w:hAnsi="Times New Roman" w:cs="Times New Roman"/>
          <w:color w:val="000000" w:themeColor="text1"/>
        </w:rPr>
        <w:t xml:space="preserve">as obras caucionadas </w:t>
      </w:r>
      <w:r w:rsidRPr="001C35D0">
        <w:rPr>
          <w:rFonts w:ascii="Times New Roman" w:hAnsi="Times New Roman" w:cs="Times New Roman"/>
          <w:color w:val="000000" w:themeColor="text1"/>
        </w:rPr>
        <w:t xml:space="preserve">não tenham sido realizadas, a Prefeitura, sem prejuízo de outras medidas legais cabíveis, deverá implementá-las, executando a garantia oferecida e comunicando a omissão do </w:t>
      </w:r>
      <w:r w:rsidR="00877C12" w:rsidRPr="001C35D0">
        <w:rPr>
          <w:rFonts w:ascii="Times New Roman" w:hAnsi="Times New Roman" w:cs="Times New Roman"/>
          <w:color w:val="000000" w:themeColor="text1"/>
        </w:rPr>
        <w:t xml:space="preserve">empreendedor </w:t>
      </w:r>
      <w:r w:rsidRPr="001C35D0">
        <w:rPr>
          <w:rFonts w:ascii="Times New Roman" w:hAnsi="Times New Roman" w:cs="Times New Roman"/>
          <w:color w:val="000000" w:themeColor="text1"/>
        </w:rPr>
        <w:t>ao Ministério Público da Comarca</w:t>
      </w:r>
      <w:r w:rsidR="00877C12" w:rsidRPr="001C35D0">
        <w:rPr>
          <w:rFonts w:ascii="Times New Roman" w:hAnsi="Times New Roman" w:cs="Times New Roman"/>
          <w:color w:val="000000" w:themeColor="text1"/>
        </w:rPr>
        <w:t>.</w:t>
      </w:r>
    </w:p>
    <w:p w14:paraId="011D0B78" w14:textId="574FB17A" w:rsidR="007B0F7A" w:rsidRPr="001C35D0" w:rsidRDefault="00F8274A"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Art. 5</w:t>
      </w:r>
      <w:r w:rsidR="00700CAD" w:rsidRPr="001C35D0">
        <w:rPr>
          <w:rFonts w:ascii="Times New Roman" w:hAnsi="Times New Roman" w:cs="Times New Roman"/>
          <w:b/>
        </w:rPr>
        <w:t>3</w:t>
      </w:r>
      <w:r w:rsidRPr="001C35D0">
        <w:rPr>
          <w:rFonts w:ascii="Times New Roman" w:hAnsi="Times New Roman" w:cs="Times New Roman"/>
          <w:b/>
        </w:rPr>
        <w:t xml:space="preserve">. </w:t>
      </w:r>
      <w:r w:rsidR="007B0F7A" w:rsidRPr="001C35D0">
        <w:rPr>
          <w:rFonts w:ascii="Times New Roman" w:hAnsi="Times New Roman" w:cs="Times New Roman"/>
        </w:rPr>
        <w:t xml:space="preserve">As normas aqui estabelecidas não isentam </w:t>
      </w:r>
      <w:r w:rsidR="004B3315" w:rsidRPr="001C35D0">
        <w:rPr>
          <w:rFonts w:ascii="Times New Roman" w:hAnsi="Times New Roman" w:cs="Times New Roman"/>
        </w:rPr>
        <w:t xml:space="preserve">o Poder Público </w:t>
      </w:r>
      <w:r w:rsidR="007B0F7A" w:rsidRPr="001C35D0">
        <w:rPr>
          <w:rFonts w:ascii="Times New Roman" w:hAnsi="Times New Roman" w:cs="Times New Roman"/>
        </w:rPr>
        <w:t>da elaboração das legislações complementares a esta Lei, especialmente aquelas relativas a</w:t>
      </w:r>
      <w:r w:rsidR="004B3315" w:rsidRPr="001C35D0">
        <w:rPr>
          <w:rFonts w:ascii="Times New Roman" w:hAnsi="Times New Roman" w:cs="Times New Roman"/>
        </w:rPr>
        <w:t>o</w:t>
      </w:r>
      <w:r w:rsidR="007B0F7A" w:rsidRPr="001C35D0">
        <w:rPr>
          <w:rFonts w:ascii="Times New Roman" w:hAnsi="Times New Roman" w:cs="Times New Roman"/>
        </w:rPr>
        <w:t xml:space="preserve"> meio ambiente, uso, ocupação do solo e edificações.</w:t>
      </w:r>
    </w:p>
    <w:p w14:paraId="072790B8" w14:textId="064E6DD7" w:rsidR="007B0F7A" w:rsidRPr="001C35D0" w:rsidRDefault="00F8274A"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t>Art. 5</w:t>
      </w:r>
      <w:r w:rsidR="00700CAD" w:rsidRPr="001C35D0">
        <w:rPr>
          <w:rFonts w:ascii="Times New Roman" w:hAnsi="Times New Roman" w:cs="Times New Roman"/>
          <w:b/>
        </w:rPr>
        <w:t>4</w:t>
      </w:r>
      <w:r w:rsidRPr="001C35D0">
        <w:rPr>
          <w:rFonts w:ascii="Times New Roman" w:hAnsi="Times New Roman" w:cs="Times New Roman"/>
          <w:b/>
        </w:rPr>
        <w:t xml:space="preserve">. </w:t>
      </w:r>
      <w:r w:rsidR="007B0F7A" w:rsidRPr="001C35D0">
        <w:rPr>
          <w:rFonts w:ascii="Times New Roman" w:hAnsi="Times New Roman" w:cs="Times New Roman"/>
        </w:rPr>
        <w:t>Os casos omissos e aqueles que necessitarem de avaliações específicas, além da revisão e atualização desta Lei, serão analisados pela Comissão de Aprovação de Projetos, de acordo com procedimentos a serem regulamentados pelo Executivo.</w:t>
      </w:r>
    </w:p>
    <w:p w14:paraId="365EFAE2" w14:textId="5230E3B5" w:rsidR="007B0F7A" w:rsidRPr="001C35D0" w:rsidRDefault="004B3315" w:rsidP="001C35D0">
      <w:pPr>
        <w:pStyle w:val="Default"/>
        <w:tabs>
          <w:tab w:val="left" w:pos="993"/>
        </w:tabs>
        <w:spacing w:after="240" w:line="360" w:lineRule="auto"/>
        <w:ind w:right="-568"/>
        <w:jc w:val="both"/>
        <w:rPr>
          <w:rFonts w:ascii="Times New Roman" w:hAnsi="Times New Roman" w:cs="Times New Roman"/>
        </w:rPr>
      </w:pPr>
      <w:r w:rsidRPr="001C35D0">
        <w:rPr>
          <w:rFonts w:ascii="Times New Roman" w:hAnsi="Times New Roman" w:cs="Times New Roman"/>
          <w:b/>
        </w:rPr>
        <w:lastRenderedPageBreak/>
        <w:t>Art. 5</w:t>
      </w:r>
      <w:r w:rsidR="00700CAD" w:rsidRPr="001C35D0">
        <w:rPr>
          <w:rFonts w:ascii="Times New Roman" w:hAnsi="Times New Roman" w:cs="Times New Roman"/>
          <w:b/>
        </w:rPr>
        <w:t>5</w:t>
      </w:r>
      <w:r w:rsidRPr="001C35D0">
        <w:rPr>
          <w:rFonts w:ascii="Times New Roman" w:hAnsi="Times New Roman" w:cs="Times New Roman"/>
          <w:b/>
        </w:rPr>
        <w:t xml:space="preserve">. </w:t>
      </w:r>
      <w:r w:rsidR="007B0F7A" w:rsidRPr="001C35D0">
        <w:rPr>
          <w:rFonts w:ascii="Times New Roman" w:hAnsi="Times New Roman" w:cs="Times New Roman"/>
        </w:rPr>
        <w:t>O Executivo expedirá os decretos, portarias e demais atos administrativos que se fizerem necessários à fiel observância das disposições desta Lei</w:t>
      </w:r>
      <w:r w:rsidR="00700CAD" w:rsidRPr="001C35D0">
        <w:rPr>
          <w:rFonts w:ascii="Times New Roman" w:hAnsi="Times New Roman" w:cs="Times New Roman"/>
        </w:rPr>
        <w:t xml:space="preserve">, </w:t>
      </w:r>
      <w:r w:rsidR="000116E7" w:rsidRPr="001C35D0">
        <w:rPr>
          <w:rFonts w:ascii="Times New Roman" w:hAnsi="Times New Roman" w:cs="Times New Roman"/>
        </w:rPr>
        <w:t>inclusive, sobre os procedimentos a serem adotados para conversão de loteamentos em loteamentos de acesso controlado.</w:t>
      </w:r>
    </w:p>
    <w:p w14:paraId="4071C8F9" w14:textId="5D8C5A0C" w:rsidR="007B0F7A" w:rsidRPr="001C35D0" w:rsidRDefault="004B3315" w:rsidP="001C35D0">
      <w:pPr>
        <w:pStyle w:val="PargrafodaLista"/>
        <w:tabs>
          <w:tab w:val="left" w:pos="993"/>
        </w:tabs>
        <w:spacing w:after="240"/>
        <w:ind w:left="0" w:right="-568" w:firstLine="0"/>
        <w:contextualSpacing w:val="0"/>
        <w:rPr>
          <w:rFonts w:ascii="Times New Roman" w:hAnsi="Times New Roman"/>
        </w:rPr>
      </w:pPr>
      <w:r w:rsidRPr="001C35D0">
        <w:rPr>
          <w:rFonts w:ascii="Times New Roman" w:hAnsi="Times New Roman"/>
          <w:b/>
        </w:rPr>
        <w:t>Art. 5</w:t>
      </w:r>
      <w:r w:rsidR="00700CAD" w:rsidRPr="001C35D0">
        <w:rPr>
          <w:rFonts w:ascii="Times New Roman" w:hAnsi="Times New Roman"/>
          <w:b/>
        </w:rPr>
        <w:t>6</w:t>
      </w:r>
      <w:r w:rsidRPr="001C35D0">
        <w:rPr>
          <w:rFonts w:ascii="Times New Roman" w:hAnsi="Times New Roman"/>
          <w:b/>
        </w:rPr>
        <w:t xml:space="preserve">. </w:t>
      </w:r>
      <w:r w:rsidR="007B0F7A" w:rsidRPr="001C35D0">
        <w:rPr>
          <w:rFonts w:ascii="Times New Roman" w:hAnsi="Times New Roman"/>
        </w:rPr>
        <w:t>Esta Lei entra em vigor na data de sua publicação.</w:t>
      </w:r>
    </w:p>
    <w:p w14:paraId="3E8056D2" w14:textId="56F9A84E" w:rsidR="007B0F7A" w:rsidRPr="000622D6" w:rsidRDefault="004B3315" w:rsidP="001C35D0">
      <w:pPr>
        <w:pStyle w:val="PargrafodaLista"/>
        <w:tabs>
          <w:tab w:val="left" w:pos="993"/>
        </w:tabs>
        <w:spacing w:after="240"/>
        <w:ind w:left="0" w:right="-568" w:firstLine="0"/>
        <w:rPr>
          <w:rFonts w:ascii="Times New Roman" w:hAnsi="Times New Roman"/>
        </w:rPr>
      </w:pPr>
      <w:r w:rsidRPr="001C35D0">
        <w:rPr>
          <w:rFonts w:ascii="Times New Roman" w:hAnsi="Times New Roman"/>
          <w:b/>
        </w:rPr>
        <w:t>Art. 5</w:t>
      </w:r>
      <w:r w:rsidR="00700CAD" w:rsidRPr="001C35D0">
        <w:rPr>
          <w:rFonts w:ascii="Times New Roman" w:hAnsi="Times New Roman"/>
          <w:b/>
        </w:rPr>
        <w:t>7</w:t>
      </w:r>
      <w:r w:rsidRPr="001C35D0">
        <w:rPr>
          <w:rFonts w:ascii="Times New Roman" w:hAnsi="Times New Roman"/>
          <w:b/>
        </w:rPr>
        <w:t xml:space="preserve">. </w:t>
      </w:r>
      <w:r w:rsidR="005553EE" w:rsidRPr="001C35D0">
        <w:rPr>
          <w:rFonts w:ascii="Times New Roman" w:hAnsi="Times New Roman"/>
        </w:rPr>
        <w:t>Revog</w:t>
      </w:r>
      <w:r w:rsidR="005553EE" w:rsidRPr="000622D6">
        <w:rPr>
          <w:rFonts w:ascii="Times New Roman" w:hAnsi="Times New Roman"/>
        </w:rPr>
        <w:t xml:space="preserve">am-se as disposições em </w:t>
      </w:r>
      <w:r w:rsidR="00DC0DCD" w:rsidRPr="000622D6">
        <w:rPr>
          <w:rFonts w:ascii="Times New Roman" w:hAnsi="Times New Roman"/>
        </w:rPr>
        <w:t>contrário</w:t>
      </w:r>
      <w:r w:rsidR="005553EE" w:rsidRPr="000622D6">
        <w:rPr>
          <w:rFonts w:ascii="Times New Roman" w:hAnsi="Times New Roman"/>
        </w:rPr>
        <w:t>.</w:t>
      </w:r>
    </w:p>
    <w:p w14:paraId="4741A86E" w14:textId="77777777" w:rsidR="000622D6" w:rsidRPr="000622D6" w:rsidRDefault="000622D6" w:rsidP="000622D6">
      <w:pPr>
        <w:pStyle w:val="Recuodecorpodetexto"/>
        <w:ind w:firstLine="708"/>
        <w:rPr>
          <w:b/>
        </w:rPr>
      </w:pPr>
      <w:r w:rsidRPr="000622D6">
        <w:rPr>
          <w:b/>
        </w:rPr>
        <w:t>Buritama, 27 de outubro de 2021; 104 anos de Fundação e 73 anos de Emancipação Política.</w:t>
      </w:r>
    </w:p>
    <w:p w14:paraId="3CE7660B" w14:textId="77777777" w:rsidR="000622D6" w:rsidRPr="000622D6" w:rsidRDefault="000622D6" w:rsidP="000622D6">
      <w:pPr>
        <w:pStyle w:val="Default"/>
        <w:tabs>
          <w:tab w:val="left" w:pos="0"/>
        </w:tabs>
        <w:spacing w:line="360" w:lineRule="auto"/>
        <w:jc w:val="both"/>
        <w:rPr>
          <w:rFonts w:ascii="Times New Roman" w:hAnsi="Times New Roman" w:cs="Times New Roman"/>
          <w:color w:val="000000" w:themeColor="text1"/>
        </w:rPr>
      </w:pPr>
    </w:p>
    <w:p w14:paraId="14429063" w14:textId="77777777" w:rsidR="000622D6" w:rsidRPr="000622D6" w:rsidRDefault="000622D6" w:rsidP="000622D6">
      <w:pPr>
        <w:jc w:val="center"/>
        <w:rPr>
          <w:rFonts w:ascii="Times New Roman" w:hAnsi="Times New Roman" w:cs="Times New Roman"/>
          <w:szCs w:val="24"/>
        </w:rPr>
      </w:pPr>
      <w:r w:rsidRPr="000622D6">
        <w:rPr>
          <w:rFonts w:ascii="Times New Roman" w:hAnsi="Times New Roman" w:cs="Times New Roman"/>
          <w:b/>
          <w:szCs w:val="24"/>
        </w:rPr>
        <w:t>RODRIGO ZACARIAS DOS SANTOS</w:t>
      </w:r>
    </w:p>
    <w:p w14:paraId="58A9D804" w14:textId="77777777" w:rsidR="000622D6" w:rsidRPr="000622D6" w:rsidRDefault="000622D6" w:rsidP="000622D6">
      <w:pPr>
        <w:jc w:val="center"/>
        <w:rPr>
          <w:rFonts w:ascii="Times New Roman" w:hAnsi="Times New Roman" w:cs="Times New Roman"/>
          <w:szCs w:val="24"/>
        </w:rPr>
      </w:pPr>
      <w:r w:rsidRPr="000622D6">
        <w:rPr>
          <w:rFonts w:ascii="Times New Roman" w:hAnsi="Times New Roman" w:cs="Times New Roman"/>
          <w:szCs w:val="24"/>
        </w:rPr>
        <w:t>Prefeito Municipal</w:t>
      </w:r>
    </w:p>
    <w:p w14:paraId="06D0F82F" w14:textId="77777777" w:rsidR="000622D6" w:rsidRPr="000622D6" w:rsidRDefault="000622D6" w:rsidP="000622D6">
      <w:pPr>
        <w:jc w:val="center"/>
        <w:rPr>
          <w:rFonts w:ascii="Times New Roman" w:hAnsi="Times New Roman" w:cs="Times New Roman"/>
          <w:szCs w:val="24"/>
        </w:rPr>
      </w:pPr>
    </w:p>
    <w:p w14:paraId="19CDD7AD" w14:textId="77777777" w:rsidR="000622D6" w:rsidRPr="000622D6" w:rsidRDefault="000622D6" w:rsidP="000622D6">
      <w:pPr>
        <w:pStyle w:val="Recuodecorpodetexto2"/>
        <w:spacing w:line="240" w:lineRule="auto"/>
        <w:jc w:val="center"/>
        <w:rPr>
          <w:rFonts w:ascii="Times New Roman" w:hAnsi="Times New Roman" w:cs="Times New Roman"/>
          <w:b/>
        </w:rPr>
      </w:pPr>
      <w:r w:rsidRPr="000622D6">
        <w:rPr>
          <w:rFonts w:ascii="Times New Roman" w:hAnsi="Times New Roman" w:cs="Times New Roman"/>
          <w:b/>
        </w:rPr>
        <w:t xml:space="preserve">ANTONIO JOSÉ ZACARIAS </w:t>
      </w:r>
    </w:p>
    <w:p w14:paraId="08D7CEF5" w14:textId="77777777" w:rsidR="000622D6" w:rsidRPr="000622D6" w:rsidRDefault="000622D6" w:rsidP="000622D6">
      <w:pPr>
        <w:pStyle w:val="Recuodecorpodetexto2"/>
        <w:spacing w:line="240" w:lineRule="auto"/>
        <w:jc w:val="center"/>
        <w:rPr>
          <w:rFonts w:ascii="Times New Roman" w:hAnsi="Times New Roman" w:cs="Times New Roman"/>
        </w:rPr>
      </w:pPr>
      <w:r w:rsidRPr="000622D6">
        <w:rPr>
          <w:rFonts w:ascii="Times New Roman" w:hAnsi="Times New Roman" w:cs="Times New Roman"/>
        </w:rPr>
        <w:t>Diretor do Departamento Municipal de Assuntos Jurídicos</w:t>
      </w:r>
    </w:p>
    <w:p w14:paraId="5A2B4EF1" w14:textId="77777777" w:rsidR="000622D6" w:rsidRPr="000622D6" w:rsidRDefault="000622D6" w:rsidP="000622D6">
      <w:pPr>
        <w:jc w:val="center"/>
        <w:rPr>
          <w:rFonts w:ascii="Times New Roman" w:hAnsi="Times New Roman" w:cs="Times New Roman"/>
          <w:bCs/>
          <w:szCs w:val="24"/>
        </w:rPr>
      </w:pPr>
    </w:p>
    <w:p w14:paraId="4A804765" w14:textId="77777777" w:rsidR="000622D6" w:rsidRPr="000622D6" w:rsidRDefault="000622D6" w:rsidP="000622D6">
      <w:pPr>
        <w:jc w:val="center"/>
        <w:rPr>
          <w:rFonts w:ascii="Times New Roman" w:hAnsi="Times New Roman" w:cs="Times New Roman"/>
          <w:bCs/>
          <w:szCs w:val="24"/>
        </w:rPr>
      </w:pPr>
      <w:r w:rsidRPr="000622D6">
        <w:rPr>
          <w:rFonts w:ascii="Times New Roman" w:hAnsi="Times New Roman" w:cs="Times New Roman"/>
          <w:bCs/>
          <w:szCs w:val="24"/>
        </w:rPr>
        <w:t>Publicado e arquivado pela Secretaria do Governo do Município, nesta data.</w:t>
      </w:r>
    </w:p>
    <w:p w14:paraId="363FD159" w14:textId="77777777" w:rsidR="000622D6" w:rsidRPr="000622D6" w:rsidRDefault="000622D6" w:rsidP="000622D6">
      <w:pPr>
        <w:keepNext/>
        <w:jc w:val="center"/>
        <w:outlineLvl w:val="3"/>
        <w:rPr>
          <w:rFonts w:ascii="Times New Roman" w:hAnsi="Times New Roman" w:cs="Times New Roman"/>
          <w:b/>
          <w:bCs/>
          <w:iCs/>
          <w:szCs w:val="24"/>
        </w:rPr>
      </w:pPr>
    </w:p>
    <w:p w14:paraId="494F0D23" w14:textId="77777777" w:rsidR="000622D6" w:rsidRPr="000622D6" w:rsidRDefault="000622D6" w:rsidP="000622D6">
      <w:pPr>
        <w:keepNext/>
        <w:jc w:val="center"/>
        <w:outlineLvl w:val="3"/>
        <w:rPr>
          <w:rFonts w:ascii="Times New Roman" w:hAnsi="Times New Roman" w:cs="Times New Roman"/>
          <w:b/>
          <w:bCs/>
          <w:iCs/>
          <w:szCs w:val="24"/>
        </w:rPr>
      </w:pPr>
    </w:p>
    <w:p w14:paraId="78B7CE54" w14:textId="77777777" w:rsidR="000622D6" w:rsidRPr="000622D6" w:rsidRDefault="000622D6" w:rsidP="000622D6">
      <w:pPr>
        <w:keepNext/>
        <w:jc w:val="center"/>
        <w:outlineLvl w:val="3"/>
        <w:rPr>
          <w:rFonts w:ascii="Times New Roman" w:hAnsi="Times New Roman" w:cs="Times New Roman"/>
          <w:b/>
          <w:bCs/>
          <w:iCs/>
          <w:szCs w:val="24"/>
        </w:rPr>
      </w:pPr>
      <w:r w:rsidRPr="000622D6">
        <w:rPr>
          <w:rFonts w:ascii="Times New Roman" w:hAnsi="Times New Roman" w:cs="Times New Roman"/>
          <w:b/>
          <w:bCs/>
          <w:iCs/>
          <w:szCs w:val="24"/>
        </w:rPr>
        <w:t>MARIA CRISTINA NOBRE SANTOS</w:t>
      </w:r>
    </w:p>
    <w:p w14:paraId="3E736BD2" w14:textId="77777777" w:rsidR="000622D6" w:rsidRPr="000622D6" w:rsidRDefault="000622D6" w:rsidP="000622D6">
      <w:pPr>
        <w:tabs>
          <w:tab w:val="left" w:pos="2700"/>
          <w:tab w:val="center" w:pos="4536"/>
        </w:tabs>
        <w:jc w:val="center"/>
        <w:rPr>
          <w:rFonts w:ascii="Times New Roman" w:hAnsi="Times New Roman" w:cs="Times New Roman"/>
          <w:szCs w:val="24"/>
        </w:rPr>
      </w:pPr>
      <w:r w:rsidRPr="000622D6">
        <w:rPr>
          <w:rFonts w:ascii="Times New Roman" w:hAnsi="Times New Roman" w:cs="Times New Roman"/>
          <w:szCs w:val="24"/>
        </w:rPr>
        <w:t>Encarregada de Secretaria</w:t>
      </w:r>
    </w:p>
    <w:p w14:paraId="013EF7F8" w14:textId="1FB6AA87" w:rsidR="005C6D48" w:rsidRPr="000622D6" w:rsidRDefault="005C6D48" w:rsidP="005C6D48">
      <w:pPr>
        <w:spacing w:before="100" w:beforeAutospacing="1" w:after="100" w:afterAutospacing="1"/>
        <w:jc w:val="center"/>
        <w:rPr>
          <w:rFonts w:ascii="Times New Roman" w:hAnsi="Times New Roman" w:cs="Times New Roman"/>
          <w:b/>
          <w:bCs/>
          <w:szCs w:val="24"/>
        </w:rPr>
      </w:pPr>
    </w:p>
    <w:p w14:paraId="01275383" w14:textId="4F561D06" w:rsidR="005553EE" w:rsidRPr="000622D6" w:rsidRDefault="005553EE" w:rsidP="001C35D0">
      <w:pPr>
        <w:pStyle w:val="Recuodecorpodetexto"/>
        <w:spacing w:line="240" w:lineRule="auto"/>
        <w:ind w:right="-568" w:firstLine="708"/>
        <w:rPr>
          <w:szCs w:val="24"/>
        </w:rPr>
      </w:pPr>
    </w:p>
    <w:sectPr w:rsidR="005553EE" w:rsidRPr="000622D6" w:rsidSect="001C35D0">
      <w:headerReference w:type="default" r:id="rId9"/>
      <w:footerReference w:type="default" r:id="rId10"/>
      <w:footerReference w:type="first" r:id="rId11"/>
      <w:pgSz w:w="11906" w:h="16838"/>
      <w:pgMar w:top="2552" w:right="1134" w:bottom="1588" w:left="1701" w:header="708"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68571" w14:textId="77777777" w:rsidR="000B0C33" w:rsidRDefault="000B0C33" w:rsidP="00C364D8">
      <w:pPr>
        <w:spacing w:line="240" w:lineRule="auto"/>
      </w:pPr>
      <w:r>
        <w:separator/>
      </w:r>
    </w:p>
  </w:endnote>
  <w:endnote w:type="continuationSeparator" w:id="0">
    <w:p w14:paraId="736F699C" w14:textId="77777777" w:rsidR="000B0C33" w:rsidRDefault="000B0C33" w:rsidP="00C364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entury Schoolbook">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yriad Pro">
    <w:altName w:val="Segoe U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0FBA6" w14:textId="77777777" w:rsidR="000622D6" w:rsidRPr="001B0514" w:rsidRDefault="000622D6" w:rsidP="000622D6">
    <w:pPr>
      <w:pStyle w:val="Rodap"/>
      <w:jc w:val="center"/>
      <w:rPr>
        <w:rFonts w:cs="Arial"/>
        <w:b/>
        <w:sz w:val="16"/>
        <w:szCs w:val="16"/>
      </w:rPr>
    </w:pPr>
    <w:r w:rsidRPr="001B0514">
      <w:rPr>
        <w:rFonts w:cs="Arial"/>
        <w:b/>
        <w:sz w:val="16"/>
        <w:szCs w:val="16"/>
      </w:rPr>
      <w:t>Avenida Frei Marcelo Manília, 700 – Fone / Fax (18) 3691-9200 – CEP 15290-000 – Buritama – SP</w:t>
    </w:r>
  </w:p>
  <w:p w14:paraId="68330DC8" w14:textId="77777777" w:rsidR="000622D6" w:rsidRPr="001B0514" w:rsidRDefault="000622D6" w:rsidP="000622D6">
    <w:pPr>
      <w:pStyle w:val="Rodap"/>
      <w:jc w:val="center"/>
      <w:rPr>
        <w:sz w:val="16"/>
        <w:szCs w:val="16"/>
        <w:lang w:val="en-US"/>
      </w:rPr>
    </w:pPr>
    <w:r w:rsidRPr="001B0514">
      <w:rPr>
        <w:rFonts w:cs="Arial"/>
        <w:b/>
        <w:sz w:val="16"/>
        <w:szCs w:val="16"/>
        <w:lang w:val="en-US"/>
      </w:rPr>
      <w:t>email: secretaria@buritama.sp.gov.br</w:t>
    </w:r>
  </w:p>
  <w:p w14:paraId="4AFADE23" w14:textId="3AABDC58" w:rsidR="000622D6" w:rsidRPr="000622D6" w:rsidRDefault="000622D6">
    <w:pPr>
      <w:pStyle w:val="Rodap"/>
      <w:rPr>
        <w:lang w:val="en-US"/>
      </w:rPr>
    </w:pPr>
  </w:p>
  <w:p w14:paraId="2E3526C3" w14:textId="77777777" w:rsidR="000622D6" w:rsidRPr="000622D6" w:rsidRDefault="000622D6">
    <w:pPr>
      <w:pStyle w:val="Rodap"/>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3018186"/>
      <w:docPartObj>
        <w:docPartGallery w:val="Page Numbers (Bottom of Page)"/>
        <w:docPartUnique/>
      </w:docPartObj>
    </w:sdtPr>
    <w:sdtEndPr>
      <w:rPr>
        <w:sz w:val="20"/>
      </w:rPr>
    </w:sdtEndPr>
    <w:sdtContent>
      <w:p w14:paraId="3E8D77FA" w14:textId="77777777" w:rsidR="007D5986" w:rsidRPr="00091595" w:rsidRDefault="007D5986">
        <w:pPr>
          <w:pStyle w:val="Rodap"/>
          <w:jc w:val="right"/>
          <w:rPr>
            <w:sz w:val="20"/>
          </w:rPr>
        </w:pPr>
        <w:r w:rsidRPr="00091595">
          <w:rPr>
            <w:sz w:val="20"/>
          </w:rPr>
          <w:fldChar w:fldCharType="begin"/>
        </w:r>
        <w:r w:rsidRPr="00091595">
          <w:rPr>
            <w:sz w:val="20"/>
          </w:rPr>
          <w:instrText xml:space="preserve"> PAGE  \* Arabic  \* MERGEFORMAT </w:instrText>
        </w:r>
        <w:r w:rsidRPr="00091595">
          <w:rPr>
            <w:sz w:val="20"/>
          </w:rPr>
          <w:fldChar w:fldCharType="separate"/>
        </w:r>
        <w:r>
          <w:rPr>
            <w:noProof/>
            <w:sz w:val="20"/>
          </w:rPr>
          <w:t>1</w:t>
        </w:r>
        <w:r w:rsidRPr="00091595">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70F7E" w14:textId="77777777" w:rsidR="000B0C33" w:rsidRDefault="000B0C33" w:rsidP="00C364D8">
      <w:pPr>
        <w:spacing w:line="240" w:lineRule="auto"/>
      </w:pPr>
      <w:r>
        <w:separator/>
      </w:r>
    </w:p>
  </w:footnote>
  <w:footnote w:type="continuationSeparator" w:id="0">
    <w:p w14:paraId="7F13935C" w14:textId="77777777" w:rsidR="000B0C33" w:rsidRDefault="000B0C33" w:rsidP="00C364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20390" w14:textId="77777777" w:rsidR="000622D6" w:rsidRPr="001B0514" w:rsidRDefault="000622D6" w:rsidP="000622D6">
    <w:pPr>
      <w:pStyle w:val="Cabealho"/>
      <w:spacing w:line="288" w:lineRule="auto"/>
      <w:ind w:left="1650"/>
      <w:jc w:val="center"/>
      <w:rPr>
        <w:rFonts w:ascii="Verdana" w:hAnsi="Verdana"/>
        <w:b/>
        <w:sz w:val="32"/>
        <w:szCs w:val="32"/>
      </w:rPr>
    </w:pPr>
    <w:r w:rsidRPr="001B0514">
      <w:rPr>
        <w:noProof/>
        <w:sz w:val="32"/>
        <w:szCs w:val="32"/>
        <w:lang w:eastAsia="pt-BR"/>
      </w:rPr>
      <w:drawing>
        <wp:anchor distT="0" distB="0" distL="114300" distR="114300" simplePos="0" relativeHeight="251659264" behindDoc="1" locked="0" layoutInCell="1" allowOverlap="1" wp14:anchorId="7E16AAF2" wp14:editId="46A9042B">
          <wp:simplePos x="0" y="0"/>
          <wp:positionH relativeFrom="column">
            <wp:posOffset>71755</wp:posOffset>
          </wp:positionH>
          <wp:positionV relativeFrom="paragraph">
            <wp:posOffset>-6985</wp:posOffset>
          </wp:positionV>
          <wp:extent cx="950595" cy="959485"/>
          <wp:effectExtent l="0" t="0" r="1905" b="0"/>
          <wp:wrapNone/>
          <wp:docPr id="3" name="Imagem 3" descr="brasao_buritam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buritama.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514">
      <w:rPr>
        <w:rFonts w:ascii="Verdana" w:hAnsi="Verdana"/>
        <w:b/>
        <w:sz w:val="32"/>
        <w:szCs w:val="32"/>
      </w:rPr>
      <w:t>Governo do Município de Buritama</w:t>
    </w:r>
  </w:p>
  <w:p w14:paraId="061F6948" w14:textId="77777777" w:rsidR="000622D6" w:rsidRPr="00BF134B" w:rsidRDefault="000622D6" w:rsidP="000622D6">
    <w:pPr>
      <w:pStyle w:val="Cabealho"/>
      <w:tabs>
        <w:tab w:val="right" w:pos="8690"/>
      </w:tabs>
      <w:spacing w:line="288" w:lineRule="auto"/>
      <w:ind w:left="1210"/>
      <w:jc w:val="center"/>
      <w:rPr>
        <w:rFonts w:ascii="Verdana" w:hAnsi="Verdana"/>
        <w:sz w:val="40"/>
      </w:rPr>
    </w:pPr>
    <w:r>
      <w:rPr>
        <w:rFonts w:ascii="Verdana" w:hAnsi="Verdana"/>
        <w:b/>
        <w:sz w:val="32"/>
      </w:rPr>
      <w:t xml:space="preserve">     </w:t>
    </w:r>
    <w:r w:rsidRPr="005D0BC3">
      <w:rPr>
        <w:rFonts w:ascii="Verdana" w:hAnsi="Verdana"/>
        <w:b/>
        <w:sz w:val="32"/>
      </w:rPr>
      <w:t xml:space="preserve">Paço Municipal </w:t>
    </w:r>
    <w:r w:rsidRPr="005D0BC3">
      <w:rPr>
        <w:rFonts w:cs="Arial"/>
        <w:b/>
        <w:sz w:val="32"/>
      </w:rPr>
      <w:t>“</w:t>
    </w:r>
    <w:proofErr w:type="spellStart"/>
    <w:r w:rsidRPr="005D0BC3">
      <w:rPr>
        <w:rFonts w:ascii="Verdana" w:hAnsi="Verdana"/>
        <w:b/>
        <w:sz w:val="32"/>
      </w:rPr>
      <w:t>Nésio</w:t>
    </w:r>
    <w:proofErr w:type="spellEnd"/>
    <w:r w:rsidRPr="005D0BC3">
      <w:rPr>
        <w:rFonts w:ascii="Verdana" w:hAnsi="Verdana"/>
        <w:b/>
        <w:sz w:val="32"/>
      </w:rPr>
      <w:t xml:space="preserve"> Cardoso</w:t>
    </w:r>
    <w:r w:rsidRPr="005D0BC3">
      <w:rPr>
        <w:rFonts w:cs="Arial"/>
        <w:b/>
        <w:sz w:val="32"/>
      </w:rPr>
      <w:t>”</w:t>
    </w:r>
    <w:r w:rsidRPr="001F2095">
      <w:rPr>
        <w:rFonts w:ascii="Verdana" w:hAnsi="Verdana"/>
        <w:sz w:val="36"/>
      </w:rPr>
      <w:br/>
    </w:r>
    <w:r>
      <w:rPr>
        <w:rFonts w:ascii="Verdana" w:hAnsi="Verdana"/>
        <w:b/>
      </w:rPr>
      <w:t xml:space="preserve">        </w:t>
    </w:r>
    <w:r w:rsidRPr="005D0BC3">
      <w:rPr>
        <w:rFonts w:ascii="Verdana" w:hAnsi="Verdana"/>
        <w:b/>
      </w:rPr>
      <w:t>CNPJ 44.435.121/0001-31</w:t>
    </w:r>
  </w:p>
  <w:p w14:paraId="1F37C9C9" w14:textId="7E4E2C9A" w:rsidR="000622D6" w:rsidRDefault="000622D6">
    <w:pPr>
      <w:pStyle w:val="Cabealho"/>
    </w:pPr>
  </w:p>
  <w:p w14:paraId="26A8A6C6" w14:textId="77777777" w:rsidR="000622D6" w:rsidRDefault="000622D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96DB1"/>
    <w:multiLevelType w:val="hybridMultilevel"/>
    <w:tmpl w:val="BBF430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4E2A63"/>
    <w:multiLevelType w:val="hybridMultilevel"/>
    <w:tmpl w:val="0F6E7184"/>
    <w:lvl w:ilvl="0" w:tplc="6374D4FA">
      <w:start w:val="1"/>
      <w:numFmt w:val="upperRoman"/>
      <w:lvlText w:val="%1."/>
      <w:lvlJc w:val="right"/>
      <w:pPr>
        <w:ind w:left="720" w:hanging="360"/>
      </w:pPr>
      <w:rPr>
        <w:b/>
      </w:rPr>
    </w:lvl>
    <w:lvl w:ilvl="1" w:tplc="B2E6B3FA">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8D77A0"/>
    <w:multiLevelType w:val="hybridMultilevel"/>
    <w:tmpl w:val="1CDED2E2"/>
    <w:lvl w:ilvl="0" w:tplc="C15EE4B8">
      <w:start w:val="1"/>
      <w:numFmt w:val="upperRoman"/>
      <w:lvlText w:val="%1."/>
      <w:lvlJc w:val="right"/>
      <w:pPr>
        <w:ind w:left="720" w:hanging="360"/>
      </w:pPr>
      <w:rPr>
        <w:b/>
        <w:strike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4A4974"/>
    <w:multiLevelType w:val="hybridMultilevel"/>
    <w:tmpl w:val="CE48330E"/>
    <w:lvl w:ilvl="0" w:tplc="38382BF6">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344FE"/>
    <w:multiLevelType w:val="multilevel"/>
    <w:tmpl w:val="417A3822"/>
    <w:lvl w:ilvl="0">
      <w:start w:val="1"/>
      <w:numFmt w:val="decimal"/>
      <w:lvlText w:val="Art. %1."/>
      <w:lvlJc w:val="left"/>
      <w:pPr>
        <w:ind w:left="0" w:firstLine="0"/>
      </w:pPr>
      <w:rPr>
        <w:rFonts w:ascii="Arial" w:hAnsi="Arial" w:cs="Arial" w:hint="default"/>
        <w:b/>
        <w:i w:val="0"/>
        <w:strike w:val="0"/>
        <w:color w:val="auto"/>
        <w:sz w:val="24"/>
      </w:rPr>
    </w:lvl>
    <w:lvl w:ilvl="1">
      <w:start w:val="1"/>
      <w:numFmt w:val="lowerLetter"/>
      <w:lvlText w:val="%2)"/>
      <w:lvlJc w:val="left"/>
      <w:pPr>
        <w:ind w:left="1440" w:hanging="360"/>
      </w:pPr>
      <w:rPr>
        <w:rFonts w:ascii="Arial" w:eastAsia="Times New Roman" w:hAnsi="Aria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C50723"/>
    <w:multiLevelType w:val="multilevel"/>
    <w:tmpl w:val="E9DC2754"/>
    <w:lvl w:ilvl="0">
      <w:start w:val="15"/>
      <w:numFmt w:val="decimal"/>
      <w:lvlText w:val="Art. %1."/>
      <w:lvlJc w:val="left"/>
      <w:pPr>
        <w:ind w:left="0" w:firstLine="0"/>
      </w:pPr>
      <w:rPr>
        <w:rFonts w:ascii="Arial" w:hAnsi="Arial" w:cs="Arial" w:hint="default"/>
        <w:b/>
        <w:i w:val="0"/>
        <w:strike w:val="0"/>
        <w:color w:val="auto"/>
        <w:sz w:val="24"/>
      </w:rPr>
    </w:lvl>
    <w:lvl w:ilvl="1">
      <w:start w:val="1"/>
      <w:numFmt w:val="lowerLetter"/>
      <w:lvlText w:val="%2)"/>
      <w:lvlJc w:val="left"/>
      <w:pPr>
        <w:ind w:left="1440" w:hanging="360"/>
      </w:pPr>
      <w:rPr>
        <w:rFonts w:ascii="Arial" w:eastAsia="Times New Roman" w:hAnsi="Aria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6D0472"/>
    <w:multiLevelType w:val="multilevel"/>
    <w:tmpl w:val="654C9D8C"/>
    <w:lvl w:ilvl="0">
      <w:start w:val="14"/>
      <w:numFmt w:val="decimal"/>
      <w:suff w:val="space"/>
      <w:lvlText w:val="Art. %1."/>
      <w:lvlJc w:val="left"/>
      <w:pPr>
        <w:ind w:left="0" w:firstLine="0"/>
      </w:pPr>
      <w:rPr>
        <w:rFonts w:ascii="Arial" w:hAnsi="Arial" w:cs="Arial" w:hint="default"/>
        <w:b/>
        <w:i w:val="0"/>
        <w:strike w:val="0"/>
        <w:color w:val="auto"/>
        <w:sz w:val="24"/>
      </w:rPr>
    </w:lvl>
    <w:lvl w:ilvl="1">
      <w:start w:val="1"/>
      <w:numFmt w:val="lowerLetter"/>
      <w:lvlText w:val="%2)"/>
      <w:lvlJc w:val="left"/>
      <w:pPr>
        <w:ind w:left="0" w:firstLine="0"/>
      </w:pPr>
      <w:rPr>
        <w:rFonts w:ascii="Arial" w:eastAsia="Times New Roman" w:hAnsi="Arial" w:cs="Arial"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17B24DC8"/>
    <w:multiLevelType w:val="hybridMultilevel"/>
    <w:tmpl w:val="E91463DA"/>
    <w:lvl w:ilvl="0" w:tplc="3DE26480">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A107DB8"/>
    <w:multiLevelType w:val="hybridMultilevel"/>
    <w:tmpl w:val="E4005814"/>
    <w:lvl w:ilvl="0" w:tplc="51CC8C3A">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515528"/>
    <w:multiLevelType w:val="multilevel"/>
    <w:tmpl w:val="417A3822"/>
    <w:lvl w:ilvl="0">
      <w:start w:val="1"/>
      <w:numFmt w:val="decimal"/>
      <w:lvlText w:val="Art. %1."/>
      <w:lvlJc w:val="left"/>
      <w:pPr>
        <w:ind w:left="0" w:firstLine="0"/>
      </w:pPr>
      <w:rPr>
        <w:rFonts w:ascii="Arial" w:hAnsi="Arial" w:cs="Arial" w:hint="default"/>
        <w:b/>
        <w:i w:val="0"/>
        <w:strike w:val="0"/>
        <w:color w:val="auto"/>
        <w:sz w:val="24"/>
      </w:rPr>
    </w:lvl>
    <w:lvl w:ilvl="1">
      <w:start w:val="1"/>
      <w:numFmt w:val="lowerLetter"/>
      <w:lvlText w:val="%2)"/>
      <w:lvlJc w:val="left"/>
      <w:pPr>
        <w:ind w:left="1440" w:hanging="360"/>
      </w:pPr>
      <w:rPr>
        <w:rFonts w:ascii="Arial" w:eastAsia="Times New Roman" w:hAnsi="Aria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85D1F05"/>
    <w:multiLevelType w:val="hybridMultilevel"/>
    <w:tmpl w:val="1FDA3590"/>
    <w:lvl w:ilvl="0" w:tplc="5F92FB90">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115552"/>
    <w:multiLevelType w:val="hybridMultilevel"/>
    <w:tmpl w:val="33ACDC50"/>
    <w:lvl w:ilvl="0" w:tplc="8702E5E4">
      <w:start w:val="1"/>
      <w:numFmt w:val="upperRoman"/>
      <w:lvlText w:val="%1."/>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7842D9"/>
    <w:multiLevelType w:val="hybridMultilevel"/>
    <w:tmpl w:val="2F52B8DC"/>
    <w:lvl w:ilvl="0" w:tplc="47B437B8">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031161E"/>
    <w:multiLevelType w:val="hybridMultilevel"/>
    <w:tmpl w:val="0AB060D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0CC49A6"/>
    <w:multiLevelType w:val="hybridMultilevel"/>
    <w:tmpl w:val="0AB060D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345232D"/>
    <w:multiLevelType w:val="hybridMultilevel"/>
    <w:tmpl w:val="0C86C886"/>
    <w:lvl w:ilvl="0" w:tplc="5630D98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3455584C"/>
    <w:multiLevelType w:val="hybridMultilevel"/>
    <w:tmpl w:val="F9F02DB0"/>
    <w:lvl w:ilvl="0" w:tplc="537C10DA">
      <w:start w:val="1"/>
      <w:numFmt w:val="upperRoman"/>
      <w:suff w:val="space"/>
      <w:lvlText w:val="%1."/>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8107F12"/>
    <w:multiLevelType w:val="hybridMultilevel"/>
    <w:tmpl w:val="B74674DC"/>
    <w:lvl w:ilvl="0" w:tplc="8D2693D0">
      <w:start w:val="1"/>
      <w:numFmt w:val="upperRoman"/>
      <w:lvlText w:val="%1."/>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A21AB7"/>
    <w:multiLevelType w:val="hybridMultilevel"/>
    <w:tmpl w:val="160058B6"/>
    <w:lvl w:ilvl="0" w:tplc="BD9A5C66">
      <w:start w:val="1"/>
      <w:numFmt w:val="upperRoman"/>
      <w:suff w:val="space"/>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2A5776E"/>
    <w:multiLevelType w:val="hybridMultilevel"/>
    <w:tmpl w:val="C55840AA"/>
    <w:lvl w:ilvl="0" w:tplc="04160013">
      <w:start w:val="1"/>
      <w:numFmt w:val="upperRoman"/>
      <w:lvlText w:val="%1."/>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7AC5651"/>
    <w:multiLevelType w:val="hybridMultilevel"/>
    <w:tmpl w:val="331AF934"/>
    <w:lvl w:ilvl="0" w:tplc="ECE6DBA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480A68AC"/>
    <w:multiLevelType w:val="hybridMultilevel"/>
    <w:tmpl w:val="2634EF3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8E544A6"/>
    <w:multiLevelType w:val="hybridMultilevel"/>
    <w:tmpl w:val="F5E87730"/>
    <w:lvl w:ilvl="0" w:tplc="F18E69A6">
      <w:start w:val="1"/>
      <w:numFmt w:val="lowerLetter"/>
      <w:suff w:val="space"/>
      <w:lvlText w:val="%1)"/>
      <w:lvlJc w:val="left"/>
      <w:pPr>
        <w:ind w:left="720"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4B7D347A"/>
    <w:multiLevelType w:val="hybridMultilevel"/>
    <w:tmpl w:val="F22AE2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C21552E"/>
    <w:multiLevelType w:val="hybridMultilevel"/>
    <w:tmpl w:val="FF6690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C465659"/>
    <w:multiLevelType w:val="hybridMultilevel"/>
    <w:tmpl w:val="CD9202DE"/>
    <w:lvl w:ilvl="0" w:tplc="721E6804">
      <w:start w:val="1"/>
      <w:numFmt w:val="upperRoman"/>
      <w:suff w:val="space"/>
      <w:lvlText w:val="%1."/>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EB37D9D"/>
    <w:multiLevelType w:val="hybridMultilevel"/>
    <w:tmpl w:val="9EE8BE80"/>
    <w:lvl w:ilvl="0" w:tplc="9FD428E8">
      <w:start w:val="2"/>
      <w:numFmt w:val="upperRoman"/>
      <w:suff w:val="space"/>
      <w:lvlText w:val="%1."/>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08E2D97"/>
    <w:multiLevelType w:val="hybridMultilevel"/>
    <w:tmpl w:val="5666E7CC"/>
    <w:lvl w:ilvl="0" w:tplc="06962216">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0A16E6E"/>
    <w:multiLevelType w:val="hybridMultilevel"/>
    <w:tmpl w:val="8FDC57B0"/>
    <w:lvl w:ilvl="0" w:tplc="04160013">
      <w:start w:val="1"/>
      <w:numFmt w:val="upperRoman"/>
      <w:lvlText w:val="%1."/>
      <w:lvlJc w:val="right"/>
      <w:pPr>
        <w:ind w:left="720" w:hanging="360"/>
      </w:pPr>
    </w:lvl>
    <w:lvl w:ilvl="1" w:tplc="B2E6B3FA">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26400B6"/>
    <w:multiLevelType w:val="hybridMultilevel"/>
    <w:tmpl w:val="04F216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15:restartNumberingAfterBreak="0">
    <w:nsid w:val="53244F1D"/>
    <w:multiLevelType w:val="hybridMultilevel"/>
    <w:tmpl w:val="6D98EBC6"/>
    <w:lvl w:ilvl="0" w:tplc="B43AB18E">
      <w:start w:val="1"/>
      <w:numFmt w:val="upperRoman"/>
      <w:suff w:val="space"/>
      <w:lvlText w:val="%1."/>
      <w:lvlJc w:val="left"/>
      <w:pPr>
        <w:ind w:left="720" w:hanging="720"/>
      </w:pPr>
      <w:rPr>
        <w:rFonts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3BC1828"/>
    <w:multiLevelType w:val="hybridMultilevel"/>
    <w:tmpl w:val="B9F2ECA2"/>
    <w:lvl w:ilvl="0" w:tplc="55AE9042">
      <w:start w:val="1"/>
      <w:numFmt w:val="upperRoman"/>
      <w:suff w:val="space"/>
      <w:lvlText w:val="%1."/>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3BD466E"/>
    <w:multiLevelType w:val="hybridMultilevel"/>
    <w:tmpl w:val="730AA33C"/>
    <w:lvl w:ilvl="0" w:tplc="82E86606">
      <w:start w:val="1"/>
      <w:numFmt w:val="upperRoman"/>
      <w:suff w:val="space"/>
      <w:lvlText w:val="%1."/>
      <w:lvlJc w:val="left"/>
      <w:pPr>
        <w:ind w:left="1043" w:hanging="104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92D4B08"/>
    <w:multiLevelType w:val="multilevel"/>
    <w:tmpl w:val="27729F16"/>
    <w:lvl w:ilvl="0">
      <w:start w:val="10"/>
      <w:numFmt w:val="decimal"/>
      <w:suff w:val="space"/>
      <w:lvlText w:val="Art. %1."/>
      <w:lvlJc w:val="left"/>
      <w:pPr>
        <w:ind w:left="0" w:firstLine="0"/>
      </w:pPr>
      <w:rPr>
        <w:rFonts w:ascii="Arial" w:hAnsi="Arial" w:cs="Arial" w:hint="default"/>
        <w:b/>
        <w:i w:val="0"/>
        <w:strike w:val="0"/>
        <w:color w:val="auto"/>
        <w:sz w:val="24"/>
      </w:rPr>
    </w:lvl>
    <w:lvl w:ilvl="1">
      <w:start w:val="1"/>
      <w:numFmt w:val="lowerLetter"/>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0097DE1"/>
    <w:multiLevelType w:val="hybridMultilevel"/>
    <w:tmpl w:val="E028076A"/>
    <w:lvl w:ilvl="0" w:tplc="867A678C">
      <w:start w:val="1"/>
      <w:numFmt w:val="lowerLetter"/>
      <w:lvlText w:val="%1)"/>
      <w:lvlJc w:val="left"/>
      <w:pPr>
        <w:ind w:left="1211" w:hanging="360"/>
      </w:pPr>
      <w:rPr>
        <w:rFonts w:hint="default"/>
        <w:color w:val="auto"/>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5" w15:restartNumberingAfterBreak="0">
    <w:nsid w:val="60FD123E"/>
    <w:multiLevelType w:val="hybridMultilevel"/>
    <w:tmpl w:val="1588697E"/>
    <w:lvl w:ilvl="0" w:tplc="6902E1B2">
      <w:start w:val="1"/>
      <w:numFmt w:val="upperRoman"/>
      <w:lvlText w:val="%1."/>
      <w:lvlJc w:val="right"/>
      <w:pPr>
        <w:ind w:left="720" w:hanging="360"/>
      </w:pPr>
      <w:rPr>
        <w:strike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1F7006C"/>
    <w:multiLevelType w:val="multilevel"/>
    <w:tmpl w:val="6FCE9C38"/>
    <w:lvl w:ilvl="0">
      <w:start w:val="15"/>
      <w:numFmt w:val="decimal"/>
      <w:suff w:val="space"/>
      <w:lvlText w:val="Art. %1."/>
      <w:lvlJc w:val="left"/>
      <w:pPr>
        <w:ind w:left="0" w:firstLine="0"/>
      </w:pPr>
      <w:rPr>
        <w:rFonts w:ascii="Arial" w:hAnsi="Arial" w:cs="Arial" w:hint="default"/>
        <w:b/>
        <w:i w:val="0"/>
        <w:strike w:val="0"/>
        <w:color w:val="auto"/>
        <w:sz w:val="24"/>
      </w:rPr>
    </w:lvl>
    <w:lvl w:ilvl="1">
      <w:start w:val="1"/>
      <w:numFmt w:val="lowerLetter"/>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2E83833"/>
    <w:multiLevelType w:val="hybridMultilevel"/>
    <w:tmpl w:val="0AB060D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9A64CB7"/>
    <w:multiLevelType w:val="hybridMultilevel"/>
    <w:tmpl w:val="623E5ED6"/>
    <w:lvl w:ilvl="0" w:tplc="92B6D26C">
      <w:start w:val="1"/>
      <w:numFmt w:val="upperRoman"/>
      <w:suff w:val="space"/>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BA60268"/>
    <w:multiLevelType w:val="hybridMultilevel"/>
    <w:tmpl w:val="378C567C"/>
    <w:lvl w:ilvl="0" w:tplc="5DE488F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8622E3"/>
    <w:multiLevelType w:val="multilevel"/>
    <w:tmpl w:val="417A3822"/>
    <w:lvl w:ilvl="0">
      <w:start w:val="1"/>
      <w:numFmt w:val="decimal"/>
      <w:lvlText w:val="Art. %1."/>
      <w:lvlJc w:val="left"/>
      <w:pPr>
        <w:ind w:left="0" w:firstLine="0"/>
      </w:pPr>
      <w:rPr>
        <w:rFonts w:ascii="Arial" w:hAnsi="Arial" w:cs="Arial" w:hint="default"/>
        <w:b/>
        <w:i w:val="0"/>
        <w:strike w:val="0"/>
        <w:color w:val="auto"/>
        <w:sz w:val="24"/>
      </w:rPr>
    </w:lvl>
    <w:lvl w:ilvl="1">
      <w:start w:val="1"/>
      <w:numFmt w:val="lowerLetter"/>
      <w:lvlText w:val="%2)"/>
      <w:lvlJc w:val="left"/>
      <w:pPr>
        <w:ind w:left="1440" w:hanging="360"/>
      </w:pPr>
      <w:rPr>
        <w:rFonts w:ascii="Arial" w:eastAsia="Times New Roman" w:hAnsi="Aria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8831931"/>
    <w:multiLevelType w:val="hybridMultilevel"/>
    <w:tmpl w:val="BA2CAF8C"/>
    <w:lvl w:ilvl="0" w:tplc="6562FE34">
      <w:start w:val="1"/>
      <w:numFmt w:val="upperRoman"/>
      <w:suff w:val="space"/>
      <w:lvlText w:val="%1."/>
      <w:lvlJc w:val="right"/>
      <w:pPr>
        <w:ind w:left="720" w:hanging="360"/>
      </w:pPr>
      <w:rPr>
        <w:rFonts w:hint="default"/>
        <w:b/>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2" w15:restartNumberingAfterBreak="0">
    <w:nsid w:val="7ECC26C9"/>
    <w:multiLevelType w:val="hybridMultilevel"/>
    <w:tmpl w:val="5510D7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ED0357B"/>
    <w:multiLevelType w:val="hybridMultilevel"/>
    <w:tmpl w:val="05D063E2"/>
    <w:lvl w:ilvl="0" w:tplc="57CA32D4">
      <w:start w:val="1"/>
      <w:numFmt w:val="upperRoman"/>
      <w:suff w:val="space"/>
      <w:lvlText w:val="%1."/>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1"/>
  </w:num>
  <w:num w:numId="3">
    <w:abstractNumId w:val="23"/>
  </w:num>
  <w:num w:numId="4">
    <w:abstractNumId w:val="13"/>
  </w:num>
  <w:num w:numId="5">
    <w:abstractNumId w:val="21"/>
  </w:num>
  <w:num w:numId="6">
    <w:abstractNumId w:val="20"/>
  </w:num>
  <w:num w:numId="7">
    <w:abstractNumId w:val="14"/>
  </w:num>
  <w:num w:numId="8">
    <w:abstractNumId w:val="7"/>
  </w:num>
  <w:num w:numId="9">
    <w:abstractNumId w:val="15"/>
  </w:num>
  <w:num w:numId="10">
    <w:abstractNumId w:val="37"/>
  </w:num>
  <w:num w:numId="11">
    <w:abstractNumId w:val="2"/>
  </w:num>
  <w:num w:numId="12">
    <w:abstractNumId w:val="41"/>
  </w:num>
  <w:num w:numId="13">
    <w:abstractNumId w:val="10"/>
  </w:num>
  <w:num w:numId="14">
    <w:abstractNumId w:val="33"/>
  </w:num>
  <w:num w:numId="15">
    <w:abstractNumId w:val="35"/>
  </w:num>
  <w:num w:numId="16">
    <w:abstractNumId w:val="28"/>
  </w:num>
  <w:num w:numId="17">
    <w:abstractNumId w:val="16"/>
  </w:num>
  <w:num w:numId="18">
    <w:abstractNumId w:val="29"/>
  </w:num>
  <w:num w:numId="19">
    <w:abstractNumId w:val="25"/>
  </w:num>
  <w:num w:numId="20">
    <w:abstractNumId w:val="0"/>
  </w:num>
  <w:num w:numId="21">
    <w:abstractNumId w:val="42"/>
  </w:num>
  <w:num w:numId="22">
    <w:abstractNumId w:val="9"/>
  </w:num>
  <w:num w:numId="23">
    <w:abstractNumId w:val="39"/>
  </w:num>
  <w:num w:numId="24">
    <w:abstractNumId w:val="17"/>
  </w:num>
  <w:num w:numId="25">
    <w:abstractNumId w:val="4"/>
  </w:num>
  <w:num w:numId="26">
    <w:abstractNumId w:val="6"/>
  </w:num>
  <w:num w:numId="27">
    <w:abstractNumId w:val="36"/>
  </w:num>
  <w:num w:numId="28">
    <w:abstractNumId w:val="43"/>
  </w:num>
  <w:num w:numId="29">
    <w:abstractNumId w:val="40"/>
  </w:num>
  <w:num w:numId="30">
    <w:abstractNumId w:val="5"/>
  </w:num>
  <w:num w:numId="31">
    <w:abstractNumId w:val="19"/>
  </w:num>
  <w:num w:numId="32">
    <w:abstractNumId w:val="31"/>
  </w:num>
  <w:num w:numId="33">
    <w:abstractNumId w:val="11"/>
  </w:num>
  <w:num w:numId="34">
    <w:abstractNumId w:val="27"/>
  </w:num>
  <w:num w:numId="35">
    <w:abstractNumId w:val="3"/>
  </w:num>
  <w:num w:numId="36">
    <w:abstractNumId w:val="32"/>
  </w:num>
  <w:num w:numId="37">
    <w:abstractNumId w:val="30"/>
  </w:num>
  <w:num w:numId="38">
    <w:abstractNumId w:val="24"/>
  </w:num>
  <w:num w:numId="39">
    <w:abstractNumId w:val="12"/>
  </w:num>
  <w:num w:numId="40">
    <w:abstractNumId w:val="34"/>
  </w:num>
  <w:num w:numId="41">
    <w:abstractNumId w:val="8"/>
  </w:num>
  <w:num w:numId="42">
    <w:abstractNumId w:val="18"/>
  </w:num>
  <w:num w:numId="43">
    <w:abstractNumId w:val="38"/>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F7A"/>
    <w:rsid w:val="0000774F"/>
    <w:rsid w:val="000116E7"/>
    <w:rsid w:val="00011ABB"/>
    <w:rsid w:val="00011C9B"/>
    <w:rsid w:val="00014416"/>
    <w:rsid w:val="000205C1"/>
    <w:rsid w:val="000213B8"/>
    <w:rsid w:val="00022EDA"/>
    <w:rsid w:val="00023217"/>
    <w:rsid w:val="00024F43"/>
    <w:rsid w:val="000418F1"/>
    <w:rsid w:val="00044138"/>
    <w:rsid w:val="00047676"/>
    <w:rsid w:val="000622D6"/>
    <w:rsid w:val="00070E13"/>
    <w:rsid w:val="0007464A"/>
    <w:rsid w:val="00076B8B"/>
    <w:rsid w:val="000835B4"/>
    <w:rsid w:val="000853AC"/>
    <w:rsid w:val="0008742E"/>
    <w:rsid w:val="00087536"/>
    <w:rsid w:val="00091F60"/>
    <w:rsid w:val="000926CF"/>
    <w:rsid w:val="00096009"/>
    <w:rsid w:val="000A1080"/>
    <w:rsid w:val="000A2433"/>
    <w:rsid w:val="000A491A"/>
    <w:rsid w:val="000A6DCD"/>
    <w:rsid w:val="000B0C33"/>
    <w:rsid w:val="000B426A"/>
    <w:rsid w:val="000B65A0"/>
    <w:rsid w:val="000B6FA1"/>
    <w:rsid w:val="000B70A7"/>
    <w:rsid w:val="000C229F"/>
    <w:rsid w:val="000D4A82"/>
    <w:rsid w:val="000D646D"/>
    <w:rsid w:val="000D6B7E"/>
    <w:rsid w:val="000F4D6E"/>
    <w:rsid w:val="000F6C24"/>
    <w:rsid w:val="000F7932"/>
    <w:rsid w:val="000F7D5D"/>
    <w:rsid w:val="00111A8F"/>
    <w:rsid w:val="00111E11"/>
    <w:rsid w:val="001128B3"/>
    <w:rsid w:val="0011303D"/>
    <w:rsid w:val="00115ED1"/>
    <w:rsid w:val="00117271"/>
    <w:rsid w:val="00120034"/>
    <w:rsid w:val="00120374"/>
    <w:rsid w:val="00122B52"/>
    <w:rsid w:val="0012680E"/>
    <w:rsid w:val="00130E58"/>
    <w:rsid w:val="00134991"/>
    <w:rsid w:val="00140438"/>
    <w:rsid w:val="001423C9"/>
    <w:rsid w:val="00145AE9"/>
    <w:rsid w:val="001522ED"/>
    <w:rsid w:val="00161964"/>
    <w:rsid w:val="00165408"/>
    <w:rsid w:val="001677A1"/>
    <w:rsid w:val="00167B27"/>
    <w:rsid w:val="00173D3F"/>
    <w:rsid w:val="0018076A"/>
    <w:rsid w:val="00184126"/>
    <w:rsid w:val="001859A6"/>
    <w:rsid w:val="001A58D1"/>
    <w:rsid w:val="001A6850"/>
    <w:rsid w:val="001B3370"/>
    <w:rsid w:val="001B3586"/>
    <w:rsid w:val="001B7116"/>
    <w:rsid w:val="001B7C7E"/>
    <w:rsid w:val="001C244B"/>
    <w:rsid w:val="001C35D0"/>
    <w:rsid w:val="001D4C0E"/>
    <w:rsid w:val="001D52F5"/>
    <w:rsid w:val="001D5650"/>
    <w:rsid w:val="001E78CD"/>
    <w:rsid w:val="001F1AA1"/>
    <w:rsid w:val="001F2F44"/>
    <w:rsid w:val="0020144F"/>
    <w:rsid w:val="002138D5"/>
    <w:rsid w:val="002168B5"/>
    <w:rsid w:val="00220A69"/>
    <w:rsid w:val="00221549"/>
    <w:rsid w:val="00222AEF"/>
    <w:rsid w:val="002246EA"/>
    <w:rsid w:val="00231AE3"/>
    <w:rsid w:val="00232FCA"/>
    <w:rsid w:val="00233F42"/>
    <w:rsid w:val="002471F3"/>
    <w:rsid w:val="002509E4"/>
    <w:rsid w:val="00250A48"/>
    <w:rsid w:val="00257EF0"/>
    <w:rsid w:val="00262C20"/>
    <w:rsid w:val="00262DF6"/>
    <w:rsid w:val="002705F8"/>
    <w:rsid w:val="00276807"/>
    <w:rsid w:val="00276C01"/>
    <w:rsid w:val="0027757A"/>
    <w:rsid w:val="0028361D"/>
    <w:rsid w:val="0028428E"/>
    <w:rsid w:val="002864BA"/>
    <w:rsid w:val="00291612"/>
    <w:rsid w:val="00296BA4"/>
    <w:rsid w:val="002977A3"/>
    <w:rsid w:val="00297D2D"/>
    <w:rsid w:val="002A31F5"/>
    <w:rsid w:val="002A5B67"/>
    <w:rsid w:val="002B3CDF"/>
    <w:rsid w:val="002B5AF9"/>
    <w:rsid w:val="002B61EA"/>
    <w:rsid w:val="002C1531"/>
    <w:rsid w:val="002C1EDD"/>
    <w:rsid w:val="002C3180"/>
    <w:rsid w:val="002C7112"/>
    <w:rsid w:val="002D130C"/>
    <w:rsid w:val="002D2598"/>
    <w:rsid w:val="002D4354"/>
    <w:rsid w:val="002E4F0A"/>
    <w:rsid w:val="00301120"/>
    <w:rsid w:val="0030387F"/>
    <w:rsid w:val="003074D9"/>
    <w:rsid w:val="00310027"/>
    <w:rsid w:val="00326DFD"/>
    <w:rsid w:val="00327BA4"/>
    <w:rsid w:val="00330F08"/>
    <w:rsid w:val="003362CB"/>
    <w:rsid w:val="003365ED"/>
    <w:rsid w:val="00341C8B"/>
    <w:rsid w:val="0034519B"/>
    <w:rsid w:val="00345F0C"/>
    <w:rsid w:val="003471D0"/>
    <w:rsid w:val="00347E0C"/>
    <w:rsid w:val="0035159E"/>
    <w:rsid w:val="003561F6"/>
    <w:rsid w:val="0036492F"/>
    <w:rsid w:val="00366244"/>
    <w:rsid w:val="0036732C"/>
    <w:rsid w:val="00370EAD"/>
    <w:rsid w:val="0037568F"/>
    <w:rsid w:val="00376365"/>
    <w:rsid w:val="00376F08"/>
    <w:rsid w:val="00383243"/>
    <w:rsid w:val="003920F9"/>
    <w:rsid w:val="003942E5"/>
    <w:rsid w:val="0039597D"/>
    <w:rsid w:val="00396D71"/>
    <w:rsid w:val="00397944"/>
    <w:rsid w:val="00397D24"/>
    <w:rsid w:val="003A284D"/>
    <w:rsid w:val="003A5BC2"/>
    <w:rsid w:val="003B1124"/>
    <w:rsid w:val="003B1A31"/>
    <w:rsid w:val="003B41A7"/>
    <w:rsid w:val="003B6924"/>
    <w:rsid w:val="003B6D67"/>
    <w:rsid w:val="003B73D0"/>
    <w:rsid w:val="003C1B7C"/>
    <w:rsid w:val="003C5361"/>
    <w:rsid w:val="003C5E93"/>
    <w:rsid w:val="003D15A2"/>
    <w:rsid w:val="003E2DC3"/>
    <w:rsid w:val="003E3AAB"/>
    <w:rsid w:val="003E560A"/>
    <w:rsid w:val="003F128A"/>
    <w:rsid w:val="003F2837"/>
    <w:rsid w:val="003F5617"/>
    <w:rsid w:val="004004B4"/>
    <w:rsid w:val="004069E9"/>
    <w:rsid w:val="00420751"/>
    <w:rsid w:val="00421CF2"/>
    <w:rsid w:val="0043139B"/>
    <w:rsid w:val="00433454"/>
    <w:rsid w:val="00435685"/>
    <w:rsid w:val="0044186A"/>
    <w:rsid w:val="0044237C"/>
    <w:rsid w:val="00444868"/>
    <w:rsid w:val="004460B8"/>
    <w:rsid w:val="00450743"/>
    <w:rsid w:val="004507E0"/>
    <w:rsid w:val="00455530"/>
    <w:rsid w:val="004568A2"/>
    <w:rsid w:val="00461958"/>
    <w:rsid w:val="00465A2D"/>
    <w:rsid w:val="00466CBE"/>
    <w:rsid w:val="004768CA"/>
    <w:rsid w:val="004821A7"/>
    <w:rsid w:val="0048689C"/>
    <w:rsid w:val="00491BE1"/>
    <w:rsid w:val="00495E38"/>
    <w:rsid w:val="00496218"/>
    <w:rsid w:val="004A4AFD"/>
    <w:rsid w:val="004A61A2"/>
    <w:rsid w:val="004B1B32"/>
    <w:rsid w:val="004B268C"/>
    <w:rsid w:val="004B3315"/>
    <w:rsid w:val="004B540D"/>
    <w:rsid w:val="004B65C6"/>
    <w:rsid w:val="004C06D3"/>
    <w:rsid w:val="004C175F"/>
    <w:rsid w:val="004C58FC"/>
    <w:rsid w:val="004D07B0"/>
    <w:rsid w:val="004E1252"/>
    <w:rsid w:val="004E166B"/>
    <w:rsid w:val="004E208D"/>
    <w:rsid w:val="004E644B"/>
    <w:rsid w:val="004E7F87"/>
    <w:rsid w:val="004F061A"/>
    <w:rsid w:val="004F2F96"/>
    <w:rsid w:val="004F65E4"/>
    <w:rsid w:val="005046E1"/>
    <w:rsid w:val="005047A7"/>
    <w:rsid w:val="00506AE9"/>
    <w:rsid w:val="00510859"/>
    <w:rsid w:val="00514ABF"/>
    <w:rsid w:val="00515504"/>
    <w:rsid w:val="0052023E"/>
    <w:rsid w:val="00521FF3"/>
    <w:rsid w:val="005324B4"/>
    <w:rsid w:val="005409D2"/>
    <w:rsid w:val="00542F40"/>
    <w:rsid w:val="005523B8"/>
    <w:rsid w:val="0055294C"/>
    <w:rsid w:val="00553C38"/>
    <w:rsid w:val="00554E2C"/>
    <w:rsid w:val="005553EE"/>
    <w:rsid w:val="00555AE5"/>
    <w:rsid w:val="005576B0"/>
    <w:rsid w:val="0056278B"/>
    <w:rsid w:val="00562CD8"/>
    <w:rsid w:val="00563C28"/>
    <w:rsid w:val="00582157"/>
    <w:rsid w:val="00592630"/>
    <w:rsid w:val="0059316E"/>
    <w:rsid w:val="00593C17"/>
    <w:rsid w:val="005A11D6"/>
    <w:rsid w:val="005A1CAC"/>
    <w:rsid w:val="005A2883"/>
    <w:rsid w:val="005A4C44"/>
    <w:rsid w:val="005A5B63"/>
    <w:rsid w:val="005A7E91"/>
    <w:rsid w:val="005B5905"/>
    <w:rsid w:val="005B59D1"/>
    <w:rsid w:val="005B6FB6"/>
    <w:rsid w:val="005B746D"/>
    <w:rsid w:val="005C2017"/>
    <w:rsid w:val="005C2117"/>
    <w:rsid w:val="005C6315"/>
    <w:rsid w:val="005C6361"/>
    <w:rsid w:val="005C6D48"/>
    <w:rsid w:val="005D1657"/>
    <w:rsid w:val="005D59D3"/>
    <w:rsid w:val="005E39AD"/>
    <w:rsid w:val="005E3D2A"/>
    <w:rsid w:val="005F0947"/>
    <w:rsid w:val="005F1418"/>
    <w:rsid w:val="005F42BF"/>
    <w:rsid w:val="005F51A4"/>
    <w:rsid w:val="00606F17"/>
    <w:rsid w:val="00615B6B"/>
    <w:rsid w:val="006240E5"/>
    <w:rsid w:val="00627A86"/>
    <w:rsid w:val="00627E51"/>
    <w:rsid w:val="00632EDB"/>
    <w:rsid w:val="00635DD0"/>
    <w:rsid w:val="006427FE"/>
    <w:rsid w:val="00645DAF"/>
    <w:rsid w:val="00646CA2"/>
    <w:rsid w:val="0065050B"/>
    <w:rsid w:val="00657946"/>
    <w:rsid w:val="006617E0"/>
    <w:rsid w:val="00664C11"/>
    <w:rsid w:val="00665E47"/>
    <w:rsid w:val="00667071"/>
    <w:rsid w:val="0067453B"/>
    <w:rsid w:val="006779B5"/>
    <w:rsid w:val="00683766"/>
    <w:rsid w:val="006920FE"/>
    <w:rsid w:val="00692384"/>
    <w:rsid w:val="00695600"/>
    <w:rsid w:val="0069607F"/>
    <w:rsid w:val="00696FE8"/>
    <w:rsid w:val="006B394B"/>
    <w:rsid w:val="006B556C"/>
    <w:rsid w:val="006B7C65"/>
    <w:rsid w:val="006B7FE0"/>
    <w:rsid w:val="006C280B"/>
    <w:rsid w:val="006C3744"/>
    <w:rsid w:val="006C5D23"/>
    <w:rsid w:val="006D23E9"/>
    <w:rsid w:val="006D4388"/>
    <w:rsid w:val="006D6411"/>
    <w:rsid w:val="006E2F1B"/>
    <w:rsid w:val="006E5247"/>
    <w:rsid w:val="006E56A6"/>
    <w:rsid w:val="006E64A9"/>
    <w:rsid w:val="006F4950"/>
    <w:rsid w:val="006F664E"/>
    <w:rsid w:val="00700CAD"/>
    <w:rsid w:val="007027C1"/>
    <w:rsid w:val="0070358B"/>
    <w:rsid w:val="00704D58"/>
    <w:rsid w:val="0070692E"/>
    <w:rsid w:val="0071354B"/>
    <w:rsid w:val="00715CB3"/>
    <w:rsid w:val="00717722"/>
    <w:rsid w:val="00721E02"/>
    <w:rsid w:val="00722204"/>
    <w:rsid w:val="00722391"/>
    <w:rsid w:val="007233AE"/>
    <w:rsid w:val="00726739"/>
    <w:rsid w:val="007324DC"/>
    <w:rsid w:val="007354E0"/>
    <w:rsid w:val="00737F49"/>
    <w:rsid w:val="00740228"/>
    <w:rsid w:val="00741B01"/>
    <w:rsid w:val="00743756"/>
    <w:rsid w:val="00750F96"/>
    <w:rsid w:val="007548DB"/>
    <w:rsid w:val="00754958"/>
    <w:rsid w:val="0075737B"/>
    <w:rsid w:val="007727C9"/>
    <w:rsid w:val="00777B26"/>
    <w:rsid w:val="00784758"/>
    <w:rsid w:val="007A0482"/>
    <w:rsid w:val="007A0C0B"/>
    <w:rsid w:val="007B03A4"/>
    <w:rsid w:val="007B0F7A"/>
    <w:rsid w:val="007B774B"/>
    <w:rsid w:val="007C38FC"/>
    <w:rsid w:val="007C444E"/>
    <w:rsid w:val="007C48D7"/>
    <w:rsid w:val="007D0BB6"/>
    <w:rsid w:val="007D5986"/>
    <w:rsid w:val="007F0242"/>
    <w:rsid w:val="007F24FF"/>
    <w:rsid w:val="007F2814"/>
    <w:rsid w:val="00801329"/>
    <w:rsid w:val="00820A58"/>
    <w:rsid w:val="0082237C"/>
    <w:rsid w:val="008245E2"/>
    <w:rsid w:val="00824F3F"/>
    <w:rsid w:val="00825F8B"/>
    <w:rsid w:val="008329A2"/>
    <w:rsid w:val="0083405E"/>
    <w:rsid w:val="00842289"/>
    <w:rsid w:val="00845F97"/>
    <w:rsid w:val="00847BF2"/>
    <w:rsid w:val="00850C8B"/>
    <w:rsid w:val="008532FC"/>
    <w:rsid w:val="008536AD"/>
    <w:rsid w:val="00853C95"/>
    <w:rsid w:val="00856C36"/>
    <w:rsid w:val="008579CE"/>
    <w:rsid w:val="008646ED"/>
    <w:rsid w:val="00865D68"/>
    <w:rsid w:val="00865D6D"/>
    <w:rsid w:val="00874452"/>
    <w:rsid w:val="00877C12"/>
    <w:rsid w:val="0088464D"/>
    <w:rsid w:val="008857A1"/>
    <w:rsid w:val="008862FC"/>
    <w:rsid w:val="0089101C"/>
    <w:rsid w:val="00891BA7"/>
    <w:rsid w:val="008924B6"/>
    <w:rsid w:val="00897262"/>
    <w:rsid w:val="008A27B0"/>
    <w:rsid w:val="008B2FA0"/>
    <w:rsid w:val="008B48B2"/>
    <w:rsid w:val="008B4C64"/>
    <w:rsid w:val="008C0822"/>
    <w:rsid w:val="008C26B2"/>
    <w:rsid w:val="008C62D8"/>
    <w:rsid w:val="008D4CEF"/>
    <w:rsid w:val="008D77CC"/>
    <w:rsid w:val="008F0A04"/>
    <w:rsid w:val="008F380E"/>
    <w:rsid w:val="008F6853"/>
    <w:rsid w:val="008F727F"/>
    <w:rsid w:val="00900E7F"/>
    <w:rsid w:val="009013A8"/>
    <w:rsid w:val="009018A9"/>
    <w:rsid w:val="00903460"/>
    <w:rsid w:val="009036A6"/>
    <w:rsid w:val="00906FC9"/>
    <w:rsid w:val="00915ED4"/>
    <w:rsid w:val="009164B4"/>
    <w:rsid w:val="00924A4A"/>
    <w:rsid w:val="0092603F"/>
    <w:rsid w:val="00926534"/>
    <w:rsid w:val="00932751"/>
    <w:rsid w:val="00941384"/>
    <w:rsid w:val="00942C40"/>
    <w:rsid w:val="00953067"/>
    <w:rsid w:val="009600C5"/>
    <w:rsid w:val="00961116"/>
    <w:rsid w:val="00961A5E"/>
    <w:rsid w:val="0096263F"/>
    <w:rsid w:val="009645C4"/>
    <w:rsid w:val="009734D3"/>
    <w:rsid w:val="00975E54"/>
    <w:rsid w:val="00982BEF"/>
    <w:rsid w:val="0098604A"/>
    <w:rsid w:val="00990A06"/>
    <w:rsid w:val="00996758"/>
    <w:rsid w:val="00997A24"/>
    <w:rsid w:val="00997B09"/>
    <w:rsid w:val="009A381F"/>
    <w:rsid w:val="009B3B19"/>
    <w:rsid w:val="009C2A39"/>
    <w:rsid w:val="009C2DC9"/>
    <w:rsid w:val="009C5789"/>
    <w:rsid w:val="009D1874"/>
    <w:rsid w:val="009D211A"/>
    <w:rsid w:val="009D2543"/>
    <w:rsid w:val="009D5161"/>
    <w:rsid w:val="009E0877"/>
    <w:rsid w:val="009E479B"/>
    <w:rsid w:val="009E56D6"/>
    <w:rsid w:val="009F46F3"/>
    <w:rsid w:val="009F4945"/>
    <w:rsid w:val="00A02800"/>
    <w:rsid w:val="00A04177"/>
    <w:rsid w:val="00A04F0B"/>
    <w:rsid w:val="00A13A12"/>
    <w:rsid w:val="00A221F7"/>
    <w:rsid w:val="00A27BE3"/>
    <w:rsid w:val="00A308A2"/>
    <w:rsid w:val="00A33E1D"/>
    <w:rsid w:val="00A44209"/>
    <w:rsid w:val="00A449CB"/>
    <w:rsid w:val="00A45224"/>
    <w:rsid w:val="00A47ADD"/>
    <w:rsid w:val="00A619F0"/>
    <w:rsid w:val="00A67D35"/>
    <w:rsid w:val="00A73B44"/>
    <w:rsid w:val="00A74D4A"/>
    <w:rsid w:val="00A82AAF"/>
    <w:rsid w:val="00A854B7"/>
    <w:rsid w:val="00A85DD9"/>
    <w:rsid w:val="00A87D72"/>
    <w:rsid w:val="00A939FE"/>
    <w:rsid w:val="00A94CEF"/>
    <w:rsid w:val="00A94FA6"/>
    <w:rsid w:val="00A95502"/>
    <w:rsid w:val="00A9613C"/>
    <w:rsid w:val="00AA3EF2"/>
    <w:rsid w:val="00AA767B"/>
    <w:rsid w:val="00AB076B"/>
    <w:rsid w:val="00AB11F3"/>
    <w:rsid w:val="00AB78D9"/>
    <w:rsid w:val="00AC318B"/>
    <w:rsid w:val="00AD3D7F"/>
    <w:rsid w:val="00AD5E31"/>
    <w:rsid w:val="00AD5E3B"/>
    <w:rsid w:val="00AE0CEC"/>
    <w:rsid w:val="00AE1E25"/>
    <w:rsid w:val="00AF440E"/>
    <w:rsid w:val="00AF5690"/>
    <w:rsid w:val="00B036E6"/>
    <w:rsid w:val="00B04C13"/>
    <w:rsid w:val="00B04EF2"/>
    <w:rsid w:val="00B06455"/>
    <w:rsid w:val="00B13898"/>
    <w:rsid w:val="00B20875"/>
    <w:rsid w:val="00B21202"/>
    <w:rsid w:val="00B25097"/>
    <w:rsid w:val="00B27700"/>
    <w:rsid w:val="00B42007"/>
    <w:rsid w:val="00B45178"/>
    <w:rsid w:val="00B541AC"/>
    <w:rsid w:val="00B54871"/>
    <w:rsid w:val="00B61104"/>
    <w:rsid w:val="00B61DD7"/>
    <w:rsid w:val="00B64BE9"/>
    <w:rsid w:val="00B73728"/>
    <w:rsid w:val="00B7704F"/>
    <w:rsid w:val="00B77C7D"/>
    <w:rsid w:val="00B80382"/>
    <w:rsid w:val="00B83637"/>
    <w:rsid w:val="00B903B0"/>
    <w:rsid w:val="00BA0D09"/>
    <w:rsid w:val="00BA16FA"/>
    <w:rsid w:val="00BA41C1"/>
    <w:rsid w:val="00BB1083"/>
    <w:rsid w:val="00BB115B"/>
    <w:rsid w:val="00BB3C9D"/>
    <w:rsid w:val="00BB4124"/>
    <w:rsid w:val="00BB4FC1"/>
    <w:rsid w:val="00BB56CB"/>
    <w:rsid w:val="00BB5863"/>
    <w:rsid w:val="00BE1D3A"/>
    <w:rsid w:val="00BE3EAC"/>
    <w:rsid w:val="00BE6854"/>
    <w:rsid w:val="00BF2FDA"/>
    <w:rsid w:val="00BF3321"/>
    <w:rsid w:val="00BF4D66"/>
    <w:rsid w:val="00BF54A7"/>
    <w:rsid w:val="00BF66AC"/>
    <w:rsid w:val="00BF6E2D"/>
    <w:rsid w:val="00C01FDA"/>
    <w:rsid w:val="00C07356"/>
    <w:rsid w:val="00C10680"/>
    <w:rsid w:val="00C25085"/>
    <w:rsid w:val="00C275A6"/>
    <w:rsid w:val="00C364D8"/>
    <w:rsid w:val="00C36AAF"/>
    <w:rsid w:val="00C36E23"/>
    <w:rsid w:val="00C44869"/>
    <w:rsid w:val="00C46B4C"/>
    <w:rsid w:val="00C57189"/>
    <w:rsid w:val="00C6011B"/>
    <w:rsid w:val="00C62345"/>
    <w:rsid w:val="00C67734"/>
    <w:rsid w:val="00C71075"/>
    <w:rsid w:val="00C80C70"/>
    <w:rsid w:val="00C819CB"/>
    <w:rsid w:val="00C82431"/>
    <w:rsid w:val="00C849BB"/>
    <w:rsid w:val="00C870FB"/>
    <w:rsid w:val="00C91DE2"/>
    <w:rsid w:val="00C946AA"/>
    <w:rsid w:val="00CA1F9A"/>
    <w:rsid w:val="00CA29B0"/>
    <w:rsid w:val="00CA37A5"/>
    <w:rsid w:val="00CB1ABE"/>
    <w:rsid w:val="00CB31F1"/>
    <w:rsid w:val="00CB38C5"/>
    <w:rsid w:val="00CB3B65"/>
    <w:rsid w:val="00CB49A3"/>
    <w:rsid w:val="00CB5847"/>
    <w:rsid w:val="00CC07A3"/>
    <w:rsid w:val="00CC77D2"/>
    <w:rsid w:val="00CD1C2E"/>
    <w:rsid w:val="00CD2867"/>
    <w:rsid w:val="00CD2C52"/>
    <w:rsid w:val="00CD3DED"/>
    <w:rsid w:val="00CD6388"/>
    <w:rsid w:val="00CD6838"/>
    <w:rsid w:val="00CE2665"/>
    <w:rsid w:val="00CE6D8F"/>
    <w:rsid w:val="00CE73F7"/>
    <w:rsid w:val="00CE7E50"/>
    <w:rsid w:val="00CF6624"/>
    <w:rsid w:val="00D00691"/>
    <w:rsid w:val="00D01422"/>
    <w:rsid w:val="00D026A7"/>
    <w:rsid w:val="00D041F1"/>
    <w:rsid w:val="00D104B6"/>
    <w:rsid w:val="00D15A4E"/>
    <w:rsid w:val="00D31645"/>
    <w:rsid w:val="00D42AB2"/>
    <w:rsid w:val="00D45DB6"/>
    <w:rsid w:val="00D515E9"/>
    <w:rsid w:val="00D52F45"/>
    <w:rsid w:val="00D5384B"/>
    <w:rsid w:val="00D540DD"/>
    <w:rsid w:val="00D6721C"/>
    <w:rsid w:val="00D824C0"/>
    <w:rsid w:val="00D912B6"/>
    <w:rsid w:val="00D91594"/>
    <w:rsid w:val="00DA63F5"/>
    <w:rsid w:val="00DA6509"/>
    <w:rsid w:val="00DA7B8A"/>
    <w:rsid w:val="00DB0801"/>
    <w:rsid w:val="00DB1314"/>
    <w:rsid w:val="00DB22F8"/>
    <w:rsid w:val="00DB3C35"/>
    <w:rsid w:val="00DB729A"/>
    <w:rsid w:val="00DC0DCD"/>
    <w:rsid w:val="00DC583D"/>
    <w:rsid w:val="00DC5A40"/>
    <w:rsid w:val="00DD0E7E"/>
    <w:rsid w:val="00DD1DCA"/>
    <w:rsid w:val="00DD3B74"/>
    <w:rsid w:val="00DE5193"/>
    <w:rsid w:val="00DE7C30"/>
    <w:rsid w:val="00DF03F4"/>
    <w:rsid w:val="00DF09B5"/>
    <w:rsid w:val="00DF1538"/>
    <w:rsid w:val="00DF1644"/>
    <w:rsid w:val="00E033C8"/>
    <w:rsid w:val="00E0616C"/>
    <w:rsid w:val="00E0780C"/>
    <w:rsid w:val="00E10716"/>
    <w:rsid w:val="00E10FEF"/>
    <w:rsid w:val="00E14EE5"/>
    <w:rsid w:val="00E15586"/>
    <w:rsid w:val="00E16811"/>
    <w:rsid w:val="00E20506"/>
    <w:rsid w:val="00E20520"/>
    <w:rsid w:val="00E2325A"/>
    <w:rsid w:val="00E26BD0"/>
    <w:rsid w:val="00E311DF"/>
    <w:rsid w:val="00E33B04"/>
    <w:rsid w:val="00E344B0"/>
    <w:rsid w:val="00E34F55"/>
    <w:rsid w:val="00E40CEB"/>
    <w:rsid w:val="00E4329A"/>
    <w:rsid w:val="00E44F3D"/>
    <w:rsid w:val="00E45038"/>
    <w:rsid w:val="00E54B4E"/>
    <w:rsid w:val="00E5510D"/>
    <w:rsid w:val="00E638AB"/>
    <w:rsid w:val="00E658E1"/>
    <w:rsid w:val="00E730C0"/>
    <w:rsid w:val="00E74174"/>
    <w:rsid w:val="00E80CDE"/>
    <w:rsid w:val="00E8286F"/>
    <w:rsid w:val="00E83F99"/>
    <w:rsid w:val="00E8549B"/>
    <w:rsid w:val="00E85651"/>
    <w:rsid w:val="00E94C14"/>
    <w:rsid w:val="00EA3A79"/>
    <w:rsid w:val="00EC69DB"/>
    <w:rsid w:val="00EC7A87"/>
    <w:rsid w:val="00ED2819"/>
    <w:rsid w:val="00ED2DC4"/>
    <w:rsid w:val="00EE6D77"/>
    <w:rsid w:val="00EF0478"/>
    <w:rsid w:val="00EF157F"/>
    <w:rsid w:val="00EF52FC"/>
    <w:rsid w:val="00EF7B7F"/>
    <w:rsid w:val="00F0178C"/>
    <w:rsid w:val="00F02332"/>
    <w:rsid w:val="00F023BF"/>
    <w:rsid w:val="00F03BE1"/>
    <w:rsid w:val="00F03CDE"/>
    <w:rsid w:val="00F10F49"/>
    <w:rsid w:val="00F22756"/>
    <w:rsid w:val="00F30760"/>
    <w:rsid w:val="00F31467"/>
    <w:rsid w:val="00F3324E"/>
    <w:rsid w:val="00F37235"/>
    <w:rsid w:val="00F446DC"/>
    <w:rsid w:val="00F54735"/>
    <w:rsid w:val="00F57902"/>
    <w:rsid w:val="00F6159E"/>
    <w:rsid w:val="00F615CF"/>
    <w:rsid w:val="00F623BB"/>
    <w:rsid w:val="00F64D97"/>
    <w:rsid w:val="00F70E2A"/>
    <w:rsid w:val="00F71864"/>
    <w:rsid w:val="00F71F9B"/>
    <w:rsid w:val="00F72ABB"/>
    <w:rsid w:val="00F80C23"/>
    <w:rsid w:val="00F8274A"/>
    <w:rsid w:val="00F85517"/>
    <w:rsid w:val="00F90A21"/>
    <w:rsid w:val="00F928C0"/>
    <w:rsid w:val="00F95BDC"/>
    <w:rsid w:val="00FA233C"/>
    <w:rsid w:val="00FB3690"/>
    <w:rsid w:val="00FB4B76"/>
    <w:rsid w:val="00FB531C"/>
    <w:rsid w:val="00FB6734"/>
    <w:rsid w:val="00FB682A"/>
    <w:rsid w:val="00FC082C"/>
    <w:rsid w:val="00FC3262"/>
    <w:rsid w:val="00FC38F0"/>
    <w:rsid w:val="00FC6AB1"/>
    <w:rsid w:val="00FD5DCA"/>
    <w:rsid w:val="00FD6C80"/>
    <w:rsid w:val="00FD703E"/>
    <w:rsid w:val="00FD7F1D"/>
    <w:rsid w:val="00FE4459"/>
    <w:rsid w:val="00FF1736"/>
    <w:rsid w:val="00FF234A"/>
    <w:rsid w:val="00FF79B9"/>
    <w:rsid w:val="00FF7F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C9D85C"/>
  <w15:chartTrackingRefBased/>
  <w15:docId w15:val="{60B3F533-8D96-40FA-9E55-D2B379B8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7A"/>
    <w:pPr>
      <w:spacing w:after="0" w:line="360" w:lineRule="auto"/>
      <w:ind w:firstLine="851"/>
      <w:jc w:val="both"/>
    </w:pPr>
    <w:rPr>
      <w:rFonts w:ascii="Arial" w:hAnsi="Arial"/>
      <w:sz w:val="24"/>
    </w:rPr>
  </w:style>
  <w:style w:type="paragraph" w:styleId="Ttulo1">
    <w:name w:val="heading 1"/>
    <w:basedOn w:val="Normal"/>
    <w:next w:val="Normal"/>
    <w:link w:val="Ttulo1Char"/>
    <w:uiPriority w:val="9"/>
    <w:qFormat/>
    <w:rsid w:val="007B0F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7B0F7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aliases w:val="Título 30,CAPÍTULO"/>
    <w:basedOn w:val="Normal"/>
    <w:next w:val="Normal"/>
    <w:link w:val="TtuloChar"/>
    <w:rsid w:val="007B0F7A"/>
    <w:pPr>
      <w:spacing w:line="240" w:lineRule="auto"/>
      <w:contextualSpacing/>
      <w:jc w:val="center"/>
    </w:pPr>
    <w:rPr>
      <w:rFonts w:eastAsiaTheme="majorEastAsia" w:cstheme="majorBidi"/>
      <w:b/>
      <w:spacing w:val="-10"/>
      <w:kern w:val="28"/>
      <w:szCs w:val="56"/>
    </w:rPr>
  </w:style>
  <w:style w:type="character" w:customStyle="1" w:styleId="TtuloChar">
    <w:name w:val="Título Char"/>
    <w:aliases w:val="Título 30 Char,CAPÍTULO Char"/>
    <w:basedOn w:val="Fontepargpadro"/>
    <w:link w:val="Ttulo"/>
    <w:rsid w:val="007B0F7A"/>
    <w:rPr>
      <w:rFonts w:ascii="Arial" w:eastAsiaTheme="majorEastAsia" w:hAnsi="Arial" w:cstheme="majorBidi"/>
      <w:b/>
      <w:spacing w:val="-10"/>
      <w:kern w:val="28"/>
      <w:sz w:val="24"/>
      <w:szCs w:val="56"/>
    </w:rPr>
  </w:style>
  <w:style w:type="paragraph" w:styleId="SemEspaamento">
    <w:name w:val="No Spacing"/>
    <w:link w:val="SemEspaamentoChar"/>
    <w:uiPriority w:val="1"/>
    <w:qFormat/>
    <w:rsid w:val="007B0F7A"/>
    <w:pPr>
      <w:spacing w:after="0" w:line="240" w:lineRule="auto"/>
    </w:pPr>
  </w:style>
  <w:style w:type="paragraph" w:styleId="NormalWeb">
    <w:name w:val="Normal (Web)"/>
    <w:basedOn w:val="Normal"/>
    <w:uiPriority w:val="99"/>
    <w:rsid w:val="007B0F7A"/>
    <w:pPr>
      <w:spacing w:before="100" w:beforeAutospacing="1" w:after="100" w:afterAutospacing="1" w:line="240" w:lineRule="auto"/>
    </w:pPr>
    <w:rPr>
      <w:rFonts w:ascii="Times New Roman" w:eastAsia="SimSun" w:hAnsi="Times New Roman" w:cs="Times New Roman"/>
      <w:szCs w:val="24"/>
      <w:lang w:eastAsia="pt-BR"/>
    </w:rPr>
  </w:style>
  <w:style w:type="paragraph" w:styleId="Textodecomentrio">
    <w:name w:val="annotation text"/>
    <w:basedOn w:val="Normal"/>
    <w:link w:val="TextodecomentrioChar"/>
    <w:rsid w:val="007B0F7A"/>
    <w:pPr>
      <w:spacing w:line="240" w:lineRule="auto"/>
    </w:pPr>
    <w:rPr>
      <w:rFonts w:ascii="Times New Roman" w:eastAsia="SimSun" w:hAnsi="Times New Roman" w:cs="Times New Roman"/>
      <w:sz w:val="20"/>
      <w:szCs w:val="20"/>
      <w:lang w:eastAsia="pt-BR"/>
    </w:rPr>
  </w:style>
  <w:style w:type="character" w:customStyle="1" w:styleId="TextodecomentrioChar">
    <w:name w:val="Texto de comentário Char"/>
    <w:basedOn w:val="Fontepargpadro"/>
    <w:link w:val="Textodecomentrio"/>
    <w:rsid w:val="007B0F7A"/>
    <w:rPr>
      <w:rFonts w:ascii="Times New Roman" w:eastAsia="SimSun" w:hAnsi="Times New Roman" w:cs="Times New Roman"/>
      <w:sz w:val="20"/>
      <w:szCs w:val="20"/>
      <w:lang w:eastAsia="pt-BR"/>
    </w:rPr>
  </w:style>
  <w:style w:type="paragraph" w:customStyle="1" w:styleId="Default">
    <w:name w:val="Default"/>
    <w:link w:val="DefaultChar"/>
    <w:rsid w:val="007B0F7A"/>
    <w:pPr>
      <w:autoSpaceDE w:val="0"/>
      <w:autoSpaceDN w:val="0"/>
      <w:adjustRightInd w:val="0"/>
      <w:spacing w:after="0" w:line="240" w:lineRule="auto"/>
    </w:pPr>
    <w:rPr>
      <w:rFonts w:ascii="Century Schoolbook" w:eastAsia="SimSun" w:hAnsi="Century Schoolbook" w:cs="Century Schoolbook"/>
      <w:color w:val="000000"/>
      <w:sz w:val="24"/>
      <w:szCs w:val="24"/>
      <w:lang w:eastAsia="pt-BR"/>
    </w:rPr>
  </w:style>
  <w:style w:type="paragraph" w:styleId="PargrafodaLista">
    <w:name w:val="List Paragraph"/>
    <w:aliases w:val="Parágrafo da Lista 1"/>
    <w:basedOn w:val="Normal"/>
    <w:link w:val="PargrafodaListaChar"/>
    <w:uiPriority w:val="1"/>
    <w:qFormat/>
    <w:rsid w:val="007B0F7A"/>
    <w:pPr>
      <w:ind w:left="720"/>
      <w:contextualSpacing/>
    </w:pPr>
    <w:rPr>
      <w:rFonts w:eastAsia="SimSun" w:cs="Times New Roman"/>
      <w:szCs w:val="24"/>
      <w:lang w:eastAsia="pt-BR"/>
    </w:rPr>
  </w:style>
  <w:style w:type="character" w:customStyle="1" w:styleId="SemEspaamentoChar">
    <w:name w:val="Sem Espaçamento Char"/>
    <w:basedOn w:val="Fontepargpadro"/>
    <w:link w:val="SemEspaamento"/>
    <w:uiPriority w:val="1"/>
    <w:rsid w:val="007B0F7A"/>
  </w:style>
  <w:style w:type="character" w:customStyle="1" w:styleId="PargrafodaListaChar">
    <w:name w:val="Parágrafo da Lista Char"/>
    <w:aliases w:val="Parágrafo da Lista 1 Char"/>
    <w:link w:val="PargrafodaLista"/>
    <w:uiPriority w:val="1"/>
    <w:rsid w:val="007B0F7A"/>
    <w:rPr>
      <w:rFonts w:ascii="Arial" w:eastAsia="SimSun" w:hAnsi="Arial" w:cs="Times New Roman"/>
      <w:sz w:val="24"/>
      <w:szCs w:val="24"/>
      <w:lang w:eastAsia="pt-BR"/>
    </w:rPr>
  </w:style>
  <w:style w:type="paragraph" w:customStyle="1" w:styleId="CorpodeTexto">
    <w:name w:val="Corpo de Texto"/>
    <w:basedOn w:val="Normal"/>
    <w:link w:val="CorpodeTextoChar"/>
    <w:qFormat/>
    <w:rsid w:val="007B0F7A"/>
    <w:rPr>
      <w:rFonts w:eastAsia="Times New Roman" w:cs="Arial"/>
      <w:lang w:eastAsia="pt-BR"/>
    </w:rPr>
  </w:style>
  <w:style w:type="character" w:customStyle="1" w:styleId="CorpodeTextoChar">
    <w:name w:val="Corpo de Texto Char"/>
    <w:basedOn w:val="Fontepargpadro"/>
    <w:link w:val="CorpodeTexto"/>
    <w:rsid w:val="007B0F7A"/>
    <w:rPr>
      <w:rFonts w:ascii="Arial" w:eastAsia="Times New Roman" w:hAnsi="Arial" w:cs="Arial"/>
      <w:sz w:val="24"/>
      <w:lang w:eastAsia="pt-BR"/>
    </w:rPr>
  </w:style>
  <w:style w:type="character" w:customStyle="1" w:styleId="DefaultChar">
    <w:name w:val="Default Char"/>
    <w:link w:val="Default"/>
    <w:rsid w:val="007B0F7A"/>
    <w:rPr>
      <w:rFonts w:ascii="Century Schoolbook" w:eastAsia="SimSun" w:hAnsi="Century Schoolbook" w:cs="Century Schoolbook"/>
      <w:color w:val="000000"/>
      <w:sz w:val="24"/>
      <w:szCs w:val="24"/>
      <w:lang w:eastAsia="pt-BR"/>
    </w:rPr>
  </w:style>
  <w:style w:type="paragraph" w:customStyle="1" w:styleId="1-TTULO">
    <w:name w:val="1 - TÍTULO"/>
    <w:basedOn w:val="Ttulo1"/>
    <w:link w:val="1-TTULOChar"/>
    <w:rsid w:val="007B0F7A"/>
    <w:pPr>
      <w:tabs>
        <w:tab w:val="left" w:pos="0"/>
      </w:tabs>
      <w:spacing w:before="0"/>
      <w:ind w:firstLine="0"/>
      <w:jc w:val="center"/>
    </w:pPr>
    <w:rPr>
      <w:rFonts w:ascii="Arial" w:hAnsi="Arial" w:cs="Arial"/>
      <w:color w:val="auto"/>
      <w:sz w:val="24"/>
      <w:szCs w:val="24"/>
    </w:rPr>
  </w:style>
  <w:style w:type="paragraph" w:customStyle="1" w:styleId="2-CAPTULOSUMRIO">
    <w:name w:val="2 - CAPÍTULO SUMÁRIO"/>
    <w:basedOn w:val="Ttulo1"/>
    <w:link w:val="2-CAPTULOSUMRIOChar"/>
    <w:rsid w:val="007B0F7A"/>
    <w:pPr>
      <w:spacing w:before="0"/>
      <w:ind w:firstLine="0"/>
      <w:jc w:val="center"/>
    </w:pPr>
    <w:rPr>
      <w:rFonts w:ascii="Arial" w:hAnsi="Arial" w:cs="Arial"/>
      <w:color w:val="auto"/>
      <w:sz w:val="24"/>
    </w:rPr>
  </w:style>
  <w:style w:type="character" w:customStyle="1" w:styleId="1-TTULOChar">
    <w:name w:val="1 - TÍTULO Char"/>
    <w:basedOn w:val="Fontepargpadro"/>
    <w:link w:val="1-TTULO"/>
    <w:rsid w:val="007B0F7A"/>
    <w:rPr>
      <w:rFonts w:ascii="Arial" w:eastAsiaTheme="majorEastAsia" w:hAnsi="Arial" w:cs="Arial"/>
      <w:sz w:val="24"/>
      <w:szCs w:val="24"/>
    </w:rPr>
  </w:style>
  <w:style w:type="paragraph" w:customStyle="1" w:styleId="3-SEOsumrio">
    <w:name w:val="3 - SEÇÃO sumário"/>
    <w:basedOn w:val="Ttulo2"/>
    <w:link w:val="3-SEOsumrioChar"/>
    <w:rsid w:val="007B0F7A"/>
    <w:pPr>
      <w:ind w:firstLine="0"/>
      <w:jc w:val="center"/>
    </w:pPr>
    <w:rPr>
      <w:rFonts w:ascii="Arial" w:hAnsi="Arial" w:cs="Arial"/>
      <w:color w:val="auto"/>
      <w:sz w:val="24"/>
    </w:rPr>
  </w:style>
  <w:style w:type="character" w:customStyle="1" w:styleId="2-CAPTULOSUMRIOChar">
    <w:name w:val="2 - CAPÍTULO SUMÁRIO Char"/>
    <w:basedOn w:val="Fontepargpadro"/>
    <w:link w:val="2-CAPTULOSUMRIO"/>
    <w:rsid w:val="007B0F7A"/>
    <w:rPr>
      <w:rFonts w:ascii="Arial" w:eastAsiaTheme="majorEastAsia" w:hAnsi="Arial" w:cs="Arial"/>
      <w:sz w:val="24"/>
      <w:szCs w:val="32"/>
    </w:rPr>
  </w:style>
  <w:style w:type="character" w:customStyle="1" w:styleId="3-SEOsumrioChar">
    <w:name w:val="3 - SEÇÃO sumário Char"/>
    <w:basedOn w:val="Fontepargpadro"/>
    <w:link w:val="3-SEOsumrio"/>
    <w:rsid w:val="007B0F7A"/>
    <w:rPr>
      <w:rFonts w:ascii="Arial" w:eastAsiaTheme="majorEastAsia" w:hAnsi="Arial" w:cs="Arial"/>
      <w:sz w:val="24"/>
      <w:szCs w:val="26"/>
    </w:rPr>
  </w:style>
  <w:style w:type="character" w:customStyle="1" w:styleId="Ttulo1Char">
    <w:name w:val="Título 1 Char"/>
    <w:basedOn w:val="Fontepargpadro"/>
    <w:link w:val="Ttulo1"/>
    <w:uiPriority w:val="9"/>
    <w:rsid w:val="007B0F7A"/>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semiHidden/>
    <w:rsid w:val="007B0F7A"/>
    <w:rPr>
      <w:rFonts w:asciiTheme="majorHAnsi" w:eastAsiaTheme="majorEastAsia" w:hAnsiTheme="majorHAnsi" w:cstheme="majorBidi"/>
      <w:color w:val="2F5496" w:themeColor="accent1" w:themeShade="BF"/>
      <w:sz w:val="26"/>
      <w:szCs w:val="26"/>
    </w:rPr>
  </w:style>
  <w:style w:type="paragraph" w:styleId="Cabealho">
    <w:name w:val="header"/>
    <w:basedOn w:val="Normal"/>
    <w:link w:val="CabealhoChar"/>
    <w:uiPriority w:val="99"/>
    <w:unhideWhenUsed/>
    <w:rsid w:val="00E83F99"/>
    <w:pPr>
      <w:tabs>
        <w:tab w:val="center" w:pos="4252"/>
        <w:tab w:val="right" w:pos="8504"/>
      </w:tabs>
      <w:spacing w:line="240" w:lineRule="auto"/>
    </w:pPr>
  </w:style>
  <w:style w:type="character" w:customStyle="1" w:styleId="CabealhoChar">
    <w:name w:val="Cabeçalho Char"/>
    <w:basedOn w:val="Fontepargpadro"/>
    <w:link w:val="Cabealho"/>
    <w:uiPriority w:val="99"/>
    <w:rsid w:val="00E83F99"/>
    <w:rPr>
      <w:rFonts w:ascii="Arial" w:hAnsi="Arial"/>
      <w:sz w:val="24"/>
    </w:rPr>
  </w:style>
  <w:style w:type="paragraph" w:styleId="Rodap">
    <w:name w:val="footer"/>
    <w:basedOn w:val="Normal"/>
    <w:link w:val="RodapChar"/>
    <w:unhideWhenUsed/>
    <w:rsid w:val="00E83F99"/>
    <w:pPr>
      <w:tabs>
        <w:tab w:val="center" w:pos="4252"/>
        <w:tab w:val="right" w:pos="8504"/>
      </w:tabs>
      <w:spacing w:line="240" w:lineRule="auto"/>
    </w:pPr>
  </w:style>
  <w:style w:type="character" w:customStyle="1" w:styleId="RodapChar">
    <w:name w:val="Rodapé Char"/>
    <w:basedOn w:val="Fontepargpadro"/>
    <w:link w:val="Rodap"/>
    <w:rsid w:val="00E83F99"/>
    <w:rPr>
      <w:rFonts w:ascii="Arial" w:hAnsi="Arial"/>
      <w:sz w:val="24"/>
    </w:rPr>
  </w:style>
  <w:style w:type="table" w:styleId="Tabelacomgrade">
    <w:name w:val="Table Grid"/>
    <w:basedOn w:val="Tabelanormal"/>
    <w:uiPriority w:val="59"/>
    <w:rsid w:val="00E83F9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5553EE"/>
    <w:pPr>
      <w:spacing w:line="240" w:lineRule="exact"/>
      <w:ind w:firstLine="720"/>
    </w:pPr>
    <w:rPr>
      <w:rFonts w:ascii="Times New Roman" w:eastAsia="Times New Roman" w:hAnsi="Times New Roman" w:cs="Times New Roman"/>
      <w:szCs w:val="20"/>
      <w:lang w:eastAsia="pt-BR"/>
    </w:rPr>
  </w:style>
  <w:style w:type="character" w:customStyle="1" w:styleId="RecuodecorpodetextoChar">
    <w:name w:val="Recuo de corpo de texto Char"/>
    <w:basedOn w:val="Fontepargpadro"/>
    <w:link w:val="Recuodecorpodetexto"/>
    <w:rsid w:val="005553EE"/>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F70E2A"/>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70E2A"/>
    <w:rPr>
      <w:rFonts w:ascii="Segoe UI" w:hAnsi="Segoe UI" w:cs="Segoe UI"/>
      <w:sz w:val="18"/>
      <w:szCs w:val="18"/>
    </w:rPr>
  </w:style>
  <w:style w:type="character" w:styleId="Refdecomentrio">
    <w:name w:val="annotation reference"/>
    <w:basedOn w:val="Fontepargpadro"/>
    <w:uiPriority w:val="99"/>
    <w:semiHidden/>
    <w:unhideWhenUsed/>
    <w:rsid w:val="00BB1083"/>
    <w:rPr>
      <w:sz w:val="16"/>
      <w:szCs w:val="16"/>
    </w:rPr>
  </w:style>
  <w:style w:type="paragraph" w:styleId="Assuntodocomentrio">
    <w:name w:val="annotation subject"/>
    <w:basedOn w:val="Textodecomentrio"/>
    <w:next w:val="Textodecomentrio"/>
    <w:link w:val="AssuntodocomentrioChar"/>
    <w:uiPriority w:val="99"/>
    <w:semiHidden/>
    <w:unhideWhenUsed/>
    <w:rsid w:val="00BB1083"/>
    <w:rPr>
      <w:rFonts w:ascii="Arial" w:eastAsiaTheme="minorHAnsi" w:hAnsi="Arial" w:cstheme="minorBidi"/>
      <w:b/>
      <w:bCs/>
      <w:lang w:eastAsia="en-US"/>
    </w:rPr>
  </w:style>
  <w:style w:type="character" w:customStyle="1" w:styleId="AssuntodocomentrioChar">
    <w:name w:val="Assunto do comentário Char"/>
    <w:basedOn w:val="TextodecomentrioChar"/>
    <w:link w:val="Assuntodocomentrio"/>
    <w:uiPriority w:val="99"/>
    <w:semiHidden/>
    <w:rsid w:val="00BB1083"/>
    <w:rPr>
      <w:rFonts w:ascii="Arial" w:eastAsia="SimSun" w:hAnsi="Arial" w:cs="Times New Roman"/>
      <w:b/>
      <w:bCs/>
      <w:sz w:val="20"/>
      <w:szCs w:val="20"/>
      <w:lang w:eastAsia="pt-BR"/>
    </w:rPr>
  </w:style>
  <w:style w:type="paragraph" w:customStyle="1" w:styleId="p11">
    <w:name w:val="p11"/>
    <w:basedOn w:val="Normal"/>
    <w:rsid w:val="00582157"/>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customStyle="1" w:styleId="p2">
    <w:name w:val="p2"/>
    <w:basedOn w:val="Normal"/>
    <w:rsid w:val="00582157"/>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customStyle="1" w:styleId="p13">
    <w:name w:val="p13"/>
    <w:basedOn w:val="Normal"/>
    <w:rsid w:val="00CB5847"/>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customStyle="1" w:styleId="p5">
    <w:name w:val="p5"/>
    <w:basedOn w:val="Normal"/>
    <w:rsid w:val="00CB5847"/>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customStyle="1" w:styleId="artigo">
    <w:name w:val="artigo"/>
    <w:basedOn w:val="Normal"/>
    <w:rsid w:val="00383243"/>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styleId="nfase">
    <w:name w:val="Emphasis"/>
    <w:basedOn w:val="Fontepargpadro"/>
    <w:uiPriority w:val="20"/>
    <w:qFormat/>
    <w:rsid w:val="00383243"/>
    <w:rPr>
      <w:i/>
      <w:iCs/>
    </w:rPr>
  </w:style>
  <w:style w:type="character" w:styleId="Hyperlink">
    <w:name w:val="Hyperlink"/>
    <w:basedOn w:val="Fontepargpadro"/>
    <w:uiPriority w:val="99"/>
    <w:unhideWhenUsed/>
    <w:rsid w:val="00383243"/>
    <w:rPr>
      <w:color w:val="0000FF"/>
      <w:u w:val="single"/>
    </w:rPr>
  </w:style>
  <w:style w:type="paragraph" w:styleId="Corpodetexto0">
    <w:name w:val="Body Text"/>
    <w:basedOn w:val="Normal"/>
    <w:link w:val="CorpodetextoChar0"/>
    <w:uiPriority w:val="99"/>
    <w:semiHidden/>
    <w:unhideWhenUsed/>
    <w:rsid w:val="0089101C"/>
    <w:pPr>
      <w:spacing w:after="120"/>
    </w:pPr>
  </w:style>
  <w:style w:type="character" w:customStyle="1" w:styleId="CorpodetextoChar0">
    <w:name w:val="Corpo de texto Char"/>
    <w:basedOn w:val="Fontepargpadro"/>
    <w:link w:val="Corpodetexto0"/>
    <w:uiPriority w:val="99"/>
    <w:semiHidden/>
    <w:rsid w:val="0089101C"/>
    <w:rPr>
      <w:rFonts w:ascii="Arial" w:hAnsi="Arial"/>
      <w:sz w:val="24"/>
    </w:rPr>
  </w:style>
  <w:style w:type="character" w:customStyle="1" w:styleId="MenoPendente1">
    <w:name w:val="Menção Pendente1"/>
    <w:basedOn w:val="Fontepargpadro"/>
    <w:uiPriority w:val="99"/>
    <w:semiHidden/>
    <w:unhideWhenUsed/>
    <w:rsid w:val="000213B8"/>
    <w:rPr>
      <w:color w:val="605E5C"/>
      <w:shd w:val="clear" w:color="auto" w:fill="E1DFDD"/>
    </w:rPr>
  </w:style>
  <w:style w:type="character" w:customStyle="1" w:styleId="t1">
    <w:name w:val="t1"/>
    <w:basedOn w:val="Fontepargpadro"/>
    <w:rsid w:val="00397D24"/>
  </w:style>
  <w:style w:type="paragraph" w:customStyle="1" w:styleId="Pa8">
    <w:name w:val="Pa8"/>
    <w:basedOn w:val="Default"/>
    <w:next w:val="Default"/>
    <w:uiPriority w:val="99"/>
    <w:rsid w:val="000F7D5D"/>
    <w:pPr>
      <w:spacing w:line="157" w:lineRule="atLeast"/>
    </w:pPr>
    <w:rPr>
      <w:rFonts w:ascii="Myriad Pro" w:eastAsiaTheme="minorHAnsi" w:hAnsi="Myriad Pro" w:cstheme="minorBidi"/>
      <w:color w:val="auto"/>
      <w:lang w:eastAsia="en-US"/>
    </w:rPr>
  </w:style>
  <w:style w:type="character" w:styleId="TextodoEspaoReservado">
    <w:name w:val="Placeholder Text"/>
    <w:basedOn w:val="Fontepargpadro"/>
    <w:uiPriority w:val="99"/>
    <w:semiHidden/>
    <w:rsid w:val="009018A9"/>
    <w:rPr>
      <w:color w:val="808080"/>
    </w:rPr>
  </w:style>
  <w:style w:type="paragraph" w:styleId="Recuodecorpodetexto2">
    <w:name w:val="Body Text Indent 2"/>
    <w:basedOn w:val="Normal"/>
    <w:link w:val="Recuodecorpodetexto2Char"/>
    <w:uiPriority w:val="99"/>
    <w:semiHidden/>
    <w:unhideWhenUsed/>
    <w:rsid w:val="000622D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622D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0367">
      <w:bodyDiv w:val="1"/>
      <w:marLeft w:val="0"/>
      <w:marRight w:val="0"/>
      <w:marTop w:val="0"/>
      <w:marBottom w:val="0"/>
      <w:divBdr>
        <w:top w:val="none" w:sz="0" w:space="0" w:color="auto"/>
        <w:left w:val="none" w:sz="0" w:space="0" w:color="auto"/>
        <w:bottom w:val="none" w:sz="0" w:space="0" w:color="auto"/>
        <w:right w:val="none" w:sz="0" w:space="0" w:color="auto"/>
      </w:divBdr>
    </w:div>
    <w:div w:id="184562392">
      <w:bodyDiv w:val="1"/>
      <w:marLeft w:val="0"/>
      <w:marRight w:val="0"/>
      <w:marTop w:val="0"/>
      <w:marBottom w:val="0"/>
      <w:divBdr>
        <w:top w:val="none" w:sz="0" w:space="0" w:color="auto"/>
        <w:left w:val="none" w:sz="0" w:space="0" w:color="auto"/>
        <w:bottom w:val="none" w:sz="0" w:space="0" w:color="auto"/>
        <w:right w:val="none" w:sz="0" w:space="0" w:color="auto"/>
      </w:divBdr>
    </w:div>
    <w:div w:id="353384883">
      <w:bodyDiv w:val="1"/>
      <w:marLeft w:val="0"/>
      <w:marRight w:val="0"/>
      <w:marTop w:val="0"/>
      <w:marBottom w:val="0"/>
      <w:divBdr>
        <w:top w:val="none" w:sz="0" w:space="0" w:color="auto"/>
        <w:left w:val="none" w:sz="0" w:space="0" w:color="auto"/>
        <w:bottom w:val="none" w:sz="0" w:space="0" w:color="auto"/>
        <w:right w:val="none" w:sz="0" w:space="0" w:color="auto"/>
      </w:divBdr>
    </w:div>
    <w:div w:id="480539213">
      <w:bodyDiv w:val="1"/>
      <w:marLeft w:val="0"/>
      <w:marRight w:val="0"/>
      <w:marTop w:val="0"/>
      <w:marBottom w:val="0"/>
      <w:divBdr>
        <w:top w:val="none" w:sz="0" w:space="0" w:color="auto"/>
        <w:left w:val="none" w:sz="0" w:space="0" w:color="auto"/>
        <w:bottom w:val="none" w:sz="0" w:space="0" w:color="auto"/>
        <w:right w:val="none" w:sz="0" w:space="0" w:color="auto"/>
      </w:divBdr>
    </w:div>
    <w:div w:id="504898623">
      <w:bodyDiv w:val="1"/>
      <w:marLeft w:val="0"/>
      <w:marRight w:val="0"/>
      <w:marTop w:val="0"/>
      <w:marBottom w:val="0"/>
      <w:divBdr>
        <w:top w:val="none" w:sz="0" w:space="0" w:color="auto"/>
        <w:left w:val="none" w:sz="0" w:space="0" w:color="auto"/>
        <w:bottom w:val="none" w:sz="0" w:space="0" w:color="auto"/>
        <w:right w:val="none" w:sz="0" w:space="0" w:color="auto"/>
      </w:divBdr>
    </w:div>
    <w:div w:id="570895195">
      <w:bodyDiv w:val="1"/>
      <w:marLeft w:val="0"/>
      <w:marRight w:val="0"/>
      <w:marTop w:val="0"/>
      <w:marBottom w:val="0"/>
      <w:divBdr>
        <w:top w:val="none" w:sz="0" w:space="0" w:color="auto"/>
        <w:left w:val="none" w:sz="0" w:space="0" w:color="auto"/>
        <w:bottom w:val="none" w:sz="0" w:space="0" w:color="auto"/>
        <w:right w:val="none" w:sz="0" w:space="0" w:color="auto"/>
      </w:divBdr>
    </w:div>
    <w:div w:id="572273367">
      <w:bodyDiv w:val="1"/>
      <w:marLeft w:val="0"/>
      <w:marRight w:val="0"/>
      <w:marTop w:val="0"/>
      <w:marBottom w:val="0"/>
      <w:divBdr>
        <w:top w:val="none" w:sz="0" w:space="0" w:color="auto"/>
        <w:left w:val="none" w:sz="0" w:space="0" w:color="auto"/>
        <w:bottom w:val="none" w:sz="0" w:space="0" w:color="auto"/>
        <w:right w:val="none" w:sz="0" w:space="0" w:color="auto"/>
      </w:divBdr>
    </w:div>
    <w:div w:id="701827841">
      <w:bodyDiv w:val="1"/>
      <w:marLeft w:val="0"/>
      <w:marRight w:val="0"/>
      <w:marTop w:val="0"/>
      <w:marBottom w:val="0"/>
      <w:divBdr>
        <w:top w:val="none" w:sz="0" w:space="0" w:color="auto"/>
        <w:left w:val="none" w:sz="0" w:space="0" w:color="auto"/>
        <w:bottom w:val="none" w:sz="0" w:space="0" w:color="auto"/>
        <w:right w:val="none" w:sz="0" w:space="0" w:color="auto"/>
      </w:divBdr>
    </w:div>
    <w:div w:id="865169681">
      <w:bodyDiv w:val="1"/>
      <w:marLeft w:val="0"/>
      <w:marRight w:val="0"/>
      <w:marTop w:val="0"/>
      <w:marBottom w:val="0"/>
      <w:divBdr>
        <w:top w:val="none" w:sz="0" w:space="0" w:color="auto"/>
        <w:left w:val="none" w:sz="0" w:space="0" w:color="auto"/>
        <w:bottom w:val="none" w:sz="0" w:space="0" w:color="auto"/>
        <w:right w:val="none" w:sz="0" w:space="0" w:color="auto"/>
      </w:divBdr>
    </w:div>
    <w:div w:id="1093277728">
      <w:bodyDiv w:val="1"/>
      <w:marLeft w:val="0"/>
      <w:marRight w:val="0"/>
      <w:marTop w:val="0"/>
      <w:marBottom w:val="0"/>
      <w:divBdr>
        <w:top w:val="none" w:sz="0" w:space="0" w:color="auto"/>
        <w:left w:val="none" w:sz="0" w:space="0" w:color="auto"/>
        <w:bottom w:val="none" w:sz="0" w:space="0" w:color="auto"/>
        <w:right w:val="none" w:sz="0" w:space="0" w:color="auto"/>
      </w:divBdr>
    </w:div>
    <w:div w:id="1601251825">
      <w:bodyDiv w:val="1"/>
      <w:marLeft w:val="0"/>
      <w:marRight w:val="0"/>
      <w:marTop w:val="0"/>
      <w:marBottom w:val="0"/>
      <w:divBdr>
        <w:top w:val="none" w:sz="0" w:space="0" w:color="auto"/>
        <w:left w:val="none" w:sz="0" w:space="0" w:color="auto"/>
        <w:bottom w:val="none" w:sz="0" w:space="0" w:color="auto"/>
        <w:right w:val="none" w:sz="0" w:space="0" w:color="auto"/>
      </w:divBdr>
    </w:div>
    <w:div w:id="1631010290">
      <w:bodyDiv w:val="1"/>
      <w:marLeft w:val="0"/>
      <w:marRight w:val="0"/>
      <w:marTop w:val="0"/>
      <w:marBottom w:val="0"/>
      <w:divBdr>
        <w:top w:val="none" w:sz="0" w:space="0" w:color="auto"/>
        <w:left w:val="none" w:sz="0" w:space="0" w:color="auto"/>
        <w:bottom w:val="none" w:sz="0" w:space="0" w:color="auto"/>
        <w:right w:val="none" w:sz="0" w:space="0" w:color="auto"/>
      </w:divBdr>
    </w:div>
    <w:div w:id="1794865933">
      <w:bodyDiv w:val="1"/>
      <w:marLeft w:val="0"/>
      <w:marRight w:val="0"/>
      <w:marTop w:val="0"/>
      <w:marBottom w:val="0"/>
      <w:divBdr>
        <w:top w:val="none" w:sz="0" w:space="0" w:color="auto"/>
        <w:left w:val="none" w:sz="0" w:space="0" w:color="auto"/>
        <w:bottom w:val="none" w:sz="0" w:space="0" w:color="auto"/>
        <w:right w:val="none" w:sz="0" w:space="0" w:color="auto"/>
      </w:divBdr>
    </w:div>
    <w:div w:id="2029215098">
      <w:bodyDiv w:val="1"/>
      <w:marLeft w:val="0"/>
      <w:marRight w:val="0"/>
      <w:marTop w:val="0"/>
      <w:marBottom w:val="0"/>
      <w:divBdr>
        <w:top w:val="none" w:sz="0" w:space="0" w:color="auto"/>
        <w:left w:val="none" w:sz="0" w:space="0" w:color="auto"/>
        <w:bottom w:val="none" w:sz="0" w:space="0" w:color="auto"/>
        <w:right w:val="none" w:sz="0" w:space="0" w:color="auto"/>
      </w:divBdr>
    </w:div>
    <w:div w:id="2050565834">
      <w:bodyDiv w:val="1"/>
      <w:marLeft w:val="0"/>
      <w:marRight w:val="0"/>
      <w:marTop w:val="0"/>
      <w:marBottom w:val="0"/>
      <w:divBdr>
        <w:top w:val="none" w:sz="0" w:space="0" w:color="auto"/>
        <w:left w:val="none" w:sz="0" w:space="0" w:color="auto"/>
        <w:bottom w:val="none" w:sz="0" w:space="0" w:color="auto"/>
        <w:right w:val="none" w:sz="0" w:space="0" w:color="auto"/>
      </w:divBdr>
    </w:div>
    <w:div w:id="2074309612">
      <w:bodyDiv w:val="1"/>
      <w:marLeft w:val="0"/>
      <w:marRight w:val="0"/>
      <w:marTop w:val="0"/>
      <w:marBottom w:val="0"/>
      <w:divBdr>
        <w:top w:val="none" w:sz="0" w:space="0" w:color="auto"/>
        <w:left w:val="none" w:sz="0" w:space="0" w:color="auto"/>
        <w:bottom w:val="none" w:sz="0" w:space="0" w:color="auto"/>
        <w:right w:val="none" w:sz="0" w:space="0" w:color="auto"/>
      </w:divBdr>
    </w:div>
    <w:div w:id="2114082366">
      <w:bodyDiv w:val="1"/>
      <w:marLeft w:val="0"/>
      <w:marRight w:val="0"/>
      <w:marTop w:val="0"/>
      <w:marBottom w:val="0"/>
      <w:divBdr>
        <w:top w:val="none" w:sz="0" w:space="0" w:color="auto"/>
        <w:left w:val="none" w:sz="0" w:space="0" w:color="auto"/>
        <w:bottom w:val="none" w:sz="0" w:space="0" w:color="auto"/>
        <w:right w:val="none" w:sz="0" w:space="0" w:color="auto"/>
      </w:divBdr>
    </w:div>
    <w:div w:id="214454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83C74-D6A2-4686-819C-69B484763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8422</Words>
  <Characters>45481</Characters>
  <Application>Microsoft Office Word</Application>
  <DocSecurity>4</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dc:creator>
  <cp:keywords/>
  <dc:description/>
  <cp:lastModifiedBy>Admin</cp:lastModifiedBy>
  <cp:revision>2</cp:revision>
  <cp:lastPrinted>2021-10-28T16:01:00Z</cp:lastPrinted>
  <dcterms:created xsi:type="dcterms:W3CDTF">2021-10-28T18:22:00Z</dcterms:created>
  <dcterms:modified xsi:type="dcterms:W3CDTF">2021-10-28T18:22:00Z</dcterms:modified>
</cp:coreProperties>
</file>