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7CA3F" w14:textId="77777777" w:rsidR="00F43543" w:rsidRPr="00861F1A" w:rsidRDefault="00F43543" w:rsidP="00F43543">
      <w:pPr>
        <w:spacing w:line="240" w:lineRule="auto"/>
        <w:rPr>
          <w:rFonts w:cs="Arial"/>
        </w:rPr>
      </w:pPr>
      <w:r w:rsidRPr="00861F1A">
        <w:rPr>
          <w:rFonts w:cs="Arial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4522D1" wp14:editId="4B55A48F">
                <wp:simplePos x="0" y="0"/>
                <wp:positionH relativeFrom="page">
                  <wp:align>left</wp:align>
                </wp:positionH>
                <wp:positionV relativeFrom="paragraph">
                  <wp:posOffset>312420</wp:posOffset>
                </wp:positionV>
                <wp:extent cx="7527925" cy="3487420"/>
                <wp:effectExtent l="0" t="0" r="0" b="0"/>
                <wp:wrapSquare wrapText="bothSides"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487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14:paraId="3398363D" w14:textId="77777777" w:rsidR="00F43543" w:rsidRDefault="00F43543" w:rsidP="00F43543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110"/>
                                <w:szCs w:val="110"/>
                              </w:rPr>
                            </w:pPr>
                            <w:r w:rsidRPr="009B47A5">
                              <w:rPr>
                                <w:b/>
                                <w:sz w:val="110"/>
                                <w:szCs w:val="110"/>
                              </w:rPr>
                              <w:t>PLANO DIRETOR MUNICIPAL</w:t>
                            </w:r>
                          </w:p>
                          <w:p w14:paraId="716591E2" w14:textId="77777777" w:rsidR="00F43543" w:rsidRPr="00A312DA" w:rsidRDefault="00F43543" w:rsidP="00F43543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609A7AA1" w14:textId="7A008F0C" w:rsidR="00F43543" w:rsidRPr="00A312DA" w:rsidRDefault="00F43543" w:rsidP="00F43543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LEI DO PERÍMETRO URBANO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522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4.6pt;width:592.75pt;height:274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" stroked="f">
                <v:textbox>
                  <w:txbxContent>
                    <w:p w14:paraId="3398363D" w14:textId="77777777" w:rsidR="00F43543" w:rsidRDefault="00F43543" w:rsidP="00F43543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110"/>
                          <w:szCs w:val="110"/>
                        </w:rPr>
                      </w:pPr>
                      <w:r w:rsidRPr="009B47A5">
                        <w:rPr>
                          <w:b/>
                          <w:sz w:val="110"/>
                          <w:szCs w:val="110"/>
                        </w:rPr>
                        <w:t>PLANO DIRETOR MUNICIPAL</w:t>
                      </w:r>
                    </w:p>
                    <w:p w14:paraId="716591E2" w14:textId="77777777" w:rsidR="00F43543" w:rsidRPr="00A312DA" w:rsidRDefault="00F43543" w:rsidP="00F43543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609A7AA1" w14:textId="7A008F0C" w:rsidR="00F43543" w:rsidRPr="00A312DA" w:rsidRDefault="00F43543" w:rsidP="00F43543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LEI DO PERÍMETRO URBANO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6E6CDD7" w14:textId="77777777" w:rsidR="00F43543" w:rsidRPr="00861F1A" w:rsidRDefault="00F43543" w:rsidP="00F43543">
      <w:pPr>
        <w:spacing w:line="240" w:lineRule="auto"/>
        <w:ind w:firstLine="0"/>
        <w:jc w:val="center"/>
        <w:rPr>
          <w:rFonts w:cs="Arial"/>
          <w:b/>
          <w:sz w:val="48"/>
          <w:szCs w:val="56"/>
        </w:rPr>
      </w:pPr>
      <w:r w:rsidRPr="00861F1A">
        <w:rPr>
          <w:rFonts w:cs="Arial"/>
          <w:noProof/>
          <w:lang w:eastAsia="pt-BR"/>
        </w:rPr>
        <w:drawing>
          <wp:inline distT="0" distB="0" distL="0" distR="0" wp14:anchorId="2F96ECB9" wp14:editId="4C0448D4">
            <wp:extent cx="2164080" cy="2164080"/>
            <wp:effectExtent l="0" t="0" r="7620" b="762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sã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B415" w14:textId="77777777" w:rsidR="00F43543" w:rsidRPr="00861F1A" w:rsidRDefault="00F43543" w:rsidP="00F43543">
      <w:pPr>
        <w:spacing w:line="240" w:lineRule="auto"/>
        <w:ind w:firstLine="0"/>
        <w:jc w:val="center"/>
        <w:rPr>
          <w:rFonts w:cs="Arial"/>
          <w:b/>
          <w:sz w:val="40"/>
          <w:szCs w:val="56"/>
        </w:rPr>
      </w:pPr>
    </w:p>
    <w:p w14:paraId="64D05096" w14:textId="77777777" w:rsidR="00F43543" w:rsidRPr="00861F1A" w:rsidRDefault="00F43543" w:rsidP="00F43543">
      <w:pPr>
        <w:spacing w:line="240" w:lineRule="auto"/>
        <w:ind w:firstLine="0"/>
        <w:jc w:val="center"/>
        <w:rPr>
          <w:rFonts w:cs="Arial"/>
          <w:b/>
          <w:sz w:val="48"/>
          <w:szCs w:val="56"/>
        </w:rPr>
      </w:pPr>
      <w:r w:rsidRPr="00861F1A">
        <w:rPr>
          <w:rFonts w:cs="Arial"/>
          <w:b/>
          <w:sz w:val="48"/>
          <w:szCs w:val="56"/>
        </w:rPr>
        <w:t>MUNICÍPIO DE BURITAMA – SP</w:t>
      </w:r>
    </w:p>
    <w:p w14:paraId="26B064DC" w14:textId="77777777" w:rsidR="00F43543" w:rsidRPr="00861F1A" w:rsidRDefault="00F43543" w:rsidP="00F43543">
      <w:pPr>
        <w:spacing w:line="240" w:lineRule="auto"/>
        <w:rPr>
          <w:rFonts w:cs="Arial"/>
          <w:sz w:val="72"/>
          <w:szCs w:val="60"/>
        </w:rPr>
      </w:pPr>
    </w:p>
    <w:p w14:paraId="79EBF7E9" w14:textId="77777777" w:rsidR="00F43543" w:rsidRPr="00861F1A" w:rsidRDefault="00F43543" w:rsidP="00F43543">
      <w:pPr>
        <w:tabs>
          <w:tab w:val="left" w:pos="5880"/>
        </w:tabs>
        <w:ind w:firstLine="0"/>
        <w:jc w:val="left"/>
        <w:rPr>
          <w:rFonts w:cs="Arial"/>
        </w:rPr>
      </w:pPr>
      <w:r w:rsidRPr="00861F1A">
        <w:rPr>
          <w:rFonts w:cs="Arial"/>
        </w:rPr>
        <w:tab/>
      </w:r>
    </w:p>
    <w:p w14:paraId="3D38D151" w14:textId="77777777" w:rsidR="00F43543" w:rsidRPr="00861F1A" w:rsidRDefault="00F43543" w:rsidP="00F43543">
      <w:pPr>
        <w:ind w:firstLine="0"/>
        <w:rPr>
          <w:rFonts w:cs="Arial"/>
        </w:rPr>
      </w:pPr>
    </w:p>
    <w:p w14:paraId="47C2DC41" w14:textId="77777777" w:rsidR="00F43543" w:rsidRPr="00861F1A" w:rsidRDefault="00F43543" w:rsidP="00F43543">
      <w:pPr>
        <w:ind w:firstLine="0"/>
        <w:rPr>
          <w:rFonts w:cs="Arial"/>
        </w:rPr>
      </w:pPr>
    </w:p>
    <w:p w14:paraId="1C7BF500" w14:textId="77777777" w:rsidR="00F43543" w:rsidRPr="00861F1A" w:rsidRDefault="00F43543" w:rsidP="00F43543">
      <w:pPr>
        <w:ind w:firstLine="0"/>
        <w:jc w:val="center"/>
        <w:rPr>
          <w:rFonts w:cs="Arial"/>
          <w:b/>
        </w:rPr>
      </w:pPr>
      <w:r w:rsidRPr="00861F1A">
        <w:rPr>
          <w:rFonts w:cs="Arial"/>
          <w:b/>
        </w:rPr>
        <w:lastRenderedPageBreak/>
        <w:t>EQUIPE TÉCNICA</w:t>
      </w:r>
    </w:p>
    <w:p w14:paraId="5A72CFFA" w14:textId="77777777" w:rsidR="00F43543" w:rsidRPr="00861F1A" w:rsidRDefault="00F43543" w:rsidP="00F43543">
      <w:pPr>
        <w:ind w:firstLine="0"/>
        <w:jc w:val="center"/>
        <w:rPr>
          <w:rFonts w:cs="Arial"/>
          <w:b/>
          <w:sz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444"/>
      </w:tblGrid>
      <w:tr w:rsidR="00F43543" w:rsidRPr="00861F1A" w14:paraId="013390B2" w14:textId="77777777" w:rsidTr="00BC36B0">
        <w:tc>
          <w:tcPr>
            <w:tcW w:w="4644" w:type="dxa"/>
          </w:tcPr>
          <w:p w14:paraId="01A18589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szCs w:val="24"/>
                <w:lang w:eastAsia="en-US"/>
              </w:rPr>
            </w:pPr>
            <w:r w:rsidRPr="00861F1A">
              <w:rPr>
                <w:b/>
                <w:bCs/>
                <w:szCs w:val="24"/>
                <w:lang w:eastAsia="en-US"/>
              </w:rPr>
              <w:t>Robson Ricardo Resende</w:t>
            </w:r>
          </w:p>
          <w:p w14:paraId="2C8C98D6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Engenheiro Sanitarista e Ambiental</w:t>
            </w:r>
          </w:p>
          <w:p w14:paraId="28D008D6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CREA – SC 99639-2</w:t>
            </w:r>
          </w:p>
          <w:p w14:paraId="4FEFB679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</w:p>
        </w:tc>
        <w:tc>
          <w:tcPr>
            <w:tcW w:w="4461" w:type="dxa"/>
          </w:tcPr>
          <w:p w14:paraId="3A380F0B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Willian de Melo Machado</w:t>
            </w:r>
          </w:p>
          <w:p w14:paraId="13A5FB4E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Analista de Sistemas</w:t>
            </w:r>
          </w:p>
          <w:p w14:paraId="61A69ECC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  <w:p w14:paraId="5026F28B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Vinicius Marçal Café Soares</w:t>
            </w:r>
          </w:p>
        </w:tc>
      </w:tr>
      <w:tr w:rsidR="00F43543" w:rsidRPr="00861F1A" w14:paraId="564CD916" w14:textId="77777777" w:rsidTr="00BC36B0">
        <w:tc>
          <w:tcPr>
            <w:tcW w:w="4644" w:type="dxa"/>
          </w:tcPr>
          <w:p w14:paraId="3242BA1B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szCs w:val="24"/>
                <w:lang w:eastAsia="en-US"/>
              </w:rPr>
            </w:pPr>
            <w:proofErr w:type="spellStart"/>
            <w:r w:rsidRPr="00861F1A">
              <w:rPr>
                <w:b/>
                <w:bCs/>
                <w:szCs w:val="24"/>
                <w:lang w:eastAsia="en-US"/>
              </w:rPr>
              <w:t>Osmani</w:t>
            </w:r>
            <w:proofErr w:type="spellEnd"/>
            <w:r w:rsidRPr="00861F1A">
              <w:rPr>
                <w:b/>
                <w:bCs/>
                <w:szCs w:val="24"/>
                <w:lang w:eastAsia="en-US"/>
              </w:rPr>
              <w:t xml:space="preserve"> Vicente Jr.</w:t>
            </w:r>
          </w:p>
          <w:p w14:paraId="44EA758D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Arquiteto e Urbanista</w:t>
            </w:r>
          </w:p>
          <w:p w14:paraId="71AC7C19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CAU A23196-7</w:t>
            </w:r>
          </w:p>
          <w:p w14:paraId="0121B363" w14:textId="77777777" w:rsidR="00F43543" w:rsidRPr="00861F1A" w:rsidRDefault="00F43543" w:rsidP="00BC36B0">
            <w:pPr>
              <w:pStyle w:val="CorpodeTexto"/>
              <w:spacing w:line="240" w:lineRule="auto"/>
              <w:ind w:right="372"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Especialista em Gestão Ambiental em Municípios/ Mestre em Geografia</w:t>
            </w:r>
          </w:p>
          <w:p w14:paraId="04EB8A73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</w:p>
        </w:tc>
        <w:tc>
          <w:tcPr>
            <w:tcW w:w="4461" w:type="dxa"/>
          </w:tcPr>
          <w:p w14:paraId="5B2B1B12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  <w:lang w:eastAsia="en-US"/>
              </w:rPr>
            </w:pPr>
            <w:r w:rsidRPr="00861F1A">
              <w:rPr>
                <w:rFonts w:cs="Arial"/>
                <w:szCs w:val="24"/>
              </w:rPr>
              <w:t>Arquiteto e Urbanista</w:t>
            </w:r>
          </w:p>
          <w:p w14:paraId="1FBA56D8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bCs/>
                <w:szCs w:val="24"/>
                <w:lang w:eastAsia="en-US"/>
              </w:rPr>
            </w:pPr>
          </w:p>
          <w:p w14:paraId="4AA253C4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Juliano Yamada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Rovigati</w:t>
            </w:r>
            <w:proofErr w:type="spellEnd"/>
          </w:p>
          <w:p w14:paraId="507461FD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Geólogo</w:t>
            </w:r>
          </w:p>
          <w:p w14:paraId="1BE0144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CREA/PR 109.137/D</w:t>
            </w:r>
          </w:p>
          <w:p w14:paraId="7E77D5AA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bCs/>
                <w:szCs w:val="24"/>
                <w:lang w:eastAsia="en-US"/>
              </w:rPr>
            </w:pPr>
          </w:p>
        </w:tc>
      </w:tr>
      <w:tr w:rsidR="00F43543" w:rsidRPr="00861F1A" w14:paraId="6788F648" w14:textId="77777777" w:rsidTr="00BC36B0">
        <w:tc>
          <w:tcPr>
            <w:tcW w:w="4644" w:type="dxa"/>
          </w:tcPr>
          <w:p w14:paraId="5D31046C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Daniel Mazzini Ferreira Vianna</w:t>
            </w:r>
          </w:p>
          <w:p w14:paraId="3C837E7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Arquiteto e Urbanista</w:t>
            </w:r>
          </w:p>
          <w:p w14:paraId="1B98B11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CAU 89.230-0</w:t>
            </w:r>
          </w:p>
          <w:p w14:paraId="4BCFA3B7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77C878D2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Carolina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Bavia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Ferrucio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Bandolin</w:t>
            </w:r>
            <w:proofErr w:type="spellEnd"/>
          </w:p>
          <w:p w14:paraId="60D00C38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Assistente Social</w:t>
            </w:r>
          </w:p>
          <w:p w14:paraId="2871AAF8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CRESS/PR 10.952</w:t>
            </w:r>
          </w:p>
          <w:p w14:paraId="2BB8B1C7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jc w:val="left"/>
              <w:rPr>
                <w:bCs/>
                <w:szCs w:val="24"/>
                <w:lang w:eastAsia="en-US"/>
              </w:rPr>
            </w:pPr>
          </w:p>
        </w:tc>
      </w:tr>
      <w:tr w:rsidR="00F43543" w:rsidRPr="00861F1A" w14:paraId="6E0E5606" w14:textId="77777777" w:rsidTr="00BC36B0">
        <w:tc>
          <w:tcPr>
            <w:tcW w:w="4644" w:type="dxa"/>
          </w:tcPr>
          <w:p w14:paraId="0C5D23F1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Gabriel Sampaio de Araújo</w:t>
            </w:r>
          </w:p>
          <w:p w14:paraId="6C388AB9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Sanitarista e Ambiental</w:t>
            </w:r>
          </w:p>
          <w:p w14:paraId="502EC18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CREA/SC 093403-3</w:t>
            </w:r>
          </w:p>
          <w:p w14:paraId="2CC46996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061362C8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Vitor Miranda Vicente</w:t>
            </w:r>
          </w:p>
          <w:p w14:paraId="30C14A7B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Economista</w:t>
            </w:r>
          </w:p>
          <w:p w14:paraId="02531087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CORECON/PR 9512</w:t>
            </w:r>
          </w:p>
          <w:p w14:paraId="47ADB53A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Cs/>
                <w:szCs w:val="24"/>
              </w:rPr>
            </w:pPr>
          </w:p>
        </w:tc>
      </w:tr>
      <w:tr w:rsidR="00F43543" w:rsidRPr="00861F1A" w14:paraId="1B3F2590" w14:textId="77777777" w:rsidTr="00BC36B0">
        <w:tc>
          <w:tcPr>
            <w:tcW w:w="4644" w:type="dxa"/>
          </w:tcPr>
          <w:p w14:paraId="370720DC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Juliano Mauricio da Silva</w:t>
            </w:r>
          </w:p>
          <w:p w14:paraId="27847B5B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Civil</w:t>
            </w:r>
          </w:p>
          <w:p w14:paraId="207D06F6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CREA/PR 117165-D</w:t>
            </w:r>
          </w:p>
          <w:p w14:paraId="7780C7FB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2284E65D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Paula Evaristo dos Reis de Barros</w:t>
            </w:r>
          </w:p>
          <w:p w14:paraId="5F865320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Advogada</w:t>
            </w:r>
          </w:p>
          <w:p w14:paraId="3F2FEE8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OAB/MG 107.935</w:t>
            </w:r>
          </w:p>
          <w:p w14:paraId="2CDFA80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</w:tr>
      <w:tr w:rsidR="00F43543" w:rsidRPr="00861F1A" w14:paraId="44E6C700" w14:textId="77777777" w:rsidTr="00BC36B0">
        <w:tc>
          <w:tcPr>
            <w:tcW w:w="4644" w:type="dxa"/>
          </w:tcPr>
          <w:p w14:paraId="6090BE2E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Lara Ricardo da Silva Pereira</w:t>
            </w:r>
          </w:p>
          <w:p w14:paraId="2BDCE5BF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Arquiteta e Urbanista</w:t>
            </w:r>
          </w:p>
          <w:p w14:paraId="54668D9A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CAU 177264-3</w:t>
            </w:r>
          </w:p>
          <w:p w14:paraId="7D533624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7C51042D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Wagner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Vesecky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Junior</w:t>
            </w:r>
          </w:p>
          <w:p w14:paraId="4B1A315A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Civil</w:t>
            </w:r>
          </w:p>
          <w:p w14:paraId="46E41F0A" w14:textId="77777777" w:rsidR="00F43543" w:rsidRPr="00861F1A" w:rsidRDefault="00F43543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CREA/SP 5069656057</w:t>
            </w:r>
          </w:p>
          <w:p w14:paraId="38879834" w14:textId="77777777" w:rsidR="00F43543" w:rsidRPr="00861F1A" w:rsidRDefault="00F43543" w:rsidP="00BC36B0">
            <w:pPr>
              <w:pStyle w:val="CorpodeTexto"/>
              <w:spacing w:line="240" w:lineRule="auto"/>
              <w:ind w:firstLine="0"/>
              <w:rPr>
                <w:szCs w:val="24"/>
                <w:lang w:eastAsia="en-US"/>
              </w:rPr>
            </w:pPr>
          </w:p>
        </w:tc>
      </w:tr>
    </w:tbl>
    <w:p w14:paraId="646D291C" w14:textId="77777777" w:rsidR="00F43543" w:rsidRPr="00861F1A" w:rsidRDefault="00F43543" w:rsidP="00F43543">
      <w:pPr>
        <w:ind w:firstLine="0"/>
        <w:jc w:val="center"/>
        <w:rPr>
          <w:rFonts w:cs="Arial"/>
          <w:b/>
          <w:szCs w:val="24"/>
        </w:rPr>
      </w:pPr>
      <w:r w:rsidRPr="00861F1A">
        <w:rPr>
          <w:rFonts w:cs="Arial"/>
          <w:szCs w:val="24"/>
        </w:rPr>
        <w:br w:type="page"/>
      </w:r>
      <w:r w:rsidRPr="00861F1A">
        <w:rPr>
          <w:rFonts w:cs="Arial"/>
          <w:b/>
          <w:szCs w:val="24"/>
        </w:rPr>
        <w:lastRenderedPageBreak/>
        <w:t>EQUIPE TÉCNICA MUNICIPAL</w:t>
      </w:r>
    </w:p>
    <w:p w14:paraId="4ACEF668" w14:textId="77777777" w:rsidR="00F43543" w:rsidRPr="00861F1A" w:rsidRDefault="00F43543" w:rsidP="00F43543">
      <w:pPr>
        <w:jc w:val="center"/>
        <w:rPr>
          <w:rFonts w:cs="Arial"/>
          <w:szCs w:val="24"/>
        </w:rPr>
      </w:pPr>
    </w:p>
    <w:p w14:paraId="00CFC874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Ossival Sanches Ferreira</w:t>
      </w:r>
    </w:p>
    <w:p w14:paraId="3E49C75C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Cristiani Aparecida de Oliveira</w:t>
      </w:r>
    </w:p>
    <w:p w14:paraId="2F71D74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Ilson José Garcia</w:t>
      </w:r>
    </w:p>
    <w:p w14:paraId="3D5BE52E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Edilson Carlos de Paiva</w:t>
      </w:r>
    </w:p>
    <w:p w14:paraId="0973E64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Regina Celia dos Santos</w:t>
      </w:r>
    </w:p>
    <w:p w14:paraId="3E5555EE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Leny Marçal Vieira </w:t>
      </w:r>
      <w:proofErr w:type="spellStart"/>
      <w:r w:rsidRPr="00861F1A">
        <w:rPr>
          <w:rFonts w:eastAsia="Times New Roman" w:cs="Arial"/>
          <w:bCs/>
        </w:rPr>
        <w:t>Manzatto</w:t>
      </w:r>
      <w:proofErr w:type="spellEnd"/>
    </w:p>
    <w:p w14:paraId="6ACE712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Gislaine Murakami Rodrigues</w:t>
      </w:r>
    </w:p>
    <w:p w14:paraId="0CD73837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Wilton Rosalino Borges</w:t>
      </w:r>
    </w:p>
    <w:p w14:paraId="37944A0E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Cristiano Gonçalves de Oliveira</w:t>
      </w:r>
    </w:p>
    <w:p w14:paraId="4EE9DE24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Antônio Luiz Pelegrini</w:t>
      </w:r>
    </w:p>
    <w:p w14:paraId="7CFBE9DC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Vania Cristina </w:t>
      </w:r>
      <w:proofErr w:type="spellStart"/>
      <w:r w:rsidRPr="00861F1A">
        <w:rPr>
          <w:rFonts w:eastAsia="Times New Roman" w:cs="Arial"/>
          <w:bCs/>
        </w:rPr>
        <w:t>Frazatti</w:t>
      </w:r>
      <w:proofErr w:type="spellEnd"/>
      <w:r w:rsidRPr="00861F1A">
        <w:rPr>
          <w:rFonts w:eastAsia="Times New Roman" w:cs="Arial"/>
          <w:bCs/>
        </w:rPr>
        <w:t xml:space="preserve"> </w:t>
      </w:r>
      <w:proofErr w:type="spellStart"/>
      <w:r w:rsidRPr="00861F1A">
        <w:rPr>
          <w:rFonts w:eastAsia="Times New Roman" w:cs="Arial"/>
          <w:bCs/>
        </w:rPr>
        <w:t>Gambera</w:t>
      </w:r>
      <w:proofErr w:type="spellEnd"/>
      <w:r w:rsidRPr="00861F1A">
        <w:rPr>
          <w:rFonts w:eastAsia="Times New Roman" w:cs="Arial"/>
          <w:bCs/>
        </w:rPr>
        <w:t xml:space="preserve"> Dias</w:t>
      </w:r>
    </w:p>
    <w:p w14:paraId="67479481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Silvinéia Aparecida dos Santos</w:t>
      </w:r>
    </w:p>
    <w:p w14:paraId="4019152B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Fernando Pedroso Sanches</w:t>
      </w:r>
    </w:p>
    <w:p w14:paraId="1D4DF99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Luciene Santos Candido</w:t>
      </w:r>
    </w:p>
    <w:p w14:paraId="536C45E8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Fabio Alexandre Bugue</w:t>
      </w:r>
    </w:p>
    <w:p w14:paraId="7BC2B66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João Fermino </w:t>
      </w:r>
      <w:proofErr w:type="spellStart"/>
      <w:r w:rsidRPr="00861F1A">
        <w:rPr>
          <w:rFonts w:eastAsia="Times New Roman" w:cs="Arial"/>
          <w:bCs/>
        </w:rPr>
        <w:t>Falleiros</w:t>
      </w:r>
      <w:proofErr w:type="spellEnd"/>
    </w:p>
    <w:p w14:paraId="77DBDD63" w14:textId="77777777" w:rsidR="00F43543" w:rsidRPr="00861F1A" w:rsidRDefault="00F43543" w:rsidP="00F43543">
      <w:pPr>
        <w:pStyle w:val="PargrafodaLista"/>
        <w:numPr>
          <w:ilvl w:val="0"/>
          <w:numId w:val="2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Heverton Candido de Paiva</w:t>
      </w:r>
    </w:p>
    <w:p w14:paraId="48C90EAF" w14:textId="77777777" w:rsidR="00F43543" w:rsidRPr="00861F1A" w:rsidRDefault="00F43543" w:rsidP="00F43543">
      <w:pPr>
        <w:spacing w:line="240" w:lineRule="auto"/>
        <w:ind w:firstLine="0"/>
        <w:jc w:val="center"/>
        <w:rPr>
          <w:rFonts w:cs="Arial"/>
        </w:rPr>
      </w:pPr>
    </w:p>
    <w:p w14:paraId="74ABE542" w14:textId="77777777" w:rsidR="00F43543" w:rsidRDefault="00F43543" w:rsidP="00CF5923">
      <w:pPr>
        <w:pStyle w:val="Ttulo"/>
        <w:tabs>
          <w:tab w:val="left" w:pos="0"/>
        </w:tabs>
        <w:ind w:hanging="142"/>
        <w:contextualSpacing w:val="0"/>
        <w:rPr>
          <w:rFonts w:cs="Arial"/>
          <w:b w:val="0"/>
          <w:color w:val="000000" w:themeColor="text1"/>
          <w:szCs w:val="24"/>
        </w:rPr>
      </w:pPr>
    </w:p>
    <w:p w14:paraId="24E145EF" w14:textId="77777777" w:rsidR="00F43543" w:rsidRDefault="00F43543" w:rsidP="00CF5923">
      <w:pPr>
        <w:pStyle w:val="Ttulo"/>
        <w:tabs>
          <w:tab w:val="left" w:pos="0"/>
        </w:tabs>
        <w:ind w:hanging="142"/>
        <w:contextualSpacing w:val="0"/>
        <w:rPr>
          <w:rFonts w:cs="Arial"/>
          <w:b w:val="0"/>
          <w:color w:val="000000" w:themeColor="text1"/>
          <w:szCs w:val="24"/>
        </w:rPr>
      </w:pPr>
      <w:r>
        <w:rPr>
          <w:rFonts w:cs="Arial"/>
          <w:b w:val="0"/>
          <w:color w:val="000000" w:themeColor="text1"/>
          <w:szCs w:val="24"/>
        </w:rPr>
        <w:br w:type="page"/>
      </w:r>
    </w:p>
    <w:p w14:paraId="122492C6" w14:textId="71BAFD96" w:rsidR="00CF5923" w:rsidRPr="00BD26CC" w:rsidRDefault="001B0514" w:rsidP="00CF5923">
      <w:pPr>
        <w:pStyle w:val="Ttulo"/>
        <w:tabs>
          <w:tab w:val="left" w:pos="0"/>
        </w:tabs>
        <w:ind w:hanging="142"/>
        <w:contextualSpacing w:val="0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lastRenderedPageBreak/>
        <w:t>LEI COMPLEMENTAR Nº 197</w:t>
      </w:r>
      <w:r w:rsidR="00BD26CC" w:rsidRPr="00BD26CC">
        <w:rPr>
          <w:rFonts w:cs="Arial"/>
          <w:color w:val="000000" w:themeColor="text1"/>
          <w:szCs w:val="24"/>
        </w:rPr>
        <w:t xml:space="preserve">, DE </w:t>
      </w:r>
      <w:r>
        <w:rPr>
          <w:rFonts w:cs="Arial"/>
          <w:color w:val="000000" w:themeColor="text1"/>
          <w:szCs w:val="24"/>
        </w:rPr>
        <w:t>27</w:t>
      </w:r>
      <w:r w:rsidR="00BD26CC" w:rsidRPr="00BD26CC">
        <w:rPr>
          <w:rFonts w:cs="Arial"/>
          <w:color w:val="000000" w:themeColor="text1"/>
          <w:szCs w:val="24"/>
        </w:rPr>
        <w:t xml:space="preserve"> DE </w:t>
      </w:r>
      <w:r w:rsidR="00F64F67">
        <w:rPr>
          <w:rFonts w:cs="Arial"/>
          <w:color w:val="000000" w:themeColor="text1"/>
          <w:szCs w:val="24"/>
        </w:rPr>
        <w:t>OUTUBRO</w:t>
      </w:r>
      <w:r w:rsidR="00BD26CC" w:rsidRPr="00BD26CC">
        <w:rPr>
          <w:rFonts w:cs="Arial"/>
          <w:color w:val="000000" w:themeColor="text1"/>
          <w:szCs w:val="24"/>
        </w:rPr>
        <w:t xml:space="preserve"> DE 202</w:t>
      </w:r>
      <w:r w:rsidR="00F64F67">
        <w:rPr>
          <w:rFonts w:cs="Arial"/>
          <w:color w:val="000000" w:themeColor="text1"/>
          <w:szCs w:val="24"/>
        </w:rPr>
        <w:t>1</w:t>
      </w:r>
      <w:r w:rsidR="00BD26CC" w:rsidRPr="00BD26CC">
        <w:rPr>
          <w:rFonts w:cs="Arial"/>
          <w:color w:val="000000" w:themeColor="text1"/>
          <w:szCs w:val="24"/>
        </w:rPr>
        <w:t>.</w:t>
      </w:r>
    </w:p>
    <w:p w14:paraId="201F79D1" w14:textId="77777777" w:rsidR="00CF5923" w:rsidRPr="00BD26CC" w:rsidRDefault="00CF5923" w:rsidP="00CF5923">
      <w:pPr>
        <w:pStyle w:val="Default"/>
        <w:spacing w:line="360" w:lineRule="auto"/>
        <w:jc w:val="both"/>
        <w:rPr>
          <w:rFonts w:ascii="Arial" w:hAnsi="Arial" w:cs="Arial"/>
          <w:b/>
          <w:bCs/>
          <w:color w:val="auto"/>
        </w:rPr>
      </w:pPr>
    </w:p>
    <w:p w14:paraId="72911021" w14:textId="32E8F8D3" w:rsidR="00CF5923" w:rsidRPr="00423386" w:rsidRDefault="00CF5923" w:rsidP="00CF5923">
      <w:pPr>
        <w:tabs>
          <w:tab w:val="left" w:pos="0"/>
        </w:tabs>
        <w:ind w:left="3969" w:firstLine="0"/>
        <w:rPr>
          <w:rFonts w:cs="Arial"/>
          <w:szCs w:val="24"/>
        </w:rPr>
      </w:pPr>
      <w:r w:rsidRPr="00423386">
        <w:rPr>
          <w:rFonts w:cs="Arial"/>
          <w:szCs w:val="24"/>
        </w:rPr>
        <w:t>Delimita o Perímetro Urbano do Município de Buritama/SP e dá outras providências.</w:t>
      </w:r>
    </w:p>
    <w:p w14:paraId="4224AD96" w14:textId="77777777" w:rsidR="00CF5923" w:rsidRPr="00423386" w:rsidRDefault="00CF5923" w:rsidP="00CF5923">
      <w:pPr>
        <w:spacing w:after="160"/>
        <w:rPr>
          <w:rFonts w:eastAsiaTheme="majorEastAsia" w:cs="Arial"/>
          <w:szCs w:val="24"/>
        </w:rPr>
      </w:pPr>
    </w:p>
    <w:p w14:paraId="7A61B2E8" w14:textId="77777777" w:rsidR="001B0514" w:rsidRDefault="001B0514" w:rsidP="001B0514">
      <w:pPr>
        <w:rPr>
          <w:b/>
          <w:szCs w:val="24"/>
        </w:rPr>
      </w:pPr>
      <w:r w:rsidRPr="00293428">
        <w:rPr>
          <w:b/>
          <w:szCs w:val="24"/>
        </w:rPr>
        <w:t>O PREFEITO MUNICIPAL DE BURITAMA faz saber que a Câmara Municipal aprovou e ele sanciona e promulga a seguinte Lei.</w:t>
      </w:r>
    </w:p>
    <w:p w14:paraId="49FA726A" w14:textId="77777777" w:rsidR="00CF5923" w:rsidRPr="00423386" w:rsidRDefault="00CF5923" w:rsidP="00CF5923">
      <w:pPr>
        <w:rPr>
          <w:rFonts w:cs="Arial"/>
          <w:szCs w:val="24"/>
        </w:rPr>
      </w:pPr>
      <w:r w:rsidRPr="00423386">
        <w:rPr>
          <w:rFonts w:eastAsia="Times New Roman" w:cs="Arial"/>
          <w:szCs w:val="24"/>
          <w:lang w:eastAsia="pt-BR"/>
        </w:rPr>
        <w:tab/>
      </w:r>
    </w:p>
    <w:p w14:paraId="280426CC" w14:textId="44D8F1B0" w:rsidR="00CF5923" w:rsidRPr="00E63BF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 xml:space="preserve">Art. 1º. </w:t>
      </w:r>
      <w:r w:rsidR="00CF5923" w:rsidRPr="00E63BF6">
        <w:rPr>
          <w:rFonts w:ascii="Arial" w:hAnsi="Arial" w:cs="Arial"/>
          <w:color w:val="auto"/>
        </w:rPr>
        <w:t>Esta Lei estabelece o Perímetro Urbano do Município de Buritama/SP para fins de parcelamento e disciplinamento do uso e ocupação do solo urbano, em consonância com os princípios definidos no Plano Diretor Participativo de Buritama/SP.</w:t>
      </w:r>
    </w:p>
    <w:p w14:paraId="4251353A" w14:textId="77777777" w:rsidR="00CF5923" w:rsidRPr="00E63BF6" w:rsidRDefault="00CF5923" w:rsidP="00CF5923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</w:p>
    <w:p w14:paraId="4073D919" w14:textId="73D17857" w:rsidR="00CF5923" w:rsidRPr="00E63BF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 xml:space="preserve">Art. 2º. </w:t>
      </w:r>
      <w:r w:rsidR="00CF5923" w:rsidRPr="00E63BF6">
        <w:rPr>
          <w:rFonts w:ascii="Arial" w:hAnsi="Arial" w:cs="Arial"/>
          <w:color w:val="auto"/>
        </w:rPr>
        <w:t>É parte integrante e complementar desta Lei, a Cartografia do Município, na qual são identificadas as divisas que limitam o perímetro urbano, dentro da área municipal.</w:t>
      </w:r>
    </w:p>
    <w:p w14:paraId="375C648E" w14:textId="77777777" w:rsidR="00CF5923" w:rsidRPr="00E63BF6" w:rsidRDefault="00CF5923" w:rsidP="00CF5923">
      <w:pPr>
        <w:pStyle w:val="PargrafodaLista"/>
        <w:tabs>
          <w:tab w:val="left" w:pos="851"/>
        </w:tabs>
        <w:rPr>
          <w:rFonts w:cs="Arial"/>
        </w:rPr>
      </w:pPr>
    </w:p>
    <w:p w14:paraId="6E8A7892" w14:textId="1D51AC03" w:rsidR="00CF5923" w:rsidRPr="00E63BF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 xml:space="preserve">Art. 3º. </w:t>
      </w:r>
      <w:r w:rsidR="00CF5923" w:rsidRPr="00E63BF6">
        <w:rPr>
          <w:rFonts w:ascii="Arial" w:hAnsi="Arial" w:cs="Arial"/>
          <w:color w:val="auto"/>
        </w:rPr>
        <w:t>Será obrigatória a adoção daquilo que dispõe a presente Lei, nos regulamentos, resoluções e determinações que envolvam os limites e definições do Perímetro Urbano no Município.</w:t>
      </w:r>
    </w:p>
    <w:p w14:paraId="514062D6" w14:textId="77777777" w:rsidR="00CF5923" w:rsidRPr="00E63BF6" w:rsidRDefault="00CF5923" w:rsidP="00CF5923">
      <w:pPr>
        <w:pStyle w:val="PargrafodaLista"/>
        <w:tabs>
          <w:tab w:val="left" w:pos="851"/>
        </w:tabs>
        <w:rPr>
          <w:rFonts w:cs="Arial"/>
        </w:rPr>
      </w:pPr>
    </w:p>
    <w:p w14:paraId="2E1C97DD" w14:textId="1DE8C09D" w:rsidR="00CF5923" w:rsidRPr="00E63BF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>Art. 4º.</w:t>
      </w:r>
      <w:r w:rsidRPr="00E63BF6">
        <w:rPr>
          <w:rFonts w:ascii="Arial" w:hAnsi="Arial" w:cs="Arial"/>
          <w:color w:val="auto"/>
        </w:rPr>
        <w:t xml:space="preserve"> </w:t>
      </w:r>
      <w:r w:rsidR="00CF5923" w:rsidRPr="00E63BF6">
        <w:rPr>
          <w:rFonts w:ascii="Arial" w:hAnsi="Arial" w:cs="Arial"/>
          <w:color w:val="auto"/>
        </w:rPr>
        <w:t>Os atos administrativos necessários para o cumprimento desta Lei serão fixados através de decreto.</w:t>
      </w:r>
    </w:p>
    <w:p w14:paraId="19FAD73F" w14:textId="77777777" w:rsidR="00CF5923" w:rsidRPr="00E63BF6" w:rsidRDefault="00CF5923" w:rsidP="00CF5923">
      <w:pPr>
        <w:pStyle w:val="PargrafodaLista"/>
        <w:tabs>
          <w:tab w:val="left" w:pos="851"/>
        </w:tabs>
        <w:rPr>
          <w:rFonts w:cs="Arial"/>
        </w:rPr>
      </w:pPr>
    </w:p>
    <w:p w14:paraId="47205D2F" w14:textId="07C7AAD6" w:rsidR="00CF5923" w:rsidRPr="0042338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>Art. 5º.</w:t>
      </w:r>
      <w:r w:rsidRPr="00E63BF6">
        <w:rPr>
          <w:rFonts w:ascii="Arial" w:hAnsi="Arial" w:cs="Arial"/>
          <w:color w:val="auto"/>
        </w:rPr>
        <w:t xml:space="preserve"> </w:t>
      </w:r>
      <w:r w:rsidR="00CF5923" w:rsidRPr="00E63BF6">
        <w:rPr>
          <w:rFonts w:ascii="Arial" w:hAnsi="Arial" w:cs="Arial"/>
          <w:color w:val="auto"/>
        </w:rPr>
        <w:t>Serão</w:t>
      </w:r>
      <w:r w:rsidR="00CF5923" w:rsidRPr="00423386">
        <w:rPr>
          <w:rFonts w:ascii="Arial" w:hAnsi="Arial" w:cs="Arial"/>
          <w:color w:val="auto"/>
        </w:rPr>
        <w:t xml:space="preserve"> consideradas pertencentes ao Perímetro Urbano do Município, as áreas dos imóveis que se encontram dentro da linha descrita pela seguinte poligonal:</w:t>
      </w:r>
    </w:p>
    <w:p w14:paraId="3FA3B0FC" w14:textId="77777777" w:rsidR="00CF5923" w:rsidRDefault="00CF5923" w:rsidP="00CF5923">
      <w:pPr>
        <w:pStyle w:val="Default"/>
        <w:tabs>
          <w:tab w:val="left" w:pos="851"/>
        </w:tabs>
        <w:spacing w:line="360" w:lineRule="auto"/>
        <w:jc w:val="both"/>
        <w:rPr>
          <w:rFonts w:eastAsia="Times New Roman"/>
          <w:color w:val="auto"/>
        </w:rPr>
      </w:pPr>
    </w:p>
    <w:p w14:paraId="05C99662" w14:textId="77777777" w:rsidR="00CF5923" w:rsidRPr="00D44E85" w:rsidRDefault="00CF5923" w:rsidP="00CF5923">
      <w:pPr>
        <w:ind w:firstLine="720"/>
        <w:rPr>
          <w:b/>
          <w:szCs w:val="24"/>
        </w:rPr>
      </w:pPr>
      <w:r w:rsidRPr="00D44E85">
        <w:rPr>
          <w:szCs w:val="24"/>
        </w:rPr>
        <w:t xml:space="preserve">Inicia-se a descrição deste perímetro no vértice </w:t>
      </w:r>
      <w:r w:rsidRPr="00D44E85">
        <w:rPr>
          <w:b/>
          <w:color w:val="000000"/>
          <w:szCs w:val="24"/>
        </w:rPr>
        <w:t>01</w:t>
      </w:r>
      <w:r w:rsidRPr="00D44E85">
        <w:rPr>
          <w:color w:val="000000"/>
          <w:szCs w:val="24"/>
        </w:rPr>
        <w:t>, de</w:t>
      </w:r>
      <w:r w:rsidRPr="00D44E85">
        <w:rPr>
          <w:szCs w:val="24"/>
        </w:rPr>
        <w:t xml:space="preserve"> coordenadas </w:t>
      </w:r>
      <w:r w:rsidRPr="00D44E85">
        <w:rPr>
          <w:b/>
          <w:szCs w:val="24"/>
        </w:rPr>
        <w:t>N 7.672.755,67</w:t>
      </w:r>
      <w:r w:rsidRPr="00D44E85">
        <w:rPr>
          <w:szCs w:val="24"/>
        </w:rPr>
        <w:t>m e</w:t>
      </w:r>
      <w:r w:rsidRPr="00D44E85">
        <w:rPr>
          <w:b/>
          <w:szCs w:val="24"/>
        </w:rPr>
        <w:t xml:space="preserve">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590.788,39</w:t>
      </w:r>
      <w:r w:rsidRPr="00D44E85">
        <w:rPr>
          <w:szCs w:val="24"/>
        </w:rPr>
        <w:t xml:space="preserve">m; </w:t>
      </w:r>
      <w:r>
        <w:rPr>
          <w:szCs w:val="24"/>
        </w:rPr>
        <w:t xml:space="preserve">cravado junto ao limite da faixa de domínio da </w:t>
      </w:r>
      <w:r w:rsidRPr="000F17BF">
        <w:rPr>
          <w:b/>
          <w:szCs w:val="24"/>
        </w:rPr>
        <w:t>Estrada Vicinal Dr Carlos Francisco Alves - BTM-020</w:t>
      </w:r>
      <w:r w:rsidRPr="00D44E85">
        <w:rPr>
          <w:szCs w:val="24"/>
        </w:rPr>
        <w:t xml:space="preserve">; deste, segue confrontando </w:t>
      </w:r>
      <w:r w:rsidRPr="00D44E85">
        <w:rPr>
          <w:szCs w:val="24"/>
        </w:rPr>
        <w:lastRenderedPageBreak/>
        <w:t xml:space="preserve">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 w:rsidRPr="00D44E85">
        <w:rPr>
          <w:szCs w:val="24"/>
        </w:rPr>
        <w:t>, com os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149°04'40" e 657,40 m até o vértice </w:t>
      </w:r>
      <w:r w:rsidRPr="00D44E85">
        <w:rPr>
          <w:b/>
          <w:szCs w:val="24"/>
        </w:rPr>
        <w:t>02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7.672.191,70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591.126,22</w:t>
      </w:r>
      <w:r w:rsidRPr="00D44E85">
        <w:rPr>
          <w:szCs w:val="24"/>
        </w:rPr>
        <w:t xml:space="preserve">m;  184°01'52" e 211,65 m até o vértice </w:t>
      </w:r>
      <w:r w:rsidRPr="00D44E85">
        <w:rPr>
          <w:b/>
          <w:szCs w:val="24"/>
        </w:rPr>
        <w:t>03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7.671.980,58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591.111,34</w:t>
      </w:r>
      <w:r w:rsidRPr="00D44E85">
        <w:rPr>
          <w:szCs w:val="24"/>
        </w:rPr>
        <w:t xml:space="preserve">m;  225°28'43" e 128,01 m até o vértice </w:t>
      </w:r>
      <w:r w:rsidRPr="00D44E85">
        <w:rPr>
          <w:b/>
          <w:szCs w:val="24"/>
        </w:rPr>
        <w:t>04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7.671.890,82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591.020,07</w:t>
      </w:r>
      <w:r w:rsidRPr="00D44E85">
        <w:rPr>
          <w:szCs w:val="24"/>
        </w:rPr>
        <w:t xml:space="preserve">m;  249°25'50" e 113,05 m até o vértice </w:t>
      </w:r>
      <w:r w:rsidRPr="00D44E85">
        <w:rPr>
          <w:b/>
          <w:szCs w:val="24"/>
        </w:rPr>
        <w:t>05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7.671.851,10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590.914,23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 R=1.000,00 m e 14,89 m até o vértice </w:t>
      </w:r>
      <w:r w:rsidRPr="00D44E85">
        <w:rPr>
          <w:b/>
          <w:szCs w:val="24"/>
        </w:rPr>
        <w:t>06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7.671.836,23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590.914,92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 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486,47 m até o vértice </w:t>
      </w:r>
      <w:r w:rsidRPr="00D44E85">
        <w:rPr>
          <w:b/>
          <w:szCs w:val="24"/>
        </w:rPr>
        <w:t>07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7.671.365,00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590.817,67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0F17BF">
        <w:rPr>
          <w:b/>
          <w:szCs w:val="24"/>
        </w:rPr>
        <w:t>Estrada Municipal Guilherme Guerbas Neto - BTM-030</w:t>
      </w:r>
      <w:r>
        <w:rPr>
          <w:szCs w:val="24"/>
        </w:rPr>
        <w:t xml:space="preserve">, que liga Buritama a </w:t>
      </w:r>
      <w:r w:rsidRPr="00111334">
        <w:rPr>
          <w:szCs w:val="24"/>
        </w:rPr>
        <w:t>San Diego / Jardim Itaparica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21,82 m até o vértice </w:t>
      </w:r>
      <w:r w:rsidRPr="00D44E85">
        <w:rPr>
          <w:b/>
          <w:szCs w:val="24"/>
        </w:rPr>
        <w:t>08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7.671.345,55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590.807,78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raios e distâncias em curva a direita:</w:t>
      </w:r>
      <w:r w:rsidRPr="00D44E85">
        <w:rPr>
          <w:szCs w:val="24"/>
        </w:rPr>
        <w:t xml:space="preserve"> R=1.000,00 m e 100,89 m até o vértice </w:t>
      </w:r>
      <w:r w:rsidRPr="00D44E85">
        <w:rPr>
          <w:b/>
          <w:szCs w:val="24"/>
        </w:rPr>
        <w:t>09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7.671.258,00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590.757,73</w:t>
      </w:r>
      <w:r>
        <w:rPr>
          <w:szCs w:val="24"/>
        </w:rPr>
        <w:t>m;</w:t>
      </w:r>
      <w:r w:rsidRPr="00D44E85">
        <w:rPr>
          <w:szCs w:val="24"/>
        </w:rPr>
        <w:t xml:space="preserve"> R=1.000,00 m e 138,29 m até o vértice </w:t>
      </w:r>
      <w:r w:rsidRPr="00D44E85">
        <w:rPr>
          <w:b/>
          <w:szCs w:val="24"/>
        </w:rPr>
        <w:t>10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7.671.146,99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590.675,27</w:t>
      </w:r>
      <w:r w:rsidRPr="00D44E85">
        <w:rPr>
          <w:szCs w:val="24"/>
        </w:rPr>
        <w:t>m; deste, segue confrontando com</w:t>
      </w:r>
      <w:r>
        <w:rPr>
          <w:szCs w:val="24"/>
        </w:rPr>
        <w:t xml:space="preserve"> 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262°55'16" e 14,71 m até o vértice </w:t>
      </w:r>
      <w:r w:rsidRPr="00D44E85">
        <w:rPr>
          <w:b/>
          <w:szCs w:val="24"/>
        </w:rPr>
        <w:t>11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7.671.145,18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590.660,67</w:t>
      </w:r>
      <w:r>
        <w:rPr>
          <w:szCs w:val="24"/>
        </w:rPr>
        <w:t>m;</w:t>
      </w:r>
      <w:r w:rsidRPr="00D44E85">
        <w:rPr>
          <w:szCs w:val="24"/>
        </w:rPr>
        <w:t xml:space="preserve"> 245°46'52" e 32,44 m até o vértice </w:t>
      </w:r>
      <w:r w:rsidRPr="00D44E85">
        <w:rPr>
          <w:b/>
          <w:szCs w:val="24"/>
        </w:rPr>
        <w:t>12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7.671.131,87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590.631,09</w:t>
      </w:r>
      <w:r>
        <w:rPr>
          <w:szCs w:val="24"/>
        </w:rPr>
        <w:t>m;</w:t>
      </w:r>
      <w:r w:rsidRPr="00D44E85">
        <w:rPr>
          <w:szCs w:val="24"/>
        </w:rPr>
        <w:t xml:space="preserve"> 213°38'06" e 38,37 m até o vértice </w:t>
      </w:r>
      <w:r w:rsidRPr="00D44E85">
        <w:rPr>
          <w:b/>
          <w:szCs w:val="24"/>
        </w:rPr>
        <w:t>13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7.671.099,92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590.609,83</w:t>
      </w:r>
      <w:r>
        <w:rPr>
          <w:szCs w:val="24"/>
        </w:rPr>
        <w:t>m;</w:t>
      </w:r>
      <w:r w:rsidRPr="00D44E85">
        <w:rPr>
          <w:szCs w:val="24"/>
        </w:rPr>
        <w:t xml:space="preserve"> 160°39'49" e 368,22 m até o vértice </w:t>
      </w:r>
      <w:r w:rsidRPr="00D44E85">
        <w:rPr>
          <w:b/>
          <w:szCs w:val="24"/>
        </w:rPr>
        <w:t>14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7.670.752,47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590.731,76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160°39'49" e 23,48 m até o vértice </w:t>
      </w:r>
      <w:r w:rsidRPr="00D44E85">
        <w:rPr>
          <w:b/>
          <w:szCs w:val="24"/>
        </w:rPr>
        <w:t>15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7.670.730,31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590.739,53</w:t>
      </w:r>
      <w:r>
        <w:rPr>
          <w:szCs w:val="24"/>
        </w:rPr>
        <w:t>m;</w:t>
      </w:r>
      <w:r w:rsidRPr="00D44E85">
        <w:rPr>
          <w:szCs w:val="24"/>
        </w:rPr>
        <w:t xml:space="preserve"> 124°04'02" e 363,38 m até o vértice </w:t>
      </w:r>
      <w:r w:rsidRPr="00D44E85">
        <w:rPr>
          <w:b/>
          <w:szCs w:val="24"/>
        </w:rPr>
        <w:t>16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7.670.526,76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591.040,55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R=9,00 m e 14,12 m até o vértice </w:t>
      </w:r>
      <w:r w:rsidRPr="00D44E85">
        <w:rPr>
          <w:b/>
          <w:szCs w:val="24"/>
        </w:rPr>
        <w:t>17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7.670.514,28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591.042,97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 xml:space="preserve">eguinte azimute e </w:t>
      </w:r>
      <w:r>
        <w:rPr>
          <w:szCs w:val="24"/>
        </w:rPr>
        <w:lastRenderedPageBreak/>
        <w:t>distância:</w:t>
      </w:r>
      <w:r w:rsidRPr="00D44E85">
        <w:rPr>
          <w:szCs w:val="24"/>
        </w:rPr>
        <w:t xml:space="preserve"> 213°58'02" e 239,10 m até o vértice </w:t>
      </w:r>
      <w:r w:rsidRPr="00D44E85">
        <w:rPr>
          <w:b/>
          <w:szCs w:val="24"/>
        </w:rPr>
        <w:t>18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7.670.315,98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590.909,38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R=16,00 m e 25,00 m até o vértice </w:t>
      </w:r>
      <w:r w:rsidRPr="00D44E85">
        <w:rPr>
          <w:b/>
          <w:szCs w:val="24"/>
        </w:rPr>
        <w:t>19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7.670.293,84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590.913,60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do </w:t>
      </w:r>
      <w:r w:rsidRPr="000F17BF">
        <w:rPr>
          <w:b/>
          <w:szCs w:val="24"/>
        </w:rPr>
        <w:t>Anel Viário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124°26'52" e 73,63 m até o vértice </w:t>
      </w:r>
      <w:r w:rsidRPr="00D44E85">
        <w:rPr>
          <w:b/>
          <w:szCs w:val="24"/>
        </w:rPr>
        <w:t>20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7.670.252,19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590.974,32</w:t>
      </w:r>
      <w:r>
        <w:rPr>
          <w:szCs w:val="24"/>
        </w:rPr>
        <w:t>m;</w:t>
      </w:r>
      <w:r w:rsidRPr="00D44E85">
        <w:rPr>
          <w:szCs w:val="24"/>
        </w:rPr>
        <w:t xml:space="preserve"> 124°40'51" e 491,83 m até o vértice </w:t>
      </w:r>
      <w:r w:rsidRPr="00D44E85">
        <w:rPr>
          <w:b/>
          <w:szCs w:val="24"/>
        </w:rPr>
        <w:t>21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7.669.972,34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591.378,77</w:t>
      </w:r>
      <w:r>
        <w:rPr>
          <w:szCs w:val="24"/>
        </w:rPr>
        <w:t>m;</w:t>
      </w:r>
      <w:r w:rsidRPr="00D44E85">
        <w:rPr>
          <w:szCs w:val="24"/>
        </w:rPr>
        <w:t xml:space="preserve"> 195°59'24" e 49,26 m até o vértice </w:t>
      </w:r>
      <w:r w:rsidRPr="00D44E85">
        <w:rPr>
          <w:b/>
          <w:szCs w:val="24"/>
        </w:rPr>
        <w:t>22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7.669.924,99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591.365,20</w:t>
      </w:r>
      <w:r>
        <w:rPr>
          <w:szCs w:val="24"/>
        </w:rPr>
        <w:t>m;</w:t>
      </w:r>
      <w:r w:rsidRPr="00D44E85">
        <w:rPr>
          <w:szCs w:val="24"/>
        </w:rPr>
        <w:t xml:space="preserve"> 213°18'36" e 541,68 m até o vértice </w:t>
      </w:r>
      <w:r w:rsidRPr="00D44E85">
        <w:rPr>
          <w:b/>
          <w:szCs w:val="24"/>
        </w:rPr>
        <w:t>23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7.669.472,30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591.067,73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119°48'22" e 169,35 m até o vértice </w:t>
      </w:r>
      <w:r w:rsidRPr="00D44E85">
        <w:rPr>
          <w:b/>
          <w:szCs w:val="24"/>
        </w:rPr>
        <w:t>24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7.669.388,12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591.214,67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9A282C">
        <w:rPr>
          <w:b/>
          <w:szCs w:val="24"/>
        </w:rPr>
        <w:t>Estrada Vicinal José Teixeira de Almeida - BTM-040</w:t>
      </w:r>
      <w:r>
        <w:rPr>
          <w:szCs w:val="24"/>
        </w:rPr>
        <w:t>, que liga Buritama a Zacarias,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209°48'22" e 37,60 m até o vértice </w:t>
      </w:r>
      <w:r w:rsidRPr="00D44E85">
        <w:rPr>
          <w:b/>
          <w:szCs w:val="24"/>
        </w:rPr>
        <w:t>25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7.669.355,50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591.195,98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206°22'41" e 160,43 m até o vértice </w:t>
      </w:r>
      <w:r w:rsidRPr="00D44E85">
        <w:rPr>
          <w:b/>
          <w:szCs w:val="24"/>
        </w:rPr>
        <w:t>26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7.669.211,77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591.124,70</w:t>
      </w:r>
      <w:r>
        <w:rPr>
          <w:szCs w:val="24"/>
        </w:rPr>
        <w:t>m;</w:t>
      </w:r>
      <w:r w:rsidRPr="00D44E85">
        <w:rPr>
          <w:szCs w:val="24"/>
        </w:rPr>
        <w:t xml:space="preserve"> 201°45'19" e 342,04 m até o vértice </w:t>
      </w:r>
      <w:r w:rsidRPr="00D44E85">
        <w:rPr>
          <w:b/>
          <w:szCs w:val="24"/>
        </w:rPr>
        <w:t>27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7.668.894,09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590.997,93</w:t>
      </w:r>
      <w:r>
        <w:rPr>
          <w:szCs w:val="24"/>
        </w:rPr>
        <w:t>m;</w:t>
      </w:r>
      <w:r w:rsidRPr="00D44E85">
        <w:rPr>
          <w:szCs w:val="24"/>
        </w:rPr>
        <w:t xml:space="preserve"> 288°46'13" e 311,69 m até o vértice </w:t>
      </w:r>
      <w:r w:rsidRPr="00D44E85">
        <w:rPr>
          <w:b/>
          <w:szCs w:val="24"/>
        </w:rPr>
        <w:t>28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7.668.994,38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590.702,82</w:t>
      </w:r>
      <w:r>
        <w:rPr>
          <w:szCs w:val="24"/>
        </w:rPr>
        <w:t>m;</w:t>
      </w:r>
      <w:r w:rsidRPr="00D44E85">
        <w:rPr>
          <w:szCs w:val="24"/>
        </w:rPr>
        <w:t xml:space="preserve"> deste, segue confrontando com </w:t>
      </w:r>
      <w:r>
        <w:rPr>
          <w:szCs w:val="24"/>
        </w:rPr>
        <w:t xml:space="preserve">a faixa de domínio da </w:t>
      </w:r>
      <w:r w:rsidRPr="00905447">
        <w:rPr>
          <w:b/>
          <w:szCs w:val="24"/>
        </w:rPr>
        <w:t>Estrada Municipal  - BTM-430</w:t>
      </w:r>
      <w:r>
        <w:rPr>
          <w:szCs w:val="24"/>
        </w:rPr>
        <w:t>, que liga Buritama ao Bairro Santa Bárbara, com os</w:t>
      </w:r>
      <w:r w:rsidRPr="00D44E85">
        <w:rPr>
          <w:szCs w:val="24"/>
        </w:rPr>
        <w:t xml:space="preserve"> s</w:t>
      </w:r>
      <w:r>
        <w:rPr>
          <w:szCs w:val="24"/>
        </w:rPr>
        <w:t xml:space="preserve">eguintes azimutes e distâncias: </w:t>
      </w:r>
      <w:r w:rsidRPr="00D44E85">
        <w:rPr>
          <w:szCs w:val="24"/>
        </w:rPr>
        <w:t xml:space="preserve">288°46'13" e 14,24 m até o vértice </w:t>
      </w:r>
      <w:r w:rsidRPr="00D44E85">
        <w:rPr>
          <w:b/>
          <w:szCs w:val="24"/>
        </w:rPr>
        <w:t>29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7.668.998,96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590.689,34</w:t>
      </w:r>
      <w:r w:rsidRPr="00D44E85">
        <w:rPr>
          <w:szCs w:val="24"/>
        </w:rPr>
        <w:t xml:space="preserve">m; 188°17'16" e 295,32 m até o vértice </w:t>
      </w:r>
      <w:r w:rsidRPr="00D44E85">
        <w:rPr>
          <w:b/>
          <w:szCs w:val="24"/>
        </w:rPr>
        <w:t>30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7.668.706,73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590.646,77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190°53'36" e 60,16 m até o vértice </w:t>
      </w:r>
      <w:r w:rsidRPr="00D44E85">
        <w:rPr>
          <w:b/>
          <w:szCs w:val="24"/>
        </w:rPr>
        <w:t>31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7.668.647,65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590.635,40 </w:t>
      </w:r>
      <w:r>
        <w:rPr>
          <w:szCs w:val="24"/>
        </w:rPr>
        <w:t>m;</w:t>
      </w:r>
      <w:r w:rsidRPr="00D44E85">
        <w:rPr>
          <w:szCs w:val="24"/>
        </w:rPr>
        <w:t xml:space="preserve"> 190°53'59" e 52,04 m até o vértice </w:t>
      </w:r>
      <w:r w:rsidRPr="00D44E85">
        <w:rPr>
          <w:b/>
          <w:szCs w:val="24"/>
        </w:rPr>
        <w:t>32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7.668.596,55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590.625,56</w:t>
      </w:r>
      <w:r>
        <w:rPr>
          <w:szCs w:val="24"/>
        </w:rPr>
        <w:t>m;</w:t>
      </w:r>
      <w:r w:rsidRPr="00D44E85">
        <w:rPr>
          <w:szCs w:val="24"/>
        </w:rPr>
        <w:t xml:space="preserve"> 190°53'08" e 6,35 m até o vértice </w:t>
      </w:r>
      <w:r w:rsidRPr="00D44E85">
        <w:rPr>
          <w:b/>
          <w:szCs w:val="24"/>
        </w:rPr>
        <w:t>33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7.668.590,31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590.624,36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905447">
        <w:rPr>
          <w:b/>
          <w:szCs w:val="24"/>
        </w:rPr>
        <w:t>Estrada Municipal  - BTM-4</w:t>
      </w:r>
      <w:r>
        <w:rPr>
          <w:b/>
          <w:szCs w:val="24"/>
        </w:rPr>
        <w:t>52</w:t>
      </w:r>
      <w:r>
        <w:rPr>
          <w:szCs w:val="24"/>
        </w:rPr>
        <w:t>, que liga Buritama ao Bairro Santa Bárbara,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</w:t>
      </w:r>
      <w:r w:rsidRPr="00D44E85">
        <w:rPr>
          <w:szCs w:val="24"/>
        </w:rPr>
        <w:lastRenderedPageBreak/>
        <w:t xml:space="preserve">285°12'17" e 69,70 m até o vértice </w:t>
      </w:r>
      <w:r w:rsidRPr="00D44E85">
        <w:rPr>
          <w:b/>
          <w:szCs w:val="24"/>
        </w:rPr>
        <w:t>34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7.668.608,59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590.557,10</w:t>
      </w:r>
      <w:r>
        <w:rPr>
          <w:szCs w:val="24"/>
        </w:rPr>
        <w:t>m;</w:t>
      </w:r>
      <w:r w:rsidRPr="00D44E85">
        <w:rPr>
          <w:szCs w:val="24"/>
        </w:rPr>
        <w:t xml:space="preserve"> 277°39'08" e 270,19 m até o vértice </w:t>
      </w:r>
      <w:r w:rsidRPr="00D44E85">
        <w:rPr>
          <w:b/>
          <w:szCs w:val="24"/>
        </w:rPr>
        <w:t>35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7.668.644,57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590.289,32</w:t>
      </w:r>
      <w:r>
        <w:rPr>
          <w:szCs w:val="24"/>
        </w:rPr>
        <w:t>m;</w:t>
      </w:r>
      <w:r w:rsidRPr="00D44E85">
        <w:rPr>
          <w:szCs w:val="24"/>
        </w:rPr>
        <w:t xml:space="preserve"> 278°57'40" e 122,75 m até o vértice </w:t>
      </w:r>
      <w:r w:rsidRPr="00D44E85">
        <w:rPr>
          <w:b/>
          <w:szCs w:val="24"/>
        </w:rPr>
        <w:t>36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7.668.663,69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590.168,07</w:t>
      </w:r>
      <w:r>
        <w:rPr>
          <w:szCs w:val="24"/>
        </w:rPr>
        <w:t>m;</w:t>
      </w:r>
      <w:r w:rsidRPr="00D44E85">
        <w:rPr>
          <w:szCs w:val="24"/>
        </w:rPr>
        <w:t xml:space="preserve"> 247°20'31" e 37,68 m até o vértice </w:t>
      </w:r>
      <w:r w:rsidRPr="00D44E85">
        <w:rPr>
          <w:b/>
          <w:szCs w:val="24"/>
        </w:rPr>
        <w:t>37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7.668.649,18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590.133,29</w:t>
      </w:r>
      <w:r>
        <w:rPr>
          <w:szCs w:val="24"/>
        </w:rPr>
        <w:t>m;</w:t>
      </w:r>
      <w:r w:rsidRPr="00D44E85">
        <w:rPr>
          <w:szCs w:val="24"/>
        </w:rPr>
        <w:t xml:space="preserve"> 188°33'51" e 6,34 m até o vértice </w:t>
      </w:r>
      <w:r w:rsidRPr="00D44E85">
        <w:rPr>
          <w:b/>
          <w:szCs w:val="24"/>
        </w:rPr>
        <w:t>38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7.668.642,91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590.132,35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188°33'51" e 345,41 m até o vértice </w:t>
      </w:r>
      <w:r w:rsidRPr="00D44E85">
        <w:rPr>
          <w:b/>
          <w:szCs w:val="24"/>
        </w:rPr>
        <w:t>39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7.668.301,35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590.080,91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>
        <w:rPr>
          <w:b/>
          <w:szCs w:val="24"/>
        </w:rPr>
        <w:t>Estrada Municipal</w:t>
      </w:r>
      <w:r w:rsidRPr="00905447">
        <w:rPr>
          <w:b/>
          <w:szCs w:val="24"/>
        </w:rPr>
        <w:t xml:space="preserve"> </w:t>
      </w:r>
      <w:r w:rsidRPr="00A22F15">
        <w:rPr>
          <w:b/>
          <w:szCs w:val="24"/>
        </w:rPr>
        <w:t>Antonio Batista Borges (</w:t>
      </w:r>
      <w:proofErr w:type="spellStart"/>
      <w:r w:rsidRPr="00A22F15">
        <w:rPr>
          <w:b/>
          <w:szCs w:val="24"/>
        </w:rPr>
        <w:t>Borginho</w:t>
      </w:r>
      <w:proofErr w:type="spellEnd"/>
      <w:r w:rsidRPr="00A22F15">
        <w:rPr>
          <w:b/>
          <w:szCs w:val="24"/>
        </w:rPr>
        <w:t>) - BTM-470</w:t>
      </w:r>
      <w:r>
        <w:rPr>
          <w:szCs w:val="24"/>
        </w:rPr>
        <w:t xml:space="preserve">, que liga Buritama ao Jardim do Lago, </w:t>
      </w:r>
      <w:proofErr w:type="spellStart"/>
      <w:r>
        <w:rPr>
          <w:szCs w:val="24"/>
        </w:rPr>
        <w:t>Rivieira</w:t>
      </w:r>
      <w:proofErr w:type="spellEnd"/>
      <w:r>
        <w:rPr>
          <w:szCs w:val="24"/>
        </w:rPr>
        <w:t xml:space="preserve"> Santa </w:t>
      </w:r>
      <w:proofErr w:type="spellStart"/>
      <w:r>
        <w:rPr>
          <w:szCs w:val="24"/>
        </w:rPr>
        <w:t>Santa</w:t>
      </w:r>
      <w:proofErr w:type="spellEnd"/>
      <w:r>
        <w:rPr>
          <w:szCs w:val="24"/>
        </w:rPr>
        <w:t xml:space="preserve"> Bárbara e Bairro Macuco,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284°24'07" e 527,92 m até o vértice </w:t>
      </w:r>
      <w:r w:rsidRPr="00D44E85">
        <w:rPr>
          <w:b/>
          <w:szCs w:val="24"/>
        </w:rPr>
        <w:t>40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7.668.432,65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589.569,58</w:t>
      </w:r>
      <w:r>
        <w:rPr>
          <w:szCs w:val="24"/>
        </w:rPr>
        <w:t>m;</w:t>
      </w:r>
      <w:r w:rsidRPr="00D44E85">
        <w:rPr>
          <w:szCs w:val="24"/>
        </w:rPr>
        <w:t xml:space="preserve"> 231°22'45" e 10,01 m até o vértice </w:t>
      </w:r>
      <w:r w:rsidRPr="00D44E85">
        <w:rPr>
          <w:b/>
          <w:szCs w:val="24"/>
        </w:rPr>
        <w:t>41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7.668.426,40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589.561,76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231°22'45" e 89,39 m até o vértice </w:t>
      </w:r>
      <w:r w:rsidRPr="00D44E85">
        <w:rPr>
          <w:b/>
          <w:szCs w:val="24"/>
        </w:rPr>
        <w:t>42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7.668.370,61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589.491,92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>
        <w:rPr>
          <w:b/>
          <w:szCs w:val="24"/>
        </w:rPr>
        <w:t>Estrada Municipal</w:t>
      </w:r>
      <w:r w:rsidRPr="00905447">
        <w:rPr>
          <w:b/>
          <w:szCs w:val="24"/>
        </w:rPr>
        <w:t xml:space="preserve"> - BTM-4</w:t>
      </w:r>
      <w:r>
        <w:rPr>
          <w:b/>
          <w:szCs w:val="24"/>
        </w:rPr>
        <w:t>60</w:t>
      </w:r>
      <w:r>
        <w:rPr>
          <w:szCs w:val="24"/>
        </w:rPr>
        <w:t>, que liga Buritama ao Bairro Santa Bárbara,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174°45'03" e 126,93 m até o vértice </w:t>
      </w:r>
      <w:r w:rsidRPr="00D44E85">
        <w:rPr>
          <w:b/>
          <w:szCs w:val="24"/>
        </w:rPr>
        <w:t>43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7.668.244,21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589.503,53</w:t>
      </w:r>
      <w:r>
        <w:rPr>
          <w:szCs w:val="24"/>
        </w:rPr>
        <w:t>m;</w:t>
      </w:r>
      <w:r w:rsidRPr="00D44E85">
        <w:rPr>
          <w:szCs w:val="24"/>
        </w:rPr>
        <w:t xml:space="preserve"> 288°54'42" e 20,70 m até o vértice </w:t>
      </w:r>
      <w:r w:rsidRPr="00D44E85">
        <w:rPr>
          <w:b/>
          <w:szCs w:val="24"/>
        </w:rPr>
        <w:t>44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7.668.250,92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589.483,95</w:t>
      </w:r>
      <w:r>
        <w:rPr>
          <w:szCs w:val="24"/>
        </w:rPr>
        <w:t>m;</w:t>
      </w:r>
      <w:r w:rsidRPr="00D44E85">
        <w:rPr>
          <w:szCs w:val="24"/>
        </w:rPr>
        <w:t xml:space="preserve"> 174°38'24" e 32,37 m até o vértice </w:t>
      </w:r>
      <w:r w:rsidRPr="00D44E85">
        <w:rPr>
          <w:b/>
          <w:szCs w:val="24"/>
        </w:rPr>
        <w:t>45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7.668.218,69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589.486,97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266°21'24" e 41,62 m até o vértice </w:t>
      </w:r>
      <w:r w:rsidRPr="00D44E85">
        <w:rPr>
          <w:b/>
          <w:szCs w:val="24"/>
        </w:rPr>
        <w:t>46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7.668.216,05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589.445,44</w:t>
      </w:r>
      <w:r>
        <w:rPr>
          <w:szCs w:val="24"/>
        </w:rPr>
        <w:t>m;</w:t>
      </w:r>
      <w:r w:rsidRPr="00D44E85">
        <w:rPr>
          <w:szCs w:val="24"/>
        </w:rPr>
        <w:t xml:space="preserve"> 217°49'54" e 144,58 m até o vértice </w:t>
      </w:r>
      <w:r w:rsidRPr="00D44E85">
        <w:rPr>
          <w:b/>
          <w:szCs w:val="24"/>
        </w:rPr>
        <w:t>47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7.668.101,86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589.356,76</w:t>
      </w:r>
      <w:r>
        <w:rPr>
          <w:szCs w:val="24"/>
        </w:rPr>
        <w:t>m;</w:t>
      </w:r>
      <w:r w:rsidRPr="00D44E85">
        <w:rPr>
          <w:szCs w:val="24"/>
        </w:rPr>
        <w:t xml:space="preserve"> 298°37'03" e 179,54 m até o vértice </w:t>
      </w:r>
      <w:r w:rsidRPr="00D44E85">
        <w:rPr>
          <w:b/>
          <w:szCs w:val="24"/>
        </w:rPr>
        <w:t>48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7.668.187,85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589.199,15</w:t>
      </w:r>
      <w:r>
        <w:rPr>
          <w:szCs w:val="24"/>
        </w:rPr>
        <w:t>m;</w:t>
      </w:r>
      <w:r w:rsidRPr="00D44E85">
        <w:rPr>
          <w:szCs w:val="24"/>
        </w:rPr>
        <w:t xml:space="preserve"> 250°32'52" e 186,99 m até o vértice </w:t>
      </w:r>
      <w:r w:rsidRPr="00D44E85">
        <w:rPr>
          <w:b/>
          <w:szCs w:val="24"/>
        </w:rPr>
        <w:t>49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7.668.125,5800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589.022,84</w:t>
      </w:r>
      <w:r>
        <w:rPr>
          <w:szCs w:val="24"/>
        </w:rPr>
        <w:t>m;</w:t>
      </w:r>
      <w:r w:rsidRPr="00D44E85">
        <w:rPr>
          <w:szCs w:val="24"/>
        </w:rPr>
        <w:t xml:space="preserve"> 305°02'53" e 964,15 m até o vértice </w:t>
      </w:r>
      <w:r w:rsidRPr="00D44E85">
        <w:rPr>
          <w:b/>
          <w:szCs w:val="24"/>
        </w:rPr>
        <w:t>50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7.668.679,26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588.233,51</w:t>
      </w:r>
      <w:r>
        <w:rPr>
          <w:szCs w:val="24"/>
        </w:rPr>
        <w:t>m;</w:t>
      </w:r>
      <w:r w:rsidRPr="00D44E85">
        <w:rPr>
          <w:szCs w:val="24"/>
        </w:rPr>
        <w:t xml:space="preserve"> 301°45'45" e 339,18 m até o vértice </w:t>
      </w:r>
      <w:r w:rsidRPr="00D44E85">
        <w:rPr>
          <w:b/>
          <w:szCs w:val="24"/>
        </w:rPr>
        <w:t>51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N7.668.857,80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587.945,13</w:t>
      </w:r>
      <w:r w:rsidRPr="00D44E85">
        <w:rPr>
          <w:szCs w:val="24"/>
        </w:rPr>
        <w:t xml:space="preserve">m; 301°58'38" e 315,22 m até o vértice </w:t>
      </w:r>
      <w:r w:rsidRPr="00D44E85">
        <w:rPr>
          <w:b/>
          <w:szCs w:val="24"/>
        </w:rPr>
        <w:t>52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7.669.024,74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587.677,74</w:t>
      </w:r>
      <w:r w:rsidRPr="00D44E85">
        <w:rPr>
          <w:szCs w:val="24"/>
        </w:rPr>
        <w:t xml:space="preserve">m; deste, segue </w:t>
      </w:r>
      <w:r w:rsidRPr="00D44E85">
        <w:rPr>
          <w:szCs w:val="24"/>
        </w:rPr>
        <w:lastRenderedPageBreak/>
        <w:t xml:space="preserve">confrontando com </w:t>
      </w:r>
      <w:r>
        <w:rPr>
          <w:szCs w:val="24"/>
        </w:rPr>
        <w:t xml:space="preserve">a faixa de domínio da </w:t>
      </w:r>
      <w:r w:rsidRPr="00A22F15">
        <w:rPr>
          <w:b/>
          <w:szCs w:val="24"/>
        </w:rPr>
        <w:t>Avenida Antonio Alves Teixeira (Antes BTM-050)</w:t>
      </w:r>
      <w:r>
        <w:rPr>
          <w:szCs w:val="24"/>
        </w:rPr>
        <w:t>, que liga Buritama a Rodovia  SP-461 - Roberto Rollemberg,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213°00'25" e 73,64 m até o vértice </w:t>
      </w:r>
      <w:r w:rsidRPr="00D44E85">
        <w:rPr>
          <w:b/>
          <w:szCs w:val="24"/>
        </w:rPr>
        <w:t>53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7.668.962,98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587.637,62</w:t>
      </w:r>
      <w:r>
        <w:rPr>
          <w:szCs w:val="24"/>
        </w:rPr>
        <w:t>m;</w:t>
      </w:r>
      <w:r w:rsidRPr="00D44E85">
        <w:rPr>
          <w:szCs w:val="24"/>
        </w:rPr>
        <w:t xml:space="preserve"> 212°53'43" e 127,46 m até o vértice </w:t>
      </w:r>
      <w:r w:rsidRPr="00D44E85">
        <w:rPr>
          <w:b/>
          <w:szCs w:val="24"/>
        </w:rPr>
        <w:t>54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7.668.855,96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587.568,40</w:t>
      </w:r>
      <w:r w:rsidRPr="00D44E85">
        <w:rPr>
          <w:szCs w:val="24"/>
        </w:rPr>
        <w:t xml:space="preserve">m; 213°29'37" e 26,55 m até o vértice </w:t>
      </w:r>
      <w:r w:rsidRPr="00D44E85">
        <w:rPr>
          <w:b/>
          <w:szCs w:val="24"/>
        </w:rPr>
        <w:t>55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7.668.833,82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587.553,75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186,27 m até o vértice </w:t>
      </w:r>
      <w:r w:rsidRPr="00D44E85">
        <w:rPr>
          <w:b/>
          <w:szCs w:val="24"/>
        </w:rPr>
        <w:t>56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7.668.649,57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587.579,22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905447">
        <w:rPr>
          <w:b/>
          <w:szCs w:val="24"/>
        </w:rPr>
        <w:t>Estrada Municipal  - BTM-4</w:t>
      </w:r>
      <w:r>
        <w:rPr>
          <w:b/>
          <w:szCs w:val="24"/>
        </w:rPr>
        <w:t>69</w:t>
      </w:r>
      <w:r>
        <w:rPr>
          <w:szCs w:val="24"/>
        </w:rPr>
        <w:t>, que liga Buritama ao Lago Azul e Praia Bela,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distâncias em curva a direita:</w:t>
      </w:r>
      <w:r w:rsidRPr="00D44E85">
        <w:rPr>
          <w:szCs w:val="24"/>
        </w:rPr>
        <w:t xml:space="preserve"> R=1.000,00 m e 10,58 m até o vértice </w:t>
      </w:r>
      <w:r w:rsidRPr="00D44E85">
        <w:rPr>
          <w:b/>
          <w:szCs w:val="24"/>
        </w:rPr>
        <w:t>57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7.668.638,99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587.579,63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raios e distâncias em curva a direita:</w:t>
      </w:r>
      <w:r w:rsidRPr="00D44E85">
        <w:rPr>
          <w:szCs w:val="24"/>
        </w:rPr>
        <w:t xml:space="preserve"> R=1.000,00 m e 474,95 m até o vértice </w:t>
      </w:r>
      <w:r w:rsidRPr="00D44E85">
        <w:rPr>
          <w:b/>
          <w:szCs w:val="24"/>
        </w:rPr>
        <w:t>58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7.668.178,23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587.484,41</w:t>
      </w:r>
      <w:r>
        <w:rPr>
          <w:szCs w:val="24"/>
        </w:rPr>
        <w:t>m;</w:t>
      </w:r>
      <w:r w:rsidRPr="00D44E85">
        <w:rPr>
          <w:szCs w:val="24"/>
        </w:rPr>
        <w:t xml:space="preserve"> R=1.000,00 m e 489,10 m até o vértice </w:t>
      </w:r>
      <w:r w:rsidRPr="00D44E85">
        <w:rPr>
          <w:b/>
          <w:szCs w:val="24"/>
        </w:rPr>
        <w:t>59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7.667.803,48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587.177,72</w:t>
      </w:r>
      <w:r>
        <w:rPr>
          <w:szCs w:val="24"/>
        </w:rPr>
        <w:t>m;</w:t>
      </w:r>
      <w:r w:rsidRPr="00D44E85">
        <w:rPr>
          <w:szCs w:val="24"/>
        </w:rPr>
        <w:t xml:space="preserve"> R=1.000,00 m e 618,49 m até o vértice </w:t>
      </w:r>
      <w:r w:rsidRPr="00D44E85">
        <w:rPr>
          <w:b/>
          <w:szCs w:val="24"/>
        </w:rPr>
        <w:t>60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7.667.605,57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586.602,12</w:t>
      </w:r>
      <w:r>
        <w:rPr>
          <w:szCs w:val="24"/>
        </w:rPr>
        <w:t>m;</w:t>
      </w:r>
      <w:r w:rsidRPr="00D44E85">
        <w:rPr>
          <w:szCs w:val="24"/>
        </w:rPr>
        <w:t xml:space="preserve"> R=1.000,00 m e 715,79 m até o vértice </w:t>
      </w:r>
      <w:r w:rsidRPr="00D44E85">
        <w:rPr>
          <w:b/>
          <w:szCs w:val="24"/>
        </w:rPr>
        <w:t>61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7.667.836,97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585.940,190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A22F15">
        <w:rPr>
          <w:b/>
          <w:szCs w:val="24"/>
        </w:rPr>
        <w:t>Avenida Antonio Alves Teixeira (Antes BTM-050)</w:t>
      </w:r>
      <w:r>
        <w:rPr>
          <w:szCs w:val="24"/>
        </w:rPr>
        <w:t>, que liga Buritama a Rodovia  SP-461 - Roberto Rollemberg,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31,77 m até o vértice </w:t>
      </w:r>
      <w:r w:rsidRPr="00D44E85">
        <w:rPr>
          <w:b/>
          <w:szCs w:val="24"/>
        </w:rPr>
        <w:t>62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7.667.857,69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585.916,10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raios e distâncias em curva a direita:</w:t>
      </w:r>
      <w:r w:rsidRPr="00D44E85">
        <w:rPr>
          <w:szCs w:val="24"/>
        </w:rPr>
        <w:t xml:space="preserve"> R=1.000,00 m e 252,04 m até o vértice </w:t>
      </w:r>
      <w:r w:rsidRPr="00D44E85">
        <w:rPr>
          <w:b/>
          <w:szCs w:val="24"/>
        </w:rPr>
        <w:t>63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7.668.046,92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585.750,63</w:t>
      </w:r>
      <w:r>
        <w:rPr>
          <w:szCs w:val="24"/>
        </w:rPr>
        <w:t>m;</w:t>
      </w:r>
      <w:r w:rsidRPr="00D44E85">
        <w:rPr>
          <w:szCs w:val="24"/>
        </w:rPr>
        <w:t xml:space="preserve"> R=1.000,00 m e 134,93 m até o vértice </w:t>
      </w:r>
      <w:r w:rsidRPr="00D44E85">
        <w:rPr>
          <w:b/>
          <w:szCs w:val="24"/>
        </w:rPr>
        <w:t>64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7.668.163,59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585.683,06</w:t>
      </w:r>
      <w:r>
        <w:rPr>
          <w:szCs w:val="24"/>
        </w:rPr>
        <w:t>m;</w:t>
      </w:r>
      <w:r w:rsidRPr="00D44E85">
        <w:rPr>
          <w:szCs w:val="24"/>
        </w:rPr>
        <w:t xml:space="preserve"> R=1.000,00 m e 262,49 m até o vértice </w:t>
      </w:r>
      <w:r w:rsidRPr="00D44E85">
        <w:rPr>
          <w:b/>
          <w:szCs w:val="24"/>
        </w:rPr>
        <w:t>65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7.668.411,52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585.599,16</w:t>
      </w:r>
      <w:r w:rsidRPr="00D44E85">
        <w:rPr>
          <w:szCs w:val="24"/>
        </w:rPr>
        <w:t xml:space="preserve">m; R=1.000,00 m e 561,78 m até o vértice </w:t>
      </w:r>
      <w:r w:rsidRPr="00D44E85">
        <w:rPr>
          <w:b/>
          <w:szCs w:val="24"/>
        </w:rPr>
        <w:t>66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7.668.963,89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585.646,69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15°07'23" e 61,43 m até o vértice </w:t>
      </w:r>
      <w:r w:rsidRPr="00D44E85">
        <w:rPr>
          <w:b/>
          <w:szCs w:val="24"/>
        </w:rPr>
        <w:t>67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7.669.023,19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585.662,72</w:t>
      </w:r>
      <w:r w:rsidRPr="00D44E85">
        <w:rPr>
          <w:szCs w:val="24"/>
        </w:rPr>
        <w:t xml:space="preserve">m;  17°10'54" e 1.048,83 m até o vértice </w:t>
      </w:r>
      <w:r w:rsidRPr="00D44E85">
        <w:rPr>
          <w:b/>
          <w:szCs w:val="24"/>
        </w:rPr>
        <w:t>68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 xml:space="preserve">N </w:t>
      </w:r>
      <w:r w:rsidRPr="00D44E85">
        <w:rPr>
          <w:b/>
          <w:szCs w:val="24"/>
        </w:rPr>
        <w:lastRenderedPageBreak/>
        <w:t>7.670.025,21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585.972,54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>
        <w:rPr>
          <w:b/>
          <w:szCs w:val="24"/>
        </w:rPr>
        <w:t>Estrada Municipal</w:t>
      </w:r>
      <w:r w:rsidRPr="00905447">
        <w:rPr>
          <w:b/>
          <w:szCs w:val="24"/>
        </w:rPr>
        <w:t xml:space="preserve"> - BTM-4</w:t>
      </w:r>
      <w:r>
        <w:rPr>
          <w:b/>
          <w:szCs w:val="24"/>
        </w:rPr>
        <w:t>55</w:t>
      </w:r>
      <w:r>
        <w:rPr>
          <w:szCs w:val="24"/>
        </w:rPr>
        <w:t>, que liga Buritama as Propriedades Rurais,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16°16'37" e 535,29 m até o vértice </w:t>
      </w:r>
      <w:r w:rsidRPr="00D44E85">
        <w:rPr>
          <w:b/>
          <w:szCs w:val="24"/>
        </w:rPr>
        <w:t>69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7.670.539,05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586.122,58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>
        <w:rPr>
          <w:b/>
          <w:szCs w:val="24"/>
        </w:rPr>
        <w:t>Estrada Municipal</w:t>
      </w:r>
      <w:r w:rsidRPr="00905447">
        <w:rPr>
          <w:b/>
          <w:szCs w:val="24"/>
        </w:rPr>
        <w:t xml:space="preserve"> - BTM-</w:t>
      </w:r>
      <w:r>
        <w:rPr>
          <w:b/>
          <w:szCs w:val="24"/>
        </w:rPr>
        <w:t>060</w:t>
      </w:r>
      <w:r>
        <w:rPr>
          <w:szCs w:val="24"/>
        </w:rPr>
        <w:t>, que liga Buritama a Rodovia  SP-461 - Roberto Rollemberg,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16°16'37" e 10,00 m até o vértice </w:t>
      </w:r>
      <w:r w:rsidRPr="00D44E85">
        <w:rPr>
          <w:b/>
          <w:szCs w:val="24"/>
        </w:rPr>
        <w:t>70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7.670.548,66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586.125,38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16°16'37" e 604,35 m até o vértice </w:t>
      </w:r>
      <w:r w:rsidRPr="00D44E85">
        <w:rPr>
          <w:b/>
          <w:szCs w:val="24"/>
        </w:rPr>
        <w:t>71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7.671.128,78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586.294,77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21064C">
        <w:rPr>
          <w:b/>
          <w:szCs w:val="24"/>
        </w:rPr>
        <w:t>Estrada Vicinal Francisco Feroldi - BTM-065</w:t>
      </w:r>
      <w:r>
        <w:rPr>
          <w:szCs w:val="24"/>
        </w:rPr>
        <w:t>, que liga Buritama a Rodovia  SP-461 - Roberto Rollemberg, com os</w:t>
      </w:r>
      <w:r w:rsidRPr="00D44E85">
        <w:rPr>
          <w:szCs w:val="24"/>
        </w:rPr>
        <w:t xml:space="preserve"> s</w:t>
      </w:r>
      <w:r>
        <w:rPr>
          <w:szCs w:val="24"/>
        </w:rPr>
        <w:t xml:space="preserve">eguintes azimutes e distâncias: </w:t>
      </w:r>
      <w:r w:rsidRPr="00D44E85">
        <w:rPr>
          <w:szCs w:val="24"/>
        </w:rPr>
        <w:t xml:space="preserve">147°14'57" e 108,91 m até o vértice </w:t>
      </w:r>
      <w:r w:rsidRPr="00D44E85">
        <w:rPr>
          <w:b/>
          <w:szCs w:val="24"/>
        </w:rPr>
        <w:t>72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7.671.037,18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586.353,69</w:t>
      </w:r>
      <w:r>
        <w:rPr>
          <w:szCs w:val="24"/>
        </w:rPr>
        <w:t>m;</w:t>
      </w:r>
      <w:r w:rsidRPr="00D44E85">
        <w:rPr>
          <w:szCs w:val="24"/>
        </w:rPr>
        <w:t xml:space="preserve"> 147°14'57" e 14,75 m até o vértice </w:t>
      </w:r>
      <w:r w:rsidRPr="00D44E85">
        <w:rPr>
          <w:b/>
          <w:szCs w:val="24"/>
        </w:rPr>
        <w:t>73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7.671.024,77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586.361,67</w:t>
      </w:r>
      <w:r>
        <w:rPr>
          <w:szCs w:val="24"/>
        </w:rPr>
        <w:t>m;</w:t>
      </w:r>
      <w:r w:rsidRPr="00D44E85">
        <w:rPr>
          <w:szCs w:val="24"/>
        </w:rPr>
        <w:t xml:space="preserve"> 57°14'57" e 29,98 m até o vértice </w:t>
      </w:r>
      <w:r w:rsidRPr="00D44E85">
        <w:rPr>
          <w:b/>
          <w:szCs w:val="24"/>
        </w:rPr>
        <w:t>74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7.671.040,99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586.386,88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21064C">
        <w:rPr>
          <w:b/>
          <w:szCs w:val="24"/>
        </w:rPr>
        <w:t>Est</w:t>
      </w:r>
      <w:r>
        <w:rPr>
          <w:b/>
          <w:szCs w:val="24"/>
        </w:rPr>
        <w:t>rada</w:t>
      </w:r>
      <w:r w:rsidRPr="0021064C">
        <w:rPr>
          <w:b/>
          <w:szCs w:val="24"/>
        </w:rPr>
        <w:t xml:space="preserve"> Mun</w:t>
      </w:r>
      <w:r>
        <w:rPr>
          <w:b/>
          <w:szCs w:val="24"/>
        </w:rPr>
        <w:t xml:space="preserve">icipal </w:t>
      </w:r>
      <w:r w:rsidRPr="0021064C">
        <w:rPr>
          <w:b/>
          <w:szCs w:val="24"/>
        </w:rPr>
        <w:t>Pref</w:t>
      </w:r>
      <w:r>
        <w:rPr>
          <w:b/>
          <w:szCs w:val="24"/>
        </w:rPr>
        <w:t>eito</w:t>
      </w:r>
      <w:r w:rsidRPr="0021064C">
        <w:rPr>
          <w:b/>
          <w:szCs w:val="24"/>
        </w:rPr>
        <w:t xml:space="preserve"> Realino Feroldi - BTM-070</w:t>
      </w:r>
      <w:r>
        <w:rPr>
          <w:szCs w:val="24"/>
        </w:rPr>
        <w:t>, que liga Buritama a Rodovia  SP-461 - Roberto Rollemberg,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92°37'32" e 3,33 m até o vértice </w:t>
      </w:r>
      <w:r w:rsidRPr="00D44E85">
        <w:rPr>
          <w:b/>
          <w:szCs w:val="24"/>
        </w:rPr>
        <w:t>75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7.671.040,84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586.390,21</w:t>
      </w:r>
      <w:r>
        <w:rPr>
          <w:szCs w:val="24"/>
        </w:rPr>
        <w:t>m;</w:t>
      </w:r>
      <w:r w:rsidRPr="00D44E85">
        <w:rPr>
          <w:szCs w:val="24"/>
        </w:rPr>
        <w:t xml:space="preserve"> 99°56'36" e 228,31 m até o vértice </w:t>
      </w:r>
      <w:r w:rsidRPr="00D44E85">
        <w:rPr>
          <w:b/>
          <w:szCs w:val="24"/>
        </w:rPr>
        <w:t>76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7.671.001,41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586.615,09</w:t>
      </w:r>
      <w:r>
        <w:rPr>
          <w:szCs w:val="24"/>
        </w:rPr>
        <w:t>m;</w:t>
      </w:r>
      <w:r w:rsidRPr="00D44E85">
        <w:rPr>
          <w:szCs w:val="24"/>
        </w:rPr>
        <w:t xml:space="preserve"> 31°11'41" e 649,16 m até o vértice </w:t>
      </w:r>
      <w:r w:rsidRPr="00D44E85">
        <w:rPr>
          <w:b/>
          <w:szCs w:val="24"/>
        </w:rPr>
        <w:t>77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7.671.556,72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586.951,32</w:t>
      </w:r>
      <w:r>
        <w:rPr>
          <w:szCs w:val="24"/>
        </w:rPr>
        <w:t>m;</w:t>
      </w:r>
      <w:r w:rsidRPr="00D44E85">
        <w:rPr>
          <w:szCs w:val="24"/>
        </w:rPr>
        <w:t xml:space="preserve"> 32°28'06" e 14,74 m até o vértice </w:t>
      </w:r>
      <w:r w:rsidRPr="00D44E85">
        <w:rPr>
          <w:b/>
          <w:szCs w:val="24"/>
        </w:rPr>
        <w:t>78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7.671.569,15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586.959,24</w:t>
      </w:r>
      <w:r>
        <w:rPr>
          <w:szCs w:val="24"/>
        </w:rPr>
        <w:t>m;</w:t>
      </w:r>
      <w:r w:rsidRPr="00D44E85">
        <w:rPr>
          <w:szCs w:val="24"/>
        </w:rPr>
        <w:t xml:space="preserve"> 58°34'26" e 3,06 m até o vértice </w:t>
      </w:r>
      <w:r w:rsidRPr="00D44E85">
        <w:rPr>
          <w:b/>
          <w:szCs w:val="24"/>
        </w:rPr>
        <w:t>79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7.671.570,75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586.961,85</w:t>
      </w:r>
      <w:r>
        <w:rPr>
          <w:szCs w:val="24"/>
        </w:rPr>
        <w:t>m;</w:t>
      </w:r>
      <w:r w:rsidRPr="00D44E85">
        <w:rPr>
          <w:szCs w:val="24"/>
        </w:rPr>
        <w:t xml:space="preserve"> 100°32'02" e 2,95 m até o vértice </w:t>
      </w:r>
      <w:r w:rsidRPr="00D44E85">
        <w:rPr>
          <w:b/>
          <w:szCs w:val="24"/>
        </w:rPr>
        <w:t>80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7.671.570,21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586.964,75</w:t>
      </w:r>
      <w:r>
        <w:rPr>
          <w:szCs w:val="24"/>
        </w:rPr>
        <w:t>m;</w:t>
      </w:r>
      <w:r w:rsidRPr="00D44E85">
        <w:rPr>
          <w:szCs w:val="24"/>
        </w:rPr>
        <w:t xml:space="preserve"> 132°59'38" e 185,93 m até o vértice </w:t>
      </w:r>
      <w:r w:rsidRPr="00D44E85">
        <w:rPr>
          <w:b/>
          <w:szCs w:val="24"/>
        </w:rPr>
        <w:t>81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7.671.443,41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587.100,75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37°54'33" e 255,82 m até o vértice </w:t>
      </w:r>
      <w:r w:rsidRPr="00D44E85">
        <w:rPr>
          <w:b/>
          <w:szCs w:val="24"/>
        </w:rPr>
        <w:t>82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7.671.645,25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587.257,93</w:t>
      </w:r>
      <w:r>
        <w:rPr>
          <w:szCs w:val="24"/>
        </w:rPr>
        <w:t>m;</w:t>
      </w:r>
      <w:r w:rsidRPr="00D44E85">
        <w:rPr>
          <w:szCs w:val="24"/>
        </w:rPr>
        <w:t xml:space="preserve"> 36°57'52" e 66,31 m até o vértice </w:t>
      </w:r>
      <w:r w:rsidRPr="00D44E85">
        <w:rPr>
          <w:b/>
          <w:szCs w:val="24"/>
        </w:rPr>
        <w:t>83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7.671.698,24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587.297,80</w:t>
      </w:r>
      <w:r>
        <w:rPr>
          <w:szCs w:val="24"/>
        </w:rPr>
        <w:t>m;</w:t>
      </w:r>
      <w:r w:rsidRPr="00D44E85">
        <w:rPr>
          <w:szCs w:val="24"/>
        </w:rPr>
        <w:t xml:space="preserve"> 61°23'22" e 162,32 m até o vértice </w:t>
      </w:r>
      <w:r w:rsidRPr="00D44E85">
        <w:rPr>
          <w:b/>
          <w:szCs w:val="24"/>
        </w:rPr>
        <w:t>84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7.671.775,96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587.440,31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4110A1">
        <w:rPr>
          <w:b/>
          <w:szCs w:val="24"/>
        </w:rPr>
        <w:t xml:space="preserve">Estrada Vicinal Maria Tereza Cardoso - </w:t>
      </w:r>
      <w:r w:rsidRPr="004110A1">
        <w:rPr>
          <w:b/>
          <w:szCs w:val="24"/>
        </w:rPr>
        <w:lastRenderedPageBreak/>
        <w:t>BTM-348</w:t>
      </w:r>
      <w:r>
        <w:rPr>
          <w:szCs w:val="24"/>
        </w:rPr>
        <w:t>, que liga Buritama a Rodovia  SP-461 - Roberto Rollemberg e Lourdes, com o</w:t>
      </w:r>
      <w:r w:rsidRPr="00D44E85">
        <w:rPr>
          <w:szCs w:val="24"/>
        </w:rPr>
        <w:t xml:space="preserve"> s</w:t>
      </w:r>
      <w:r>
        <w:rPr>
          <w:szCs w:val="24"/>
        </w:rPr>
        <w:t>eguinte azimute e distância:</w:t>
      </w:r>
      <w:r w:rsidRPr="00D44E85">
        <w:rPr>
          <w:szCs w:val="24"/>
        </w:rPr>
        <w:t xml:space="preserve"> 61°23'22" e 30,19 m até o vértice </w:t>
      </w:r>
      <w:r w:rsidRPr="00D44E85">
        <w:rPr>
          <w:b/>
          <w:szCs w:val="24"/>
        </w:rPr>
        <w:t>85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7.671.790,42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587.466,81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os</w:t>
      </w:r>
      <w:r w:rsidRPr="00D44E85">
        <w:rPr>
          <w:szCs w:val="24"/>
        </w:rPr>
        <w:t xml:space="preserve"> s</w:t>
      </w:r>
      <w:r>
        <w:rPr>
          <w:szCs w:val="24"/>
        </w:rPr>
        <w:t xml:space="preserve">eguintes azimutes e distâncias: </w:t>
      </w:r>
      <w:r w:rsidRPr="00D44E85">
        <w:rPr>
          <w:szCs w:val="24"/>
        </w:rPr>
        <w:t xml:space="preserve">61°23'22" e 371,66 m até o vértice </w:t>
      </w:r>
      <w:r w:rsidRPr="00D44E85">
        <w:rPr>
          <w:b/>
          <w:szCs w:val="24"/>
        </w:rPr>
        <w:t>86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7.671.968,39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587.793,09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23°09'27" e 276,90 m até o vértice </w:t>
      </w:r>
      <w:r w:rsidRPr="00D44E85">
        <w:rPr>
          <w:b/>
          <w:szCs w:val="24"/>
        </w:rPr>
        <w:t>87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7.672.222,99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587.901,99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22°11'22" e 130,52 m até o vértice </w:t>
      </w:r>
      <w:r w:rsidRPr="00D44E85">
        <w:rPr>
          <w:b/>
          <w:szCs w:val="24"/>
        </w:rPr>
        <w:t>88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7.672.343,84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587.951,28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20°37'51" e 130,77 m até o vértice </w:t>
      </w:r>
      <w:r w:rsidRPr="00D44E85">
        <w:rPr>
          <w:b/>
          <w:szCs w:val="24"/>
        </w:rPr>
        <w:t>89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7.672.466,23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587.997,36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15°18'53" e 213,47 m até o vértice </w:t>
      </w:r>
      <w:r w:rsidRPr="00D44E85">
        <w:rPr>
          <w:b/>
          <w:szCs w:val="24"/>
        </w:rPr>
        <w:t>90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7.672.672,11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588.053,74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101°06'11" e 933,38 m até o vértice </w:t>
      </w:r>
      <w:r w:rsidRPr="00D44E85">
        <w:rPr>
          <w:b/>
          <w:szCs w:val="24"/>
        </w:rPr>
        <w:t>91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7.672.492,37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588.969,65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101°06'11" e 155,68 m até o vértice </w:t>
      </w:r>
      <w:r w:rsidRPr="00D44E85">
        <w:rPr>
          <w:b/>
          <w:szCs w:val="24"/>
        </w:rPr>
        <w:t>92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7.672.462,39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589.122,42</w:t>
      </w:r>
      <w:r>
        <w:rPr>
          <w:szCs w:val="24"/>
        </w:rPr>
        <w:t xml:space="preserve">m; </w:t>
      </w:r>
      <w:r w:rsidRPr="00D44E85">
        <w:rPr>
          <w:szCs w:val="24"/>
        </w:rPr>
        <w:t xml:space="preserve">101°06'11" e 40,33 m até o vértice </w:t>
      </w:r>
      <w:r w:rsidRPr="00D44E85">
        <w:rPr>
          <w:b/>
          <w:szCs w:val="24"/>
        </w:rPr>
        <w:t>93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7.672.454,62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589.161,99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165,15 m até o vértice </w:t>
      </w:r>
      <w:r w:rsidRPr="00D44E85">
        <w:rPr>
          <w:b/>
          <w:szCs w:val="24"/>
        </w:rPr>
        <w:t>94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7.672.569,59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589.280,30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 xml:space="preserve">a faixa de domínio da </w:t>
      </w:r>
      <w:r w:rsidRPr="004110A1">
        <w:rPr>
          <w:b/>
          <w:szCs w:val="24"/>
        </w:rPr>
        <w:t>Estrada Vicinal João Cardoso de Moraes - BTM-010</w:t>
      </w:r>
      <w:r>
        <w:rPr>
          <w:szCs w:val="24"/>
        </w:rPr>
        <w:t>, que liga Buritama a Turiúba, com o</w:t>
      </w:r>
      <w:r w:rsidRPr="00D44E85">
        <w:rPr>
          <w:szCs w:val="24"/>
        </w:rPr>
        <w:t xml:space="preserve"> s</w:t>
      </w:r>
      <w:r>
        <w:rPr>
          <w:szCs w:val="24"/>
        </w:rPr>
        <w:t>eguinte raio e distância em curva a direita:</w:t>
      </w:r>
      <w:r w:rsidRPr="00D44E85">
        <w:rPr>
          <w:szCs w:val="24"/>
        </w:rPr>
        <w:t xml:space="preserve"> R=1.000,00 m e 24,67 m até o vértice </w:t>
      </w:r>
      <w:r w:rsidRPr="00D44E85">
        <w:rPr>
          <w:b/>
          <w:szCs w:val="24"/>
        </w:rPr>
        <w:t>95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7.672.585,03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589.299,54</w:t>
      </w:r>
      <w:r w:rsidRPr="00D44E85">
        <w:rPr>
          <w:szCs w:val="24"/>
        </w:rPr>
        <w:t xml:space="preserve">m; deste, segue confrontando com </w:t>
      </w:r>
      <w:r>
        <w:rPr>
          <w:szCs w:val="24"/>
        </w:rPr>
        <w:t>a</w:t>
      </w:r>
      <w:r w:rsidRPr="00D44E85">
        <w:rPr>
          <w:szCs w:val="24"/>
        </w:rPr>
        <w:t xml:space="preserve"> </w:t>
      </w:r>
      <w:r>
        <w:rPr>
          <w:szCs w:val="24"/>
        </w:rPr>
        <w:t xml:space="preserve">Área da </w:t>
      </w:r>
      <w:r>
        <w:rPr>
          <w:b/>
          <w:szCs w:val="24"/>
        </w:rPr>
        <w:t xml:space="preserve">Zona </w:t>
      </w:r>
      <w:r w:rsidRPr="000F17BF">
        <w:rPr>
          <w:b/>
          <w:szCs w:val="24"/>
        </w:rPr>
        <w:t xml:space="preserve"> </w:t>
      </w:r>
      <w:r>
        <w:rPr>
          <w:b/>
          <w:szCs w:val="24"/>
        </w:rPr>
        <w:t>Rural</w:t>
      </w:r>
      <w:r>
        <w:rPr>
          <w:szCs w:val="24"/>
        </w:rPr>
        <w:t>, com o</w:t>
      </w:r>
      <w:r w:rsidRPr="00D44E85">
        <w:rPr>
          <w:szCs w:val="24"/>
        </w:rPr>
        <w:t xml:space="preserve"> s</w:t>
      </w:r>
      <w:r>
        <w:rPr>
          <w:szCs w:val="24"/>
        </w:rPr>
        <w:t>eguintes raios e distâncias em curva a direita:</w:t>
      </w:r>
      <w:r w:rsidRPr="00D44E85">
        <w:rPr>
          <w:szCs w:val="24"/>
        </w:rPr>
        <w:t xml:space="preserve"> R=1.000,00 m e 572,36 m até o vértice </w:t>
      </w:r>
      <w:r w:rsidRPr="00D44E85">
        <w:rPr>
          <w:b/>
          <w:szCs w:val="24"/>
        </w:rPr>
        <w:t>96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7.672.793,20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589.824,35</w:t>
      </w:r>
      <w:r w:rsidRPr="00D44E85">
        <w:rPr>
          <w:szCs w:val="24"/>
        </w:rPr>
        <w:t xml:space="preserve">m;  R=1.000,00 m e 837,17 m até o vértice </w:t>
      </w:r>
      <w:r w:rsidRPr="00D44E85">
        <w:rPr>
          <w:b/>
          <w:szCs w:val="24"/>
        </w:rPr>
        <w:t>97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7.672.531,98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590.594,17</w:t>
      </w:r>
      <w:r w:rsidRPr="00D44E85">
        <w:rPr>
          <w:szCs w:val="24"/>
        </w:rPr>
        <w:t xml:space="preserve">m; segue confrontando com </w:t>
      </w:r>
      <w:r>
        <w:rPr>
          <w:szCs w:val="24"/>
        </w:rPr>
        <w:t xml:space="preserve">a faixa de domínio da </w:t>
      </w:r>
      <w:r w:rsidRPr="004110A1">
        <w:rPr>
          <w:b/>
          <w:szCs w:val="24"/>
        </w:rPr>
        <w:t>Estrada Vicinal João Cardoso de Moraes - BTM-010</w:t>
      </w:r>
      <w:r>
        <w:rPr>
          <w:szCs w:val="24"/>
        </w:rPr>
        <w:t>, que liga Buritama a Turiúba, com os</w:t>
      </w:r>
      <w:r w:rsidRPr="00D44E85">
        <w:rPr>
          <w:szCs w:val="24"/>
        </w:rPr>
        <w:t xml:space="preserve"> s</w:t>
      </w:r>
      <w:r>
        <w:rPr>
          <w:szCs w:val="24"/>
        </w:rPr>
        <w:t>eguintes azimutes e distâncias:</w:t>
      </w:r>
      <w:r w:rsidRPr="00D44E85">
        <w:rPr>
          <w:szCs w:val="24"/>
        </w:rPr>
        <w:t xml:space="preserve"> 133°12'03" e 16,56 m até o vértice </w:t>
      </w:r>
      <w:r w:rsidRPr="00D44E85">
        <w:rPr>
          <w:b/>
          <w:szCs w:val="24"/>
        </w:rPr>
        <w:t>98</w:t>
      </w:r>
      <w:r w:rsidRPr="00D44E85">
        <w:rPr>
          <w:szCs w:val="24"/>
        </w:rPr>
        <w:t xml:space="preserve">, de coordenadas </w:t>
      </w:r>
      <w:r w:rsidRPr="00D44E85">
        <w:rPr>
          <w:b/>
          <w:szCs w:val="24"/>
        </w:rPr>
        <w:t>N 7.672.520,65</w:t>
      </w:r>
      <w:r w:rsidRPr="00D44E85">
        <w:rPr>
          <w:szCs w:val="24"/>
        </w:rPr>
        <w:t xml:space="preserve">m e </w:t>
      </w:r>
      <w:proofErr w:type="spellStart"/>
      <w:r w:rsidRPr="00D44E85">
        <w:rPr>
          <w:b/>
          <w:szCs w:val="24"/>
        </w:rPr>
        <w:t>E</w:t>
      </w:r>
      <w:proofErr w:type="spellEnd"/>
      <w:r w:rsidRPr="00D44E85">
        <w:rPr>
          <w:b/>
          <w:szCs w:val="24"/>
        </w:rPr>
        <w:t xml:space="preserve"> 590.606,24</w:t>
      </w:r>
      <w:r>
        <w:rPr>
          <w:szCs w:val="24"/>
        </w:rPr>
        <w:t>m;</w:t>
      </w:r>
      <w:r w:rsidRPr="00D44E85">
        <w:rPr>
          <w:szCs w:val="24"/>
        </w:rPr>
        <w:t xml:space="preserve"> 37°46'42" e 297,35 m até o vértice </w:t>
      </w:r>
      <w:r w:rsidRPr="00D44E85">
        <w:rPr>
          <w:b/>
          <w:szCs w:val="24"/>
        </w:rPr>
        <w:t>01</w:t>
      </w:r>
      <w:r w:rsidRPr="00D44E85">
        <w:rPr>
          <w:szCs w:val="24"/>
        </w:rPr>
        <w:t xml:space="preserve">, ponto inicial da descrição deste perímetro. Todas as coordenadas aqui descritas estão georreferenciadas ao Sistema Geodésico Brasileiro e encontram-se representadas no Sistema U T M, referenciadas ao </w:t>
      </w:r>
      <w:r w:rsidRPr="00D44E85">
        <w:rPr>
          <w:b/>
          <w:szCs w:val="24"/>
        </w:rPr>
        <w:t>Meridiano Central nº 51°00'</w:t>
      </w:r>
      <w:r w:rsidRPr="00D44E85">
        <w:rPr>
          <w:szCs w:val="24"/>
        </w:rPr>
        <w:t xml:space="preserve">, fuso -22, tendo como </w:t>
      </w:r>
      <w:proofErr w:type="spellStart"/>
      <w:r w:rsidRPr="00D44E85">
        <w:rPr>
          <w:szCs w:val="24"/>
        </w:rPr>
        <w:t>datum</w:t>
      </w:r>
      <w:proofErr w:type="spellEnd"/>
      <w:r w:rsidRPr="00D44E85">
        <w:rPr>
          <w:szCs w:val="24"/>
        </w:rPr>
        <w:t xml:space="preserve"> o SIRGAS2000. Todos os azimutes e distâncias, área e perímetro foram calculados no plano de projeção UTM.</w:t>
      </w:r>
    </w:p>
    <w:p w14:paraId="7E01551D" w14:textId="491C8ADF" w:rsidR="003F6DAA" w:rsidRDefault="003F6DAA" w:rsidP="00C14EE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</w:p>
    <w:p w14:paraId="5A791C4F" w14:textId="3513033D" w:rsidR="00C14EE2" w:rsidRPr="00E63BF6" w:rsidRDefault="001569C2" w:rsidP="001569C2">
      <w:pPr>
        <w:autoSpaceDE w:val="0"/>
        <w:autoSpaceDN w:val="0"/>
        <w:adjustRightInd w:val="0"/>
        <w:ind w:firstLine="0"/>
        <w:rPr>
          <w:rFonts w:cs="Arial"/>
        </w:rPr>
      </w:pPr>
      <w:r w:rsidRPr="00E63BF6">
        <w:rPr>
          <w:rFonts w:cs="Arial"/>
          <w:b/>
        </w:rPr>
        <w:t>Art. 6º.</w:t>
      </w:r>
      <w:r w:rsidR="00C14EE2" w:rsidRPr="00E63BF6">
        <w:rPr>
          <w:rFonts w:cs="Arial"/>
        </w:rPr>
        <w:t xml:space="preserve"> A Zona de Urbanização de Interesse Turístico, compreende a faixa de 500 metros de largura, medidos a partir da linha demarcatória</w:t>
      </w:r>
      <w:r w:rsidR="00C43038" w:rsidRPr="00E63BF6">
        <w:rPr>
          <w:rFonts w:cs="Arial"/>
        </w:rPr>
        <w:t xml:space="preserve"> </w:t>
      </w:r>
      <w:r w:rsidR="00C14EE2" w:rsidRPr="00E63BF6">
        <w:rPr>
          <w:rFonts w:cs="Arial"/>
        </w:rPr>
        <w:t>da Área de Preservação Permanente, margeando toda a divisa do município contornada pelos Ribeirão Santa Bárbara, Rio Tietê, e demais córregos alagados pela represa da Hidrelétrica Nova Avanhandava, na região compreendida entre a divisa com o município de Santo Antônio do Aracanguá e o de Zacarias.</w:t>
      </w:r>
    </w:p>
    <w:p w14:paraId="733FE381" w14:textId="77777777" w:rsidR="00C14EE2" w:rsidRPr="00C14EE2" w:rsidRDefault="00C14EE2" w:rsidP="00C14EE2">
      <w:pPr>
        <w:pStyle w:val="PargrafodaLista"/>
        <w:autoSpaceDE w:val="0"/>
        <w:autoSpaceDN w:val="0"/>
        <w:adjustRightInd w:val="0"/>
        <w:ind w:left="0" w:firstLine="0"/>
        <w:rPr>
          <w:rFonts w:cs="Arial"/>
          <w:highlight w:val="cyan"/>
        </w:rPr>
      </w:pPr>
    </w:p>
    <w:p w14:paraId="24C911E6" w14:textId="4F13CC3D" w:rsidR="00C14EE2" w:rsidRPr="00E63BF6" w:rsidRDefault="00C14EE2" w:rsidP="00C14EE2">
      <w:pPr>
        <w:pStyle w:val="PargrafodaLista"/>
        <w:autoSpaceDE w:val="0"/>
        <w:autoSpaceDN w:val="0"/>
        <w:adjustRightInd w:val="0"/>
        <w:ind w:left="0" w:firstLine="0"/>
        <w:rPr>
          <w:rFonts w:cs="Arial"/>
        </w:rPr>
      </w:pPr>
      <w:r w:rsidRPr="00E63BF6">
        <w:rPr>
          <w:rFonts w:cs="Arial"/>
          <w:b/>
        </w:rPr>
        <w:t>Parágrafo Único</w:t>
      </w:r>
      <w:r w:rsidRPr="00E63BF6">
        <w:rPr>
          <w:rFonts w:cs="Arial"/>
        </w:rPr>
        <w:t xml:space="preserve">. Os empreendimentos a serem implantados Zona de Urbanização de Interesse Turístico poderão extrapolar a faixa de 500 metros, desde que, dentro da mesma propriedade e até o limite do projeto proposto. </w:t>
      </w:r>
    </w:p>
    <w:p w14:paraId="7E45D957" w14:textId="77777777" w:rsidR="00C14EE2" w:rsidRPr="00E63BF6" w:rsidRDefault="00C14EE2" w:rsidP="00C14EE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</w:p>
    <w:p w14:paraId="4B55497C" w14:textId="316EE84E" w:rsidR="00CF5923" w:rsidRPr="00E63BF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>Art. 7º.</w:t>
      </w:r>
      <w:r w:rsidRPr="00E63BF6">
        <w:rPr>
          <w:rFonts w:ascii="Arial" w:hAnsi="Arial" w:cs="Arial"/>
          <w:color w:val="auto"/>
        </w:rPr>
        <w:t xml:space="preserve"> </w:t>
      </w:r>
      <w:r w:rsidR="00CF5923" w:rsidRPr="00E63BF6">
        <w:rPr>
          <w:rFonts w:ascii="Arial" w:hAnsi="Arial" w:cs="Arial"/>
          <w:color w:val="auto"/>
        </w:rPr>
        <w:t>Esta Lei entra em vigor a partir da data de sua publicação.</w:t>
      </w:r>
    </w:p>
    <w:p w14:paraId="21F0EEDE" w14:textId="77777777" w:rsidR="00CF5923" w:rsidRPr="00E63BF6" w:rsidRDefault="00CF5923" w:rsidP="00CF5923">
      <w:pPr>
        <w:pStyle w:val="PargrafodaLista"/>
        <w:tabs>
          <w:tab w:val="left" w:pos="851"/>
        </w:tabs>
        <w:rPr>
          <w:rFonts w:cs="Arial"/>
        </w:rPr>
      </w:pPr>
    </w:p>
    <w:p w14:paraId="330885CD" w14:textId="3981A617" w:rsidR="00CF5923" w:rsidRPr="00423386" w:rsidRDefault="001569C2" w:rsidP="001569C2">
      <w:pPr>
        <w:pStyle w:val="Default"/>
        <w:tabs>
          <w:tab w:val="left" w:pos="851"/>
        </w:tabs>
        <w:spacing w:line="360" w:lineRule="auto"/>
        <w:jc w:val="both"/>
        <w:rPr>
          <w:rFonts w:ascii="Arial" w:hAnsi="Arial" w:cs="Arial"/>
          <w:color w:val="auto"/>
        </w:rPr>
      </w:pPr>
      <w:r w:rsidRPr="00E63BF6">
        <w:rPr>
          <w:rFonts w:ascii="Arial" w:hAnsi="Arial" w:cs="Arial"/>
          <w:b/>
          <w:color w:val="auto"/>
        </w:rPr>
        <w:t xml:space="preserve">Art. 8º. </w:t>
      </w:r>
      <w:r w:rsidR="00BD26CC" w:rsidRPr="00E63BF6">
        <w:rPr>
          <w:rFonts w:ascii="Arial" w:hAnsi="Arial" w:cs="Arial"/>
          <w:color w:val="auto"/>
        </w:rPr>
        <w:t>Revogam</w:t>
      </w:r>
      <w:r w:rsidR="00BD26CC">
        <w:rPr>
          <w:rFonts w:ascii="Arial" w:hAnsi="Arial" w:cs="Arial"/>
          <w:color w:val="auto"/>
        </w:rPr>
        <w:t>-se as disposições em contrário</w:t>
      </w:r>
      <w:r w:rsidR="00CF5923" w:rsidRPr="00423386">
        <w:rPr>
          <w:rFonts w:ascii="Arial" w:hAnsi="Arial" w:cs="Arial"/>
          <w:color w:val="auto"/>
        </w:rPr>
        <w:t>.</w:t>
      </w:r>
    </w:p>
    <w:p w14:paraId="6901EA6D" w14:textId="77777777" w:rsidR="00CF5923" w:rsidRDefault="00CF5923" w:rsidP="00CF5923">
      <w:pPr>
        <w:pStyle w:val="PargrafodaLista"/>
        <w:rPr>
          <w:rFonts w:cs="Arial"/>
        </w:rPr>
      </w:pPr>
    </w:p>
    <w:p w14:paraId="0164234A" w14:textId="77777777" w:rsidR="001B0514" w:rsidRPr="0088660D" w:rsidRDefault="001B0514" w:rsidP="001B0514">
      <w:pPr>
        <w:pStyle w:val="Recuodecorpodetexto"/>
        <w:ind w:left="0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Buritama, 27 de outubro de 2021; 104</w:t>
      </w:r>
      <w:r w:rsidRPr="0088660D">
        <w:rPr>
          <w:rFonts w:ascii="Arial" w:hAnsi="Arial" w:cs="Arial"/>
          <w:b/>
        </w:rPr>
        <w:t xml:space="preserve"> anos de Fundação e 7</w:t>
      </w:r>
      <w:r>
        <w:rPr>
          <w:rFonts w:ascii="Arial" w:hAnsi="Arial" w:cs="Arial"/>
          <w:b/>
        </w:rPr>
        <w:t>3</w:t>
      </w:r>
      <w:r w:rsidRPr="0088660D">
        <w:rPr>
          <w:rFonts w:ascii="Arial" w:hAnsi="Arial" w:cs="Arial"/>
          <w:b/>
        </w:rPr>
        <w:t xml:space="preserve"> anos de Emancipação Política.</w:t>
      </w:r>
    </w:p>
    <w:p w14:paraId="79AA790A" w14:textId="77777777" w:rsidR="001B0514" w:rsidRDefault="001B0514" w:rsidP="001B0514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BF26674" w14:textId="77777777" w:rsidR="001B0514" w:rsidRPr="0088660D" w:rsidRDefault="001B0514" w:rsidP="001B0514">
      <w:pPr>
        <w:jc w:val="center"/>
        <w:rPr>
          <w:rFonts w:cs="Arial"/>
          <w:szCs w:val="24"/>
        </w:rPr>
      </w:pPr>
      <w:r w:rsidRPr="0088660D">
        <w:rPr>
          <w:rFonts w:cs="Arial"/>
          <w:b/>
          <w:szCs w:val="24"/>
        </w:rPr>
        <w:t>RODRIGO ZACARIAS DOS SANTOS</w:t>
      </w:r>
    </w:p>
    <w:p w14:paraId="3D512BDC" w14:textId="77777777" w:rsidR="001B0514" w:rsidRPr="0088660D" w:rsidRDefault="001B0514" w:rsidP="001B0514">
      <w:pPr>
        <w:jc w:val="center"/>
        <w:rPr>
          <w:rFonts w:cs="Arial"/>
          <w:szCs w:val="24"/>
        </w:rPr>
      </w:pPr>
      <w:r w:rsidRPr="0088660D">
        <w:rPr>
          <w:rFonts w:cs="Arial"/>
          <w:szCs w:val="24"/>
        </w:rPr>
        <w:t>Prefeito Municipal</w:t>
      </w:r>
    </w:p>
    <w:p w14:paraId="6E0C67D8" w14:textId="77777777" w:rsidR="001B0514" w:rsidRPr="0088660D" w:rsidRDefault="001B0514" w:rsidP="001B0514">
      <w:pPr>
        <w:jc w:val="center"/>
        <w:rPr>
          <w:rFonts w:cs="Arial"/>
          <w:szCs w:val="24"/>
        </w:rPr>
      </w:pPr>
    </w:p>
    <w:p w14:paraId="6CF8A9E6" w14:textId="77777777" w:rsidR="001B0514" w:rsidRPr="0088660D" w:rsidRDefault="001B0514" w:rsidP="001B0514">
      <w:pPr>
        <w:pStyle w:val="Recuodecorpodetexto2"/>
        <w:spacing w:line="240" w:lineRule="auto"/>
        <w:jc w:val="center"/>
        <w:rPr>
          <w:rFonts w:cs="Arial"/>
          <w:b/>
        </w:rPr>
      </w:pPr>
      <w:r w:rsidRPr="0088660D">
        <w:rPr>
          <w:rFonts w:cs="Arial"/>
          <w:b/>
        </w:rPr>
        <w:t xml:space="preserve">ANTONIO JOSÉ ZACARIAS </w:t>
      </w:r>
    </w:p>
    <w:p w14:paraId="1A9AD411" w14:textId="77777777" w:rsidR="001B0514" w:rsidRPr="0088660D" w:rsidRDefault="001B0514" w:rsidP="001B0514">
      <w:pPr>
        <w:pStyle w:val="Recuodecorpodetexto2"/>
        <w:spacing w:line="240" w:lineRule="auto"/>
        <w:jc w:val="center"/>
        <w:rPr>
          <w:rFonts w:cs="Arial"/>
        </w:rPr>
      </w:pPr>
      <w:r w:rsidRPr="0088660D">
        <w:rPr>
          <w:rFonts w:cs="Arial"/>
        </w:rPr>
        <w:t>Diretor do Departamento Municipal de Assuntos Jurídicos</w:t>
      </w:r>
    </w:p>
    <w:p w14:paraId="40C65F3A" w14:textId="77777777" w:rsidR="001B0514" w:rsidRPr="0088660D" w:rsidRDefault="001B0514" w:rsidP="001B0514">
      <w:pPr>
        <w:jc w:val="center"/>
        <w:rPr>
          <w:rFonts w:cs="Arial"/>
          <w:bCs/>
          <w:szCs w:val="24"/>
        </w:rPr>
      </w:pPr>
    </w:p>
    <w:p w14:paraId="153FFFC0" w14:textId="77777777" w:rsidR="001B0514" w:rsidRPr="0088660D" w:rsidRDefault="001B0514" w:rsidP="001B0514">
      <w:pPr>
        <w:jc w:val="center"/>
        <w:rPr>
          <w:rFonts w:cs="Arial"/>
          <w:bCs/>
          <w:szCs w:val="24"/>
        </w:rPr>
      </w:pPr>
      <w:r w:rsidRPr="0088660D">
        <w:rPr>
          <w:rFonts w:cs="Arial"/>
          <w:bCs/>
          <w:szCs w:val="24"/>
        </w:rPr>
        <w:t>Publicado e arquivado pela Secretaria do Governo do Município, nesta data.</w:t>
      </w:r>
    </w:p>
    <w:p w14:paraId="53432DC2" w14:textId="77777777" w:rsidR="001B0514" w:rsidRPr="0088660D" w:rsidRDefault="001B0514" w:rsidP="001B0514">
      <w:pPr>
        <w:keepNext/>
        <w:jc w:val="center"/>
        <w:outlineLvl w:val="3"/>
        <w:rPr>
          <w:rFonts w:cs="Arial"/>
          <w:b/>
          <w:bCs/>
          <w:iCs/>
          <w:szCs w:val="24"/>
        </w:rPr>
      </w:pPr>
    </w:p>
    <w:p w14:paraId="533F507B" w14:textId="77777777" w:rsidR="001B0514" w:rsidRPr="0088660D" w:rsidRDefault="001B0514" w:rsidP="001B0514">
      <w:pPr>
        <w:keepNext/>
        <w:jc w:val="center"/>
        <w:outlineLvl w:val="3"/>
        <w:rPr>
          <w:rFonts w:cs="Arial"/>
          <w:b/>
          <w:bCs/>
          <w:iCs/>
          <w:szCs w:val="24"/>
        </w:rPr>
      </w:pPr>
    </w:p>
    <w:p w14:paraId="3EFF52D4" w14:textId="77777777" w:rsidR="001B0514" w:rsidRPr="0088660D" w:rsidRDefault="001B0514" w:rsidP="001B0514">
      <w:pPr>
        <w:keepNext/>
        <w:jc w:val="center"/>
        <w:outlineLvl w:val="3"/>
        <w:rPr>
          <w:rFonts w:cs="Arial"/>
          <w:b/>
          <w:bCs/>
          <w:iCs/>
          <w:szCs w:val="24"/>
        </w:rPr>
      </w:pPr>
      <w:r w:rsidRPr="0088660D">
        <w:rPr>
          <w:rFonts w:cs="Arial"/>
          <w:b/>
          <w:bCs/>
          <w:iCs/>
          <w:szCs w:val="24"/>
        </w:rPr>
        <w:t>MARIA CRISTINA NOBRE SANTOS</w:t>
      </w:r>
    </w:p>
    <w:p w14:paraId="6419682E" w14:textId="77777777" w:rsidR="001B0514" w:rsidRDefault="001B0514" w:rsidP="001B0514">
      <w:pPr>
        <w:tabs>
          <w:tab w:val="left" w:pos="2700"/>
          <w:tab w:val="center" w:pos="4536"/>
        </w:tabs>
        <w:jc w:val="center"/>
        <w:rPr>
          <w:rFonts w:cs="Arial"/>
          <w:szCs w:val="24"/>
        </w:rPr>
      </w:pPr>
      <w:r w:rsidRPr="0088660D">
        <w:rPr>
          <w:rFonts w:cs="Arial"/>
          <w:szCs w:val="24"/>
        </w:rPr>
        <w:t>Encarregada de Secretaria</w:t>
      </w:r>
    </w:p>
    <w:p w14:paraId="08CED23D" w14:textId="77777777" w:rsidR="001B0514" w:rsidRDefault="001B0514" w:rsidP="00CF5923">
      <w:pPr>
        <w:pStyle w:val="PargrafodaLista"/>
        <w:rPr>
          <w:rFonts w:cs="Arial"/>
        </w:rPr>
      </w:pPr>
    </w:p>
    <w:p w14:paraId="3ACD2F73" w14:textId="77777777" w:rsidR="00F64F67" w:rsidRDefault="00F64F67" w:rsidP="00F64F67">
      <w:pPr>
        <w:pStyle w:val="Recuodecorpodetexto"/>
        <w:spacing w:before="100" w:beforeAutospacing="1" w:after="100" w:afterAutospacing="1" w:line="360" w:lineRule="auto"/>
        <w:ind w:left="0" w:firstLine="708"/>
        <w:rPr>
          <w:rFonts w:ascii="Arial" w:hAnsi="Arial" w:cs="Arial"/>
          <w:b/>
          <w:lang w:val="x-none"/>
        </w:rPr>
      </w:pPr>
    </w:p>
    <w:p w14:paraId="6CA21C2D" w14:textId="77777777" w:rsidR="00F64F67" w:rsidRDefault="00F64F67" w:rsidP="00F64F67">
      <w:pPr>
        <w:pStyle w:val="Recuodecorpodetexto"/>
        <w:spacing w:before="100" w:beforeAutospacing="1" w:after="100" w:afterAutospacing="1" w:line="360" w:lineRule="auto"/>
        <w:ind w:left="0" w:firstLine="708"/>
        <w:rPr>
          <w:rFonts w:ascii="Arial" w:hAnsi="Arial" w:cs="Arial"/>
          <w:b/>
          <w:lang w:val="x-none"/>
        </w:rPr>
      </w:pPr>
    </w:p>
    <w:p w14:paraId="221FDC8A" w14:textId="732CB3C0" w:rsidR="00F64F67" w:rsidRDefault="00F64F67" w:rsidP="00F64F67">
      <w:pPr>
        <w:spacing w:before="100" w:beforeAutospacing="1" w:after="100" w:afterAutospacing="1"/>
        <w:jc w:val="center"/>
        <w:rPr>
          <w:rFonts w:cs="Arial"/>
          <w:b/>
          <w:szCs w:val="24"/>
        </w:rPr>
      </w:pPr>
    </w:p>
    <w:p w14:paraId="1330EB04" w14:textId="06793681" w:rsidR="001B0514" w:rsidRPr="001B0514" w:rsidRDefault="001B0514" w:rsidP="001B0514">
      <w:pPr>
        <w:jc w:val="center"/>
        <w:rPr>
          <w:rFonts w:cs="Arial"/>
          <w:b/>
          <w:szCs w:val="24"/>
        </w:rPr>
        <w:sectPr w:rsidR="001B0514" w:rsidRPr="001B0514" w:rsidSect="00F64F67">
          <w:headerReference w:type="default" r:id="rId9"/>
          <w:footerReference w:type="default" r:id="rId10"/>
          <w:pgSz w:w="11906" w:h="16838"/>
          <w:pgMar w:top="2552" w:right="1134" w:bottom="1588" w:left="1701" w:header="709" w:footer="567" w:gutter="0"/>
          <w:cols w:space="708"/>
          <w:docGrid w:linePitch="360"/>
        </w:sectPr>
      </w:pPr>
    </w:p>
    <w:p w14:paraId="2503FF11" w14:textId="5E40A199" w:rsidR="00CF5923" w:rsidRPr="00AC6A88" w:rsidRDefault="00CF5923" w:rsidP="00CF5923">
      <w:pPr>
        <w:pStyle w:val="Anexos-sum"/>
      </w:pPr>
      <w:r w:rsidRPr="00AC6A88">
        <w:lastRenderedPageBreak/>
        <w:t xml:space="preserve">Anexo </w:t>
      </w:r>
      <w:r w:rsidR="00892375">
        <w:rPr>
          <w:noProof/>
        </w:rPr>
        <w:fldChar w:fldCharType="begin"/>
      </w:r>
      <w:r w:rsidR="00892375">
        <w:rPr>
          <w:noProof/>
        </w:rPr>
        <w:instrText xml:space="preserve"> SEQ Anexo \* ROMAN </w:instrText>
      </w:r>
      <w:r w:rsidR="00892375">
        <w:rPr>
          <w:noProof/>
        </w:rPr>
        <w:fldChar w:fldCharType="separate"/>
      </w:r>
      <w:r w:rsidR="001B0514">
        <w:rPr>
          <w:noProof/>
        </w:rPr>
        <w:t>I</w:t>
      </w:r>
      <w:r w:rsidR="00892375">
        <w:rPr>
          <w:noProof/>
        </w:rPr>
        <w:fldChar w:fldCharType="end"/>
      </w:r>
      <w:r w:rsidRPr="00AC6A88">
        <w:t xml:space="preserve"> – Mapa do Perímetro Urbano de Buritama/SP</w:t>
      </w:r>
      <w:r>
        <w:t>.</w:t>
      </w:r>
    </w:p>
    <w:p w14:paraId="255CFA2E" w14:textId="77777777" w:rsidR="00CF5923" w:rsidRDefault="00CF5923" w:rsidP="00CF5923">
      <w:pPr>
        <w:ind w:firstLine="0"/>
        <w:jc w:val="center"/>
        <w:rPr>
          <w:rFonts w:cs="Arial"/>
          <w:szCs w:val="24"/>
        </w:rPr>
      </w:pPr>
      <w:r w:rsidRPr="00AC6A88">
        <w:rPr>
          <w:rFonts w:cs="Arial"/>
          <w:noProof/>
          <w:szCs w:val="24"/>
          <w:lang w:eastAsia="pt-BR"/>
        </w:rPr>
        <w:drawing>
          <wp:inline distT="0" distB="0" distL="0" distR="0" wp14:anchorId="514F809B" wp14:editId="68F1D812">
            <wp:extent cx="11675412" cy="8261405"/>
            <wp:effectExtent l="0" t="0" r="2540" b="635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ímetro Urbano - Buritam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1171" cy="82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89BA" w14:textId="77777777" w:rsidR="00CF5923" w:rsidRPr="00AC6A88" w:rsidRDefault="00CF5923" w:rsidP="00CF5923">
      <w:pPr>
        <w:pStyle w:val="Fonte"/>
        <w:sectPr w:rsidR="00CF5923" w:rsidRPr="00AC6A88" w:rsidSect="00F64F67">
          <w:headerReference w:type="default" r:id="rId12"/>
          <w:pgSz w:w="23811" w:h="16838" w:orient="landscape" w:code="8"/>
          <w:pgMar w:top="1701" w:right="1134" w:bottom="1134" w:left="1701" w:header="568" w:footer="567" w:gutter="0"/>
          <w:cols w:space="708"/>
          <w:docGrid w:linePitch="360"/>
        </w:sectPr>
      </w:pPr>
      <w:r>
        <w:t>Fonte: Líder – Engenharia e Gestão de Cidades.</w:t>
      </w:r>
    </w:p>
    <w:p w14:paraId="229A1769" w14:textId="4C6434CF" w:rsidR="00F9417D" w:rsidRDefault="00F9417D" w:rsidP="00374224">
      <w:pPr>
        <w:jc w:val="center"/>
      </w:pPr>
    </w:p>
    <w:sectPr w:rsidR="00F941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FA92B" w14:textId="77777777" w:rsidR="000C3A2A" w:rsidRDefault="000C3A2A">
      <w:pPr>
        <w:spacing w:line="240" w:lineRule="auto"/>
      </w:pPr>
      <w:r>
        <w:separator/>
      </w:r>
    </w:p>
  </w:endnote>
  <w:endnote w:type="continuationSeparator" w:id="0">
    <w:p w14:paraId="030D854B" w14:textId="77777777" w:rsidR="000C3A2A" w:rsidRDefault="000C3A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27883" w14:textId="77777777" w:rsidR="001B0514" w:rsidRPr="001B0514" w:rsidRDefault="001B0514" w:rsidP="001B0514">
    <w:pPr>
      <w:pStyle w:val="Rodap"/>
      <w:jc w:val="center"/>
      <w:rPr>
        <w:rFonts w:cs="Arial"/>
        <w:b/>
        <w:sz w:val="16"/>
        <w:szCs w:val="16"/>
      </w:rPr>
    </w:pPr>
    <w:r w:rsidRPr="001B0514">
      <w:rPr>
        <w:rFonts w:cs="Arial"/>
        <w:b/>
        <w:sz w:val="16"/>
        <w:szCs w:val="16"/>
      </w:rPr>
      <w:t>Avenida Frei Marcelo Manília, 700 – Fone / Fax (18) 3691-9200 – CEP 15290-000 – Buritama – SP</w:t>
    </w:r>
  </w:p>
  <w:p w14:paraId="6A8626C2" w14:textId="77777777" w:rsidR="001B0514" w:rsidRPr="001B0514" w:rsidRDefault="001B0514" w:rsidP="001B0514">
    <w:pPr>
      <w:pStyle w:val="Rodap"/>
      <w:jc w:val="center"/>
      <w:rPr>
        <w:sz w:val="16"/>
        <w:szCs w:val="16"/>
        <w:lang w:val="en-US"/>
      </w:rPr>
    </w:pPr>
    <w:r w:rsidRPr="001B0514">
      <w:rPr>
        <w:rFonts w:cs="Arial"/>
        <w:b/>
        <w:sz w:val="16"/>
        <w:szCs w:val="16"/>
        <w:lang w:val="en-US"/>
      </w:rPr>
      <w:t>email: secretaria@buritama.sp.gov.br</w:t>
    </w:r>
  </w:p>
  <w:p w14:paraId="7F86B6B5" w14:textId="4E87BD35" w:rsidR="001B0514" w:rsidRPr="001B0514" w:rsidRDefault="001B0514">
    <w:pPr>
      <w:pStyle w:val="Rodap"/>
      <w:rPr>
        <w:lang w:val="en-US"/>
      </w:rPr>
    </w:pPr>
  </w:p>
  <w:p w14:paraId="5FBAA997" w14:textId="77777777" w:rsidR="001B0514" w:rsidRPr="001B0514" w:rsidRDefault="001B0514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FEB38" w14:textId="77777777" w:rsidR="000C3A2A" w:rsidRDefault="000C3A2A">
      <w:pPr>
        <w:spacing w:line="240" w:lineRule="auto"/>
      </w:pPr>
      <w:r>
        <w:separator/>
      </w:r>
    </w:p>
  </w:footnote>
  <w:footnote w:type="continuationSeparator" w:id="0">
    <w:p w14:paraId="70554C48" w14:textId="77777777" w:rsidR="000C3A2A" w:rsidRDefault="000C3A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D0BB7" w14:textId="7DE74BD9" w:rsidR="001B0514" w:rsidRPr="001B0514" w:rsidRDefault="001B0514" w:rsidP="001B0514">
    <w:pPr>
      <w:pStyle w:val="Cabealho"/>
      <w:spacing w:line="288" w:lineRule="auto"/>
      <w:ind w:left="1650"/>
      <w:jc w:val="center"/>
      <w:rPr>
        <w:rFonts w:ascii="Verdana" w:hAnsi="Verdana"/>
        <w:b/>
        <w:sz w:val="32"/>
        <w:szCs w:val="32"/>
      </w:rPr>
    </w:pPr>
    <w:r w:rsidRPr="001B0514">
      <w:rPr>
        <w:noProof/>
        <w:sz w:val="32"/>
        <w:szCs w:val="32"/>
        <w:lang w:eastAsia="pt-BR"/>
      </w:rPr>
      <w:drawing>
        <wp:anchor distT="0" distB="0" distL="114300" distR="114300" simplePos="0" relativeHeight="251673600" behindDoc="1" locked="0" layoutInCell="1" allowOverlap="1" wp14:anchorId="5D1CA1EE" wp14:editId="12A27821">
          <wp:simplePos x="0" y="0"/>
          <wp:positionH relativeFrom="column">
            <wp:posOffset>71755</wp:posOffset>
          </wp:positionH>
          <wp:positionV relativeFrom="paragraph">
            <wp:posOffset>-6985</wp:posOffset>
          </wp:positionV>
          <wp:extent cx="950595" cy="959485"/>
          <wp:effectExtent l="0" t="0" r="1905" b="0"/>
          <wp:wrapNone/>
          <wp:docPr id="3" name="Imagem 3" descr="brasao_burita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burita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514">
      <w:rPr>
        <w:rFonts w:ascii="Verdana" w:hAnsi="Verdana"/>
        <w:b/>
        <w:sz w:val="32"/>
        <w:szCs w:val="32"/>
      </w:rPr>
      <w:t>Governo do Município de Buritama</w:t>
    </w:r>
  </w:p>
  <w:p w14:paraId="0E3746AC" w14:textId="4C5D1577" w:rsidR="001B0514" w:rsidRPr="00BF134B" w:rsidRDefault="001B0514" w:rsidP="001B0514">
    <w:pPr>
      <w:pStyle w:val="Cabealho"/>
      <w:tabs>
        <w:tab w:val="right" w:pos="8690"/>
      </w:tabs>
      <w:spacing w:line="288" w:lineRule="auto"/>
      <w:ind w:left="1210"/>
      <w:jc w:val="center"/>
      <w:rPr>
        <w:rFonts w:ascii="Verdana" w:hAnsi="Verdana"/>
        <w:sz w:val="40"/>
      </w:rPr>
    </w:pPr>
    <w:r>
      <w:rPr>
        <w:rFonts w:ascii="Verdana" w:hAnsi="Verdana"/>
        <w:b/>
        <w:sz w:val="32"/>
      </w:rPr>
      <w:t xml:space="preserve">     </w:t>
    </w:r>
    <w:r w:rsidRPr="005D0BC3">
      <w:rPr>
        <w:rFonts w:ascii="Verdana" w:hAnsi="Verdana"/>
        <w:b/>
        <w:sz w:val="32"/>
      </w:rPr>
      <w:t xml:space="preserve">Paço Municipal </w:t>
    </w:r>
    <w:r w:rsidRPr="005D0BC3">
      <w:rPr>
        <w:rFonts w:cs="Arial"/>
        <w:b/>
        <w:sz w:val="32"/>
      </w:rPr>
      <w:t>“</w:t>
    </w:r>
    <w:proofErr w:type="spellStart"/>
    <w:r w:rsidRPr="005D0BC3">
      <w:rPr>
        <w:rFonts w:ascii="Verdana" w:hAnsi="Verdana"/>
        <w:b/>
        <w:sz w:val="32"/>
      </w:rPr>
      <w:t>Nésio</w:t>
    </w:r>
    <w:proofErr w:type="spellEnd"/>
    <w:r w:rsidRPr="005D0BC3">
      <w:rPr>
        <w:rFonts w:ascii="Verdana" w:hAnsi="Verdana"/>
        <w:b/>
        <w:sz w:val="32"/>
      </w:rPr>
      <w:t xml:space="preserve"> Cardoso</w:t>
    </w:r>
    <w:r w:rsidRPr="005D0BC3">
      <w:rPr>
        <w:rFonts w:cs="Arial"/>
        <w:b/>
        <w:sz w:val="32"/>
      </w:rPr>
      <w:t>”</w:t>
    </w:r>
    <w:r w:rsidRPr="001F2095">
      <w:rPr>
        <w:rFonts w:ascii="Verdana" w:hAnsi="Verdana"/>
        <w:sz w:val="36"/>
      </w:rPr>
      <w:br/>
    </w:r>
    <w:r>
      <w:rPr>
        <w:rFonts w:ascii="Verdana" w:hAnsi="Verdana"/>
        <w:b/>
      </w:rPr>
      <w:t xml:space="preserve">        </w:t>
    </w:r>
    <w:r w:rsidRPr="005D0BC3">
      <w:rPr>
        <w:rFonts w:ascii="Verdana" w:hAnsi="Verdana"/>
        <w:b/>
      </w:rPr>
      <w:t>CNPJ 44.435.121/0001-31</w:t>
    </w:r>
  </w:p>
  <w:p w14:paraId="799EEA21" w14:textId="77777777" w:rsidR="001B0514" w:rsidRDefault="001B0514" w:rsidP="001B0514">
    <w:pPr>
      <w:pStyle w:val="Cabealho"/>
      <w:ind w:left="14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68EEA" w14:textId="77777777" w:rsidR="00F43543" w:rsidRDefault="00F43543" w:rsidP="00F43543">
    <w:pPr>
      <w:pStyle w:val="Cabealho"/>
      <w:tabs>
        <w:tab w:val="clear" w:pos="4252"/>
        <w:tab w:val="left" w:pos="615"/>
        <w:tab w:val="center" w:pos="4535"/>
      </w:tabs>
      <w:ind w:firstLine="0"/>
      <w:jc w:val="center"/>
      <w:rPr>
        <w:rFonts w:cs="Arial"/>
        <w:b/>
        <w:noProof/>
        <w:color w:val="808080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0C5BCC31" wp14:editId="38B53105">
          <wp:simplePos x="0" y="0"/>
          <wp:positionH relativeFrom="margin">
            <wp:align>right</wp:align>
          </wp:positionH>
          <wp:positionV relativeFrom="topMargin">
            <wp:posOffset>186094</wp:posOffset>
          </wp:positionV>
          <wp:extent cx="511175" cy="641350"/>
          <wp:effectExtent l="0" t="0" r="3175" b="635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4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1A264FA8" wp14:editId="4ACA9468">
          <wp:simplePos x="0" y="0"/>
          <wp:positionH relativeFrom="margin">
            <wp:posOffset>-91440</wp:posOffset>
          </wp:positionH>
          <wp:positionV relativeFrom="page">
            <wp:posOffset>243663</wp:posOffset>
          </wp:positionV>
          <wp:extent cx="598170" cy="59817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8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59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color w:val="808080"/>
        <w:sz w:val="20"/>
        <w:szCs w:val="20"/>
      </w:rPr>
      <w:t>PLANO DIRETOR MUNICIPAL</w:t>
    </w:r>
  </w:p>
  <w:p w14:paraId="72B58869" w14:textId="77777777" w:rsidR="00F43543" w:rsidRDefault="00F43543" w:rsidP="00F43543">
    <w:pPr>
      <w:pStyle w:val="Cabealho"/>
      <w:tabs>
        <w:tab w:val="clear" w:pos="4252"/>
        <w:tab w:val="left" w:pos="615"/>
        <w:tab w:val="center" w:pos="4535"/>
      </w:tabs>
      <w:ind w:firstLine="0"/>
      <w:jc w:val="center"/>
      <w:rPr>
        <w:rFonts w:cs="Arial"/>
        <w:b/>
        <w:noProof/>
        <w:color w:val="808080"/>
        <w:sz w:val="20"/>
        <w:szCs w:val="20"/>
      </w:rPr>
    </w:pPr>
    <w:r>
      <w:rPr>
        <w:rFonts w:cs="Arial"/>
        <w:b/>
        <w:noProof/>
        <w:color w:val="808080"/>
        <w:sz w:val="20"/>
        <w:szCs w:val="20"/>
      </w:rPr>
      <w:t xml:space="preserve"> Municipal de Buritama – SP </w:t>
    </w:r>
  </w:p>
  <w:p w14:paraId="393F2971" w14:textId="77777777" w:rsidR="00F43543" w:rsidRPr="00A312DA" w:rsidRDefault="00F43543" w:rsidP="00F43543">
    <w:pPr>
      <w:pStyle w:val="Cabealho"/>
      <w:pBdr>
        <w:bottom w:val="double" w:sz="4" w:space="1" w:color="auto"/>
      </w:pBdr>
      <w:tabs>
        <w:tab w:val="left" w:pos="708"/>
      </w:tabs>
      <w:ind w:firstLine="0"/>
      <w:jc w:val="center"/>
      <w:rPr>
        <w:rFonts w:cs="Arial"/>
        <w:b/>
        <w:color w:val="8080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6154D"/>
    <w:multiLevelType w:val="multilevel"/>
    <w:tmpl w:val="A678D63A"/>
    <w:lvl w:ilvl="0">
      <w:start w:val="1"/>
      <w:numFmt w:val="decimal"/>
      <w:lvlText w:val="Art. %1.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526400B6"/>
    <w:multiLevelType w:val="hybridMultilevel"/>
    <w:tmpl w:val="04F21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923"/>
    <w:rsid w:val="00000B32"/>
    <w:rsid w:val="000C3A2A"/>
    <w:rsid w:val="001569C2"/>
    <w:rsid w:val="0017532F"/>
    <w:rsid w:val="001B0514"/>
    <w:rsid w:val="00275E64"/>
    <w:rsid w:val="002E2CAF"/>
    <w:rsid w:val="003047E8"/>
    <w:rsid w:val="003172CE"/>
    <w:rsid w:val="00374224"/>
    <w:rsid w:val="003D3292"/>
    <w:rsid w:val="003E04D5"/>
    <w:rsid w:val="003F6DAA"/>
    <w:rsid w:val="005844F6"/>
    <w:rsid w:val="00636541"/>
    <w:rsid w:val="006E2A73"/>
    <w:rsid w:val="00763D68"/>
    <w:rsid w:val="007A4B9E"/>
    <w:rsid w:val="007B489B"/>
    <w:rsid w:val="00842289"/>
    <w:rsid w:val="00850F1B"/>
    <w:rsid w:val="008626EB"/>
    <w:rsid w:val="00892375"/>
    <w:rsid w:val="00897604"/>
    <w:rsid w:val="009A0B8A"/>
    <w:rsid w:val="00A2053F"/>
    <w:rsid w:val="00A85DD9"/>
    <w:rsid w:val="00AD4352"/>
    <w:rsid w:val="00B21B84"/>
    <w:rsid w:val="00B31C57"/>
    <w:rsid w:val="00B66FEC"/>
    <w:rsid w:val="00BD26CC"/>
    <w:rsid w:val="00BD28A3"/>
    <w:rsid w:val="00BE6898"/>
    <w:rsid w:val="00C14EE2"/>
    <w:rsid w:val="00C43038"/>
    <w:rsid w:val="00CF5923"/>
    <w:rsid w:val="00DD2720"/>
    <w:rsid w:val="00E00983"/>
    <w:rsid w:val="00E25820"/>
    <w:rsid w:val="00E62FDD"/>
    <w:rsid w:val="00E63BF6"/>
    <w:rsid w:val="00E81219"/>
    <w:rsid w:val="00F418DC"/>
    <w:rsid w:val="00F43543"/>
    <w:rsid w:val="00F64F67"/>
    <w:rsid w:val="00F71B39"/>
    <w:rsid w:val="00F9417D"/>
    <w:rsid w:val="00FC082C"/>
    <w:rsid w:val="00FD2BFB"/>
    <w:rsid w:val="00FE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0386E0"/>
  <w15:chartTrackingRefBased/>
  <w15:docId w15:val="{A6D03D33-C0EB-4760-A34B-46E7DD5D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923"/>
    <w:pPr>
      <w:spacing w:after="0" w:line="360" w:lineRule="auto"/>
      <w:ind w:firstLine="851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aliases w:val="Título 30,CAPÍTULO"/>
    <w:basedOn w:val="Normal"/>
    <w:next w:val="Normal"/>
    <w:link w:val="TtuloChar"/>
    <w:rsid w:val="00CF5923"/>
    <w:pPr>
      <w:spacing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30 Char,CAPÍTULO Char"/>
    <w:basedOn w:val="Fontepargpadro"/>
    <w:link w:val="Ttulo"/>
    <w:rsid w:val="00CF5923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Cabealho">
    <w:name w:val="header"/>
    <w:basedOn w:val="Normal"/>
    <w:link w:val="CabealhoChar"/>
    <w:unhideWhenUsed/>
    <w:rsid w:val="00CF592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CF5923"/>
    <w:rPr>
      <w:rFonts w:ascii="Arial" w:hAnsi="Arial"/>
      <w:sz w:val="24"/>
    </w:rPr>
  </w:style>
  <w:style w:type="paragraph" w:customStyle="1" w:styleId="Default">
    <w:name w:val="Default"/>
    <w:link w:val="DefaultChar"/>
    <w:rsid w:val="00CF5923"/>
    <w:pPr>
      <w:autoSpaceDE w:val="0"/>
      <w:autoSpaceDN w:val="0"/>
      <w:adjustRightInd w:val="0"/>
      <w:spacing w:after="0" w:line="240" w:lineRule="auto"/>
    </w:pPr>
    <w:rPr>
      <w:rFonts w:ascii="Century Schoolbook" w:eastAsia="SimSun" w:hAnsi="Century Schoolbook" w:cs="Century Schoolbook"/>
      <w:color w:val="000000"/>
      <w:sz w:val="24"/>
      <w:szCs w:val="24"/>
      <w:lang w:eastAsia="pt-BR"/>
    </w:rPr>
  </w:style>
  <w:style w:type="paragraph" w:styleId="PargrafodaLista">
    <w:name w:val="List Paragraph"/>
    <w:aliases w:val="Parágrafo da Lista 1"/>
    <w:basedOn w:val="Normal"/>
    <w:link w:val="PargrafodaListaChar"/>
    <w:uiPriority w:val="1"/>
    <w:rsid w:val="00CF5923"/>
    <w:pPr>
      <w:ind w:left="720"/>
      <w:contextualSpacing/>
    </w:pPr>
    <w:rPr>
      <w:rFonts w:eastAsia="SimSun" w:cs="Times New Roman"/>
      <w:szCs w:val="24"/>
      <w:lang w:eastAsia="pt-BR"/>
    </w:rPr>
  </w:style>
  <w:style w:type="character" w:customStyle="1" w:styleId="PargrafodaListaChar">
    <w:name w:val="Parágrafo da Lista Char"/>
    <w:aliases w:val="Parágrafo da Lista 1 Char"/>
    <w:link w:val="PargrafodaLista"/>
    <w:uiPriority w:val="1"/>
    <w:rsid w:val="00CF5923"/>
    <w:rPr>
      <w:rFonts w:ascii="Arial" w:eastAsia="SimSun" w:hAnsi="Arial" w:cs="Times New Roman"/>
      <w:sz w:val="24"/>
      <w:szCs w:val="24"/>
      <w:lang w:eastAsia="pt-BR"/>
    </w:rPr>
  </w:style>
  <w:style w:type="paragraph" w:customStyle="1" w:styleId="Fonte">
    <w:name w:val="Fonte."/>
    <w:basedOn w:val="Normal"/>
    <w:link w:val="FonteChar"/>
    <w:rsid w:val="00CF5923"/>
    <w:pPr>
      <w:widowControl w:val="0"/>
      <w:spacing w:line="240" w:lineRule="auto"/>
      <w:ind w:firstLine="0"/>
      <w:contextualSpacing/>
      <w:jc w:val="center"/>
    </w:pPr>
    <w:rPr>
      <w:rFonts w:eastAsia="SimSun" w:cs="Arial"/>
      <w:sz w:val="20"/>
      <w:szCs w:val="20"/>
      <w:lang w:eastAsia="pt-BR"/>
    </w:rPr>
  </w:style>
  <w:style w:type="character" w:customStyle="1" w:styleId="FonteChar">
    <w:name w:val="Fonte. Char"/>
    <w:basedOn w:val="Fontepargpadro"/>
    <w:link w:val="Fonte"/>
    <w:rsid w:val="00CF5923"/>
    <w:rPr>
      <w:rFonts w:ascii="Arial" w:eastAsia="SimSun" w:hAnsi="Arial" w:cs="Arial"/>
      <w:sz w:val="20"/>
      <w:szCs w:val="20"/>
      <w:lang w:eastAsia="pt-BR"/>
    </w:rPr>
  </w:style>
  <w:style w:type="character" w:customStyle="1" w:styleId="DefaultChar">
    <w:name w:val="Default Char"/>
    <w:link w:val="Default"/>
    <w:rsid w:val="00CF5923"/>
    <w:rPr>
      <w:rFonts w:ascii="Century Schoolbook" w:eastAsia="SimSun" w:hAnsi="Century Schoolbook" w:cs="Century Schoolbook"/>
      <w:color w:val="000000"/>
      <w:sz w:val="24"/>
      <w:szCs w:val="24"/>
      <w:lang w:eastAsia="pt-BR"/>
    </w:rPr>
  </w:style>
  <w:style w:type="paragraph" w:customStyle="1" w:styleId="Anexos-sum">
    <w:name w:val="Anexos - sum"/>
    <w:basedOn w:val="Legenda"/>
    <w:link w:val="Anexos-sumChar"/>
    <w:rsid w:val="00CF5923"/>
    <w:pPr>
      <w:spacing w:after="0"/>
      <w:ind w:firstLine="0"/>
      <w:jc w:val="center"/>
    </w:pPr>
    <w:rPr>
      <w:rFonts w:eastAsia="Times New Roman" w:cs="Arial"/>
      <w:b/>
      <w:bCs/>
      <w:i w:val="0"/>
      <w:iCs w:val="0"/>
      <w:color w:val="000000" w:themeColor="text1"/>
      <w:sz w:val="20"/>
      <w:szCs w:val="20"/>
      <w:lang w:eastAsia="pt-BR"/>
    </w:rPr>
  </w:style>
  <w:style w:type="character" w:customStyle="1" w:styleId="Anexos-sumChar">
    <w:name w:val="Anexos - sum Char"/>
    <w:basedOn w:val="Fontepargpadro"/>
    <w:link w:val="Anexos-sum"/>
    <w:rsid w:val="00CF5923"/>
    <w:rPr>
      <w:rFonts w:ascii="Arial" w:eastAsia="Times New Roman" w:hAnsi="Arial" w:cs="Arial"/>
      <w:b/>
      <w:bCs/>
      <w:color w:val="000000" w:themeColor="text1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F59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F4354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F43543"/>
  </w:style>
  <w:style w:type="paragraph" w:customStyle="1" w:styleId="CorpodeTexto">
    <w:name w:val="Corpo de Texto"/>
    <w:basedOn w:val="Normal"/>
    <w:link w:val="CorpodeTextoChar"/>
    <w:qFormat/>
    <w:rsid w:val="00F43543"/>
    <w:rPr>
      <w:rFonts w:eastAsia="Times New Roman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43543"/>
    <w:rPr>
      <w:rFonts w:ascii="Arial" w:eastAsia="Times New Roman" w:hAnsi="Arial" w:cs="Arial"/>
      <w:sz w:val="24"/>
      <w:lang w:eastAsia="pt-BR"/>
    </w:rPr>
  </w:style>
  <w:style w:type="paragraph" w:styleId="Rodap">
    <w:name w:val="footer"/>
    <w:basedOn w:val="Normal"/>
    <w:link w:val="RodapChar"/>
    <w:unhideWhenUsed/>
    <w:rsid w:val="00F4354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F43543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F43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BD26CC"/>
    <w:pPr>
      <w:spacing w:after="120" w:line="240" w:lineRule="auto"/>
      <w:ind w:left="283"/>
    </w:pPr>
    <w:rPr>
      <w:rFonts w:ascii="Times New Roman" w:eastAsia="SimSun" w:hAnsi="Times New Roman" w:cs="Times New Roman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D26CC"/>
    <w:rPr>
      <w:rFonts w:ascii="Times New Roman" w:eastAsia="SimSu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B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B39"/>
    <w:rPr>
      <w:rFonts w:ascii="Segoe UI" w:hAnsi="Segoe UI" w:cs="Segoe UI"/>
      <w:sz w:val="18"/>
      <w:szCs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B051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B051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A5503-95F5-401E-ADB7-367CC527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2876</Words>
  <Characters>15531</Characters>
  <Application>Microsoft Office Word</Application>
  <DocSecurity>4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</dc:creator>
  <cp:keywords/>
  <dc:description/>
  <cp:lastModifiedBy>Admin</cp:lastModifiedBy>
  <cp:revision>2</cp:revision>
  <cp:lastPrinted>2021-10-28T15:14:00Z</cp:lastPrinted>
  <dcterms:created xsi:type="dcterms:W3CDTF">2021-10-28T18:21:00Z</dcterms:created>
  <dcterms:modified xsi:type="dcterms:W3CDTF">2021-10-28T18:21:00Z</dcterms:modified>
</cp:coreProperties>
</file>