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57D" w:rsidRPr="001530A6" w:rsidRDefault="00D118CA" w:rsidP="009C65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LEI Nº 4.418, DE 08 DE DEZEMBRO</w:t>
      </w:r>
      <w:r w:rsidR="009C657D" w:rsidRPr="001530A6">
        <w:rPr>
          <w:rFonts w:ascii="Times New Roman" w:hAnsi="Times New Roman" w:cs="Times New Roman"/>
          <w:b/>
          <w:sz w:val="24"/>
          <w:szCs w:val="24"/>
        </w:rPr>
        <w:t xml:space="preserve"> DE 2017.</w:t>
      </w:r>
    </w:p>
    <w:p w:rsidR="009C657D" w:rsidRPr="001530A6" w:rsidRDefault="009C657D" w:rsidP="009C6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DC8" w:rsidRPr="001530A6" w:rsidRDefault="009C657D" w:rsidP="00F20E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0A6">
        <w:rPr>
          <w:rFonts w:ascii="Times New Roman" w:hAnsi="Times New Roman" w:cs="Times New Roman"/>
          <w:sz w:val="24"/>
          <w:szCs w:val="24"/>
        </w:rPr>
        <w:t xml:space="preserve"> </w:t>
      </w:r>
      <w:r w:rsidR="00F20EEF" w:rsidRPr="001530A6">
        <w:rPr>
          <w:rFonts w:ascii="Times New Roman" w:hAnsi="Times New Roman" w:cs="Times New Roman"/>
          <w:sz w:val="24"/>
          <w:szCs w:val="24"/>
        </w:rPr>
        <w:t>“</w:t>
      </w:r>
      <w:r w:rsidR="00F63DC8" w:rsidRPr="001530A6">
        <w:rPr>
          <w:rFonts w:ascii="Times New Roman" w:hAnsi="Times New Roman" w:cs="Times New Roman"/>
          <w:sz w:val="24"/>
          <w:szCs w:val="24"/>
        </w:rPr>
        <w:t xml:space="preserve">Dispõe sobre </w:t>
      </w:r>
      <w:r w:rsidRPr="001530A6">
        <w:rPr>
          <w:rFonts w:ascii="Times New Roman" w:hAnsi="Times New Roman" w:cs="Times New Roman"/>
          <w:sz w:val="24"/>
          <w:szCs w:val="24"/>
        </w:rPr>
        <w:t xml:space="preserve">alteração na Lei Municipal nº 4.221 de 27 de novembro de 2015, que trata sobre </w:t>
      </w:r>
      <w:r w:rsidR="00F63DC8" w:rsidRPr="001530A6">
        <w:rPr>
          <w:rFonts w:ascii="Times New Roman" w:hAnsi="Times New Roman" w:cs="Times New Roman"/>
          <w:sz w:val="24"/>
          <w:szCs w:val="24"/>
        </w:rPr>
        <w:t xml:space="preserve">o pagamento de despesas por meio de adiantamento e ressarcimento e dá outras providências. </w:t>
      </w:r>
    </w:p>
    <w:p w:rsidR="00F20EEF" w:rsidRPr="001530A6" w:rsidRDefault="00F20EEF" w:rsidP="00F20E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3DC8" w:rsidRPr="001530A6" w:rsidRDefault="00F63DC8" w:rsidP="00F20EE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0A6">
        <w:rPr>
          <w:rFonts w:ascii="Times New Roman" w:hAnsi="Times New Roman" w:cs="Times New Roman"/>
          <w:b/>
          <w:sz w:val="24"/>
          <w:szCs w:val="24"/>
        </w:rPr>
        <w:t xml:space="preserve">O PREFEITO DO MUNICÍPIO DE </w:t>
      </w:r>
      <w:r w:rsidR="006B1942" w:rsidRPr="001530A6">
        <w:rPr>
          <w:rFonts w:ascii="Times New Roman" w:hAnsi="Times New Roman" w:cs="Times New Roman"/>
          <w:b/>
          <w:sz w:val="24"/>
          <w:szCs w:val="24"/>
        </w:rPr>
        <w:t>Buritama</w:t>
      </w:r>
      <w:r w:rsidRPr="001530A6">
        <w:rPr>
          <w:rFonts w:ascii="Times New Roman" w:hAnsi="Times New Roman" w:cs="Times New Roman"/>
          <w:b/>
          <w:sz w:val="24"/>
          <w:szCs w:val="24"/>
        </w:rPr>
        <w:t xml:space="preserve">, no uso da atribuição que lhe confere </w:t>
      </w:r>
      <w:r w:rsidR="00F20EEF" w:rsidRPr="001530A6">
        <w:rPr>
          <w:rFonts w:ascii="Times New Roman" w:hAnsi="Times New Roman" w:cs="Times New Roman"/>
          <w:b/>
          <w:sz w:val="24"/>
          <w:szCs w:val="24"/>
        </w:rPr>
        <w:t xml:space="preserve">pela </w:t>
      </w:r>
      <w:r w:rsidRPr="001530A6">
        <w:rPr>
          <w:rFonts w:ascii="Times New Roman" w:hAnsi="Times New Roman" w:cs="Times New Roman"/>
          <w:b/>
          <w:sz w:val="24"/>
          <w:szCs w:val="24"/>
        </w:rPr>
        <w:t xml:space="preserve">Lei Orgânica do Município de </w:t>
      </w:r>
      <w:r w:rsidR="00F20EEF" w:rsidRPr="001530A6">
        <w:rPr>
          <w:rFonts w:ascii="Times New Roman" w:hAnsi="Times New Roman" w:cs="Times New Roman"/>
          <w:b/>
          <w:sz w:val="24"/>
          <w:szCs w:val="24"/>
        </w:rPr>
        <w:t>Buritama – Estado de São Paulo</w:t>
      </w:r>
      <w:r w:rsidRPr="001530A6">
        <w:rPr>
          <w:rFonts w:ascii="Times New Roman" w:hAnsi="Times New Roman" w:cs="Times New Roman"/>
          <w:b/>
          <w:sz w:val="24"/>
          <w:szCs w:val="24"/>
        </w:rPr>
        <w:t xml:space="preserve">, e em conformidade com o disposto na Lei Federal nº 4.320, de 17 de março de 1964; na Lei Federal nº 8.666, de 21 de julho de 1993;  </w:t>
      </w:r>
    </w:p>
    <w:p w:rsidR="00B8176B" w:rsidRPr="001530A6" w:rsidRDefault="00B8176B" w:rsidP="00F20E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537" w:rsidRPr="001530A6" w:rsidRDefault="009C657D" w:rsidP="00B817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0A6">
        <w:rPr>
          <w:rFonts w:ascii="Times New Roman" w:hAnsi="Times New Roman" w:cs="Times New Roman"/>
          <w:b/>
          <w:sz w:val="24"/>
          <w:szCs w:val="24"/>
        </w:rPr>
        <w:t>Art. 1º</w:t>
      </w:r>
      <w:r w:rsidRPr="001530A6">
        <w:rPr>
          <w:rFonts w:ascii="Times New Roman" w:hAnsi="Times New Roman" w:cs="Times New Roman"/>
          <w:sz w:val="24"/>
          <w:szCs w:val="24"/>
        </w:rPr>
        <w:t xml:space="preserve"> O</w:t>
      </w:r>
      <w:r w:rsidR="00001692">
        <w:rPr>
          <w:rFonts w:ascii="Times New Roman" w:hAnsi="Times New Roman" w:cs="Times New Roman"/>
          <w:sz w:val="24"/>
          <w:szCs w:val="24"/>
        </w:rPr>
        <w:t xml:space="preserve"> parágrafo 1º do artigo 4º e o</w:t>
      </w:r>
      <w:r w:rsidRPr="001530A6">
        <w:rPr>
          <w:rFonts w:ascii="Times New Roman" w:hAnsi="Times New Roman" w:cs="Times New Roman"/>
          <w:sz w:val="24"/>
          <w:szCs w:val="24"/>
        </w:rPr>
        <w:t xml:space="preserve"> artigo 6º da Lei Municipal nº 4.221 de 27 de novembro </w:t>
      </w:r>
      <w:r w:rsidR="00B8176B" w:rsidRPr="001530A6">
        <w:rPr>
          <w:rFonts w:ascii="Times New Roman" w:hAnsi="Times New Roman" w:cs="Times New Roman"/>
          <w:sz w:val="24"/>
          <w:szCs w:val="24"/>
        </w:rPr>
        <w:t>de 2015, que dispõe sobre o pagamento de despesas por meio de adiantamento e ressarcimento e dá outras providências, passa</w:t>
      </w:r>
      <w:r w:rsidR="00001692">
        <w:rPr>
          <w:rFonts w:ascii="Times New Roman" w:hAnsi="Times New Roman" w:cs="Times New Roman"/>
          <w:sz w:val="24"/>
          <w:szCs w:val="24"/>
        </w:rPr>
        <w:t>m</w:t>
      </w:r>
      <w:r w:rsidR="00B8176B" w:rsidRPr="001530A6">
        <w:rPr>
          <w:rFonts w:ascii="Times New Roman" w:hAnsi="Times New Roman" w:cs="Times New Roman"/>
          <w:sz w:val="24"/>
          <w:szCs w:val="24"/>
        </w:rPr>
        <w:t xml:space="preserve"> a vigorar com a seguinte redação:</w:t>
      </w:r>
    </w:p>
    <w:p w:rsidR="00B8176B" w:rsidRDefault="00B8176B" w:rsidP="00B817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1692" w:rsidRPr="007E3D18" w:rsidRDefault="00001692" w:rsidP="00001692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3D18">
        <w:rPr>
          <w:rFonts w:ascii="Times New Roman" w:hAnsi="Times New Roman"/>
          <w:iCs/>
          <w:sz w:val="24"/>
          <w:szCs w:val="24"/>
        </w:rPr>
        <w:t>(...)</w:t>
      </w:r>
    </w:p>
    <w:p w:rsidR="00001692" w:rsidRDefault="00001692" w:rsidP="00B817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1692" w:rsidRPr="00530AD8" w:rsidRDefault="00001692" w:rsidP="000016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530AD8">
        <w:rPr>
          <w:rFonts w:ascii="Times New Roman" w:hAnsi="Times New Roman" w:cs="Times New Roman"/>
          <w:b/>
          <w:sz w:val="24"/>
          <w:szCs w:val="24"/>
        </w:rPr>
        <w:t xml:space="preserve">§1º </w:t>
      </w:r>
      <w:r w:rsidRPr="00530AD8">
        <w:rPr>
          <w:rFonts w:ascii="Times New Roman" w:hAnsi="Times New Roman" w:cs="Times New Roman"/>
          <w:sz w:val="24"/>
          <w:szCs w:val="24"/>
        </w:rPr>
        <w:t>Consideram-se despesas eventuais com viagens a aquisiçã</w:t>
      </w:r>
      <w:r>
        <w:rPr>
          <w:rFonts w:ascii="Times New Roman" w:hAnsi="Times New Roman" w:cs="Times New Roman"/>
          <w:sz w:val="24"/>
          <w:szCs w:val="24"/>
        </w:rPr>
        <w:t>o de passagens terrestres e aéreas,</w:t>
      </w:r>
      <w:r w:rsidRPr="00530AD8">
        <w:rPr>
          <w:rFonts w:ascii="Times New Roman" w:hAnsi="Times New Roman" w:cs="Times New Roman"/>
          <w:sz w:val="24"/>
          <w:szCs w:val="24"/>
        </w:rPr>
        <w:t xml:space="preserve"> de combustíveis, lubrificantes e reparos de veículo oficial em viagem de representação ou trabalho, dentro e fora da região administrativa. </w:t>
      </w:r>
    </w:p>
    <w:p w:rsidR="00001692" w:rsidRPr="001530A6" w:rsidRDefault="00001692" w:rsidP="00B817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3DC8" w:rsidRPr="001530A6" w:rsidRDefault="00F63DC8" w:rsidP="00236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0A6">
        <w:rPr>
          <w:rFonts w:ascii="Times New Roman" w:hAnsi="Times New Roman" w:cs="Times New Roman"/>
          <w:b/>
          <w:sz w:val="24"/>
          <w:szCs w:val="24"/>
        </w:rPr>
        <w:t>Art. 6º</w:t>
      </w:r>
      <w:r w:rsidRPr="001530A6">
        <w:rPr>
          <w:rFonts w:ascii="Times New Roman" w:hAnsi="Times New Roman" w:cs="Times New Roman"/>
          <w:sz w:val="24"/>
          <w:szCs w:val="24"/>
        </w:rPr>
        <w:t xml:space="preserve"> Ficam estabelecidos os prazos máximos de </w:t>
      </w:r>
      <w:r w:rsidR="00001692">
        <w:rPr>
          <w:rFonts w:ascii="Times New Roman" w:hAnsi="Times New Roman" w:cs="Times New Roman"/>
          <w:sz w:val="24"/>
          <w:szCs w:val="24"/>
        </w:rPr>
        <w:t>6</w:t>
      </w:r>
      <w:r w:rsidR="006F64AF" w:rsidRPr="001530A6">
        <w:rPr>
          <w:rFonts w:ascii="Times New Roman" w:hAnsi="Times New Roman" w:cs="Times New Roman"/>
          <w:sz w:val="24"/>
          <w:szCs w:val="24"/>
        </w:rPr>
        <w:t>0</w:t>
      </w:r>
      <w:r w:rsidRPr="001530A6">
        <w:rPr>
          <w:rFonts w:ascii="Times New Roman" w:hAnsi="Times New Roman" w:cs="Times New Roman"/>
          <w:sz w:val="24"/>
          <w:szCs w:val="24"/>
        </w:rPr>
        <w:t xml:space="preserve"> (</w:t>
      </w:r>
      <w:r w:rsidR="00001692">
        <w:rPr>
          <w:rFonts w:ascii="Times New Roman" w:hAnsi="Times New Roman" w:cs="Times New Roman"/>
          <w:sz w:val="24"/>
          <w:szCs w:val="24"/>
        </w:rPr>
        <w:t>sessenta</w:t>
      </w:r>
      <w:r w:rsidR="00CA0919" w:rsidRPr="001530A6">
        <w:rPr>
          <w:rFonts w:ascii="Times New Roman" w:hAnsi="Times New Roman" w:cs="Times New Roman"/>
          <w:sz w:val="24"/>
          <w:szCs w:val="24"/>
        </w:rPr>
        <w:t>)</w:t>
      </w:r>
      <w:r w:rsidRPr="001530A6">
        <w:rPr>
          <w:rFonts w:ascii="Times New Roman" w:hAnsi="Times New Roman" w:cs="Times New Roman"/>
          <w:sz w:val="24"/>
          <w:szCs w:val="24"/>
        </w:rPr>
        <w:t xml:space="preserve"> dias corridos para a aplicação dos adiantamentos e sua prestação de contas, contados da data do</w:t>
      </w:r>
      <w:r w:rsidR="00001692">
        <w:rPr>
          <w:rFonts w:ascii="Times New Roman" w:hAnsi="Times New Roman" w:cs="Times New Roman"/>
          <w:sz w:val="24"/>
          <w:szCs w:val="24"/>
        </w:rPr>
        <w:t xml:space="preserve"> crédito em conta do favorecido”.</w:t>
      </w:r>
      <w:r w:rsidRPr="00153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537" w:rsidRPr="00D118CA" w:rsidRDefault="00236537" w:rsidP="00D1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ED3" w:rsidRPr="00D118CA" w:rsidRDefault="00B8176B" w:rsidP="00D11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18CA">
        <w:rPr>
          <w:rFonts w:ascii="Times New Roman" w:hAnsi="Times New Roman" w:cs="Times New Roman"/>
          <w:b/>
          <w:sz w:val="24"/>
          <w:szCs w:val="24"/>
        </w:rPr>
        <w:t>Art. 2º</w:t>
      </w:r>
      <w:r w:rsidR="00F97ED3" w:rsidRPr="00D118C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F97ED3" w:rsidRPr="00D118CA">
        <w:rPr>
          <w:rFonts w:ascii="Times New Roman" w:hAnsi="Times New Roman" w:cs="Times New Roman"/>
          <w:sz w:val="24"/>
          <w:szCs w:val="24"/>
        </w:rPr>
        <w:t>Esta lei poderá ser regulamentada no que couber.</w:t>
      </w:r>
    </w:p>
    <w:p w:rsidR="00F97ED3" w:rsidRPr="00D118CA" w:rsidRDefault="00F97ED3" w:rsidP="00D1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231" w:rsidRPr="00D118CA" w:rsidRDefault="00B8176B" w:rsidP="00D11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18CA">
        <w:rPr>
          <w:rFonts w:ascii="Times New Roman" w:hAnsi="Times New Roman" w:cs="Times New Roman"/>
          <w:b/>
          <w:sz w:val="24"/>
          <w:szCs w:val="24"/>
        </w:rPr>
        <w:t>Art. 3º</w:t>
      </w:r>
      <w:r w:rsidR="00750231" w:rsidRPr="00D118CA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750231" w:rsidRPr="00D118CA" w:rsidRDefault="00750231" w:rsidP="00D1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231" w:rsidRPr="00D118CA" w:rsidRDefault="00B8176B" w:rsidP="00D11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18CA">
        <w:rPr>
          <w:rFonts w:ascii="Times New Roman" w:hAnsi="Times New Roman" w:cs="Times New Roman"/>
          <w:b/>
          <w:sz w:val="24"/>
          <w:szCs w:val="24"/>
        </w:rPr>
        <w:t>Art. 4º</w:t>
      </w:r>
      <w:r w:rsidR="00750231" w:rsidRPr="00D118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231" w:rsidRPr="00D118CA">
        <w:rPr>
          <w:rFonts w:ascii="Times New Roman" w:hAnsi="Times New Roman" w:cs="Times New Roman"/>
          <w:sz w:val="24"/>
          <w:szCs w:val="24"/>
        </w:rPr>
        <w:t xml:space="preserve">Revogam-se as disposições em </w:t>
      </w:r>
      <w:r w:rsidR="00CA0919" w:rsidRPr="00D118CA">
        <w:rPr>
          <w:rFonts w:ascii="Times New Roman" w:hAnsi="Times New Roman" w:cs="Times New Roman"/>
          <w:sz w:val="24"/>
          <w:szCs w:val="24"/>
        </w:rPr>
        <w:t>contrário</w:t>
      </w:r>
      <w:r w:rsidR="00750231" w:rsidRPr="00D118CA">
        <w:rPr>
          <w:rFonts w:ascii="Times New Roman" w:hAnsi="Times New Roman" w:cs="Times New Roman"/>
          <w:sz w:val="24"/>
          <w:szCs w:val="24"/>
        </w:rPr>
        <w:t>.</w:t>
      </w:r>
    </w:p>
    <w:p w:rsidR="00C833CC" w:rsidRPr="00D118CA" w:rsidRDefault="00C833CC" w:rsidP="00D1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231" w:rsidRPr="00D118CA" w:rsidRDefault="00D118CA" w:rsidP="00D118CA">
      <w:pPr>
        <w:pStyle w:val="Recuodecorpodetexto"/>
        <w:ind w:left="0" w:firstLine="708"/>
        <w:jc w:val="both"/>
        <w:rPr>
          <w:b/>
          <w:color w:val="auto"/>
          <w:sz w:val="24"/>
        </w:rPr>
      </w:pPr>
      <w:r w:rsidRPr="00D118CA">
        <w:rPr>
          <w:b/>
          <w:color w:val="auto"/>
          <w:sz w:val="24"/>
        </w:rPr>
        <w:t>Buritama, 08 de dezem</w:t>
      </w:r>
      <w:r w:rsidR="00001692" w:rsidRPr="00D118CA">
        <w:rPr>
          <w:b/>
          <w:color w:val="auto"/>
          <w:sz w:val="24"/>
        </w:rPr>
        <w:t>bro de 2017; 100</w:t>
      </w:r>
      <w:r w:rsidR="00B8176B" w:rsidRPr="00D118CA">
        <w:rPr>
          <w:b/>
          <w:color w:val="auto"/>
          <w:sz w:val="24"/>
        </w:rPr>
        <w:t xml:space="preserve"> anos de Fundação e 6</w:t>
      </w:r>
      <w:r w:rsidR="00001692" w:rsidRPr="00D118CA">
        <w:rPr>
          <w:b/>
          <w:color w:val="auto"/>
          <w:sz w:val="24"/>
        </w:rPr>
        <w:t>9</w:t>
      </w:r>
      <w:r w:rsidR="00750231" w:rsidRPr="00D118CA">
        <w:rPr>
          <w:b/>
          <w:color w:val="auto"/>
          <w:sz w:val="24"/>
        </w:rPr>
        <w:t xml:space="preserve"> anos de Emancipação Política.</w:t>
      </w:r>
    </w:p>
    <w:p w:rsidR="00750231" w:rsidRPr="00D118CA" w:rsidRDefault="00750231" w:rsidP="00D118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231" w:rsidRPr="00D118CA" w:rsidRDefault="00B8176B" w:rsidP="00D118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18CA">
        <w:rPr>
          <w:rFonts w:ascii="Times New Roman" w:hAnsi="Times New Roman" w:cs="Times New Roman"/>
          <w:b/>
          <w:sz w:val="24"/>
          <w:szCs w:val="24"/>
        </w:rPr>
        <w:t>RODRIGO ZACARIAS DOS SANTOS</w:t>
      </w:r>
    </w:p>
    <w:p w:rsidR="00750231" w:rsidRPr="00D118CA" w:rsidRDefault="00750231" w:rsidP="00D118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18CA">
        <w:rPr>
          <w:rFonts w:ascii="Times New Roman" w:hAnsi="Times New Roman" w:cs="Times New Roman"/>
          <w:sz w:val="24"/>
          <w:szCs w:val="24"/>
        </w:rPr>
        <w:t>Prefeito Municipal</w:t>
      </w:r>
    </w:p>
    <w:p w:rsidR="00750231" w:rsidRDefault="00750231" w:rsidP="00D118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18CA" w:rsidRPr="00D118CA" w:rsidRDefault="00D118CA" w:rsidP="00D118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18CA" w:rsidRPr="00D118CA" w:rsidRDefault="00D118CA" w:rsidP="00D118C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118CA">
        <w:rPr>
          <w:rFonts w:ascii="Times New Roman" w:hAnsi="Times New Roman" w:cs="Times New Roman"/>
          <w:b/>
          <w:bCs/>
          <w:iCs/>
          <w:sz w:val="24"/>
          <w:szCs w:val="24"/>
        </w:rPr>
        <w:t>ILSON JOSE GARCIA</w:t>
      </w:r>
    </w:p>
    <w:p w:rsidR="00D118CA" w:rsidRPr="00D118CA" w:rsidRDefault="00D118CA" w:rsidP="00D118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18CA">
        <w:rPr>
          <w:rFonts w:ascii="Times New Roman" w:hAnsi="Times New Roman" w:cs="Times New Roman"/>
          <w:sz w:val="24"/>
          <w:szCs w:val="24"/>
        </w:rPr>
        <w:t>Diretor do Departamento Municipal de Orçamento, Finanças e Contabilidade</w:t>
      </w:r>
    </w:p>
    <w:p w:rsidR="00D118CA" w:rsidRPr="00D118CA" w:rsidRDefault="00D118CA" w:rsidP="00D1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8CA" w:rsidRPr="00D118CA" w:rsidRDefault="00D118CA" w:rsidP="00D11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18CA">
        <w:rPr>
          <w:rFonts w:ascii="Times New Roman" w:hAnsi="Times New Roman" w:cs="Times New Roman"/>
          <w:sz w:val="24"/>
          <w:szCs w:val="24"/>
        </w:rPr>
        <w:t>Publicado na Divisão de Expediente do Governo do Município de Buritama, na data supra, por afixação em local de costume.</w:t>
      </w:r>
    </w:p>
    <w:p w:rsidR="00D118CA" w:rsidRPr="00D118CA" w:rsidRDefault="00D118CA" w:rsidP="00D118CA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118CA" w:rsidRPr="00D118CA" w:rsidRDefault="00D118CA" w:rsidP="00D118CA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118CA">
        <w:rPr>
          <w:rFonts w:ascii="Times New Roman" w:hAnsi="Times New Roman" w:cs="Times New Roman"/>
          <w:b/>
          <w:bCs/>
          <w:iCs/>
          <w:sz w:val="24"/>
          <w:szCs w:val="24"/>
        </w:rPr>
        <w:t>MARIA CRISTINA NOBRE SANTOS</w:t>
      </w:r>
    </w:p>
    <w:p w:rsidR="00D118CA" w:rsidRPr="00D118CA" w:rsidRDefault="00D118CA" w:rsidP="00D118CA">
      <w:pPr>
        <w:tabs>
          <w:tab w:val="left" w:pos="2700"/>
          <w:tab w:val="center" w:pos="453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18CA">
        <w:rPr>
          <w:rFonts w:ascii="Times New Roman" w:hAnsi="Times New Roman" w:cs="Times New Roman"/>
          <w:sz w:val="24"/>
          <w:szCs w:val="24"/>
        </w:rPr>
        <w:t xml:space="preserve">    </w:t>
      </w:r>
      <w:r w:rsidRPr="00D118CA">
        <w:rPr>
          <w:rFonts w:ascii="Times New Roman" w:hAnsi="Times New Roman" w:cs="Times New Roman"/>
          <w:sz w:val="24"/>
          <w:szCs w:val="24"/>
        </w:rPr>
        <w:tab/>
        <w:t xml:space="preserve">       Encarregada de Secretaria </w:t>
      </w:r>
    </w:p>
    <w:p w:rsidR="00D118CA" w:rsidRPr="00D118CA" w:rsidRDefault="00D118CA" w:rsidP="00D11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118CA" w:rsidRPr="00D118C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817" w:rsidRDefault="00CB4817" w:rsidP="00B56CF3">
      <w:pPr>
        <w:spacing w:after="0" w:line="240" w:lineRule="auto"/>
      </w:pPr>
      <w:r>
        <w:separator/>
      </w:r>
    </w:p>
  </w:endnote>
  <w:endnote w:type="continuationSeparator" w:id="0">
    <w:p w:rsidR="00CB4817" w:rsidRDefault="00CB4817" w:rsidP="00B56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CF3" w:rsidRPr="005B0F5C" w:rsidRDefault="00B56CF3" w:rsidP="00B56CF3">
    <w:pPr>
      <w:pStyle w:val="Rodap"/>
      <w:jc w:val="center"/>
      <w:rPr>
        <w:rFonts w:ascii="Arial" w:hAnsi="Arial" w:cs="Arial"/>
        <w:b/>
        <w:sz w:val="18"/>
        <w:szCs w:val="18"/>
      </w:rPr>
    </w:pPr>
    <w:r w:rsidRPr="005B0F5C">
      <w:rPr>
        <w:rFonts w:ascii="Arial" w:hAnsi="Arial" w:cs="Arial"/>
        <w:b/>
        <w:sz w:val="18"/>
        <w:szCs w:val="18"/>
      </w:rPr>
      <w:t>Avenida Frei Marcelo Manília, 700 – Fone / Fax (18) 3691-9200 – CEP 15290-000 – Buritama – SP</w:t>
    </w:r>
  </w:p>
  <w:p w:rsidR="00B56CF3" w:rsidRPr="005B0F5C" w:rsidRDefault="00B56CF3" w:rsidP="00B56CF3">
    <w:pPr>
      <w:pStyle w:val="Rodap"/>
      <w:ind w:left="220"/>
      <w:jc w:val="center"/>
      <w:rPr>
        <w:rFonts w:ascii="Arial" w:hAnsi="Arial" w:cs="Arial"/>
        <w:b/>
        <w:sz w:val="13"/>
        <w:szCs w:val="13"/>
        <w:lang w:val="en-US"/>
      </w:rPr>
    </w:pPr>
    <w:r w:rsidRPr="00B56CF3">
      <w:rPr>
        <w:rFonts w:ascii="Verdana" w:hAnsi="Verdana"/>
        <w:b/>
        <w:sz w:val="14"/>
        <w:szCs w:val="14"/>
      </w:rPr>
      <w:t xml:space="preserve">    </w:t>
    </w:r>
    <w:r w:rsidRPr="005B0F5C">
      <w:rPr>
        <w:rFonts w:ascii="Arial" w:hAnsi="Arial" w:cs="Arial"/>
        <w:b/>
        <w:sz w:val="14"/>
        <w:szCs w:val="14"/>
        <w:lang w:val="en-US"/>
      </w:rPr>
      <w:t>email: secretaria@buritama.sp.gov.br</w:t>
    </w:r>
  </w:p>
  <w:p w:rsidR="00B56CF3" w:rsidRPr="00B56CF3" w:rsidRDefault="00B56CF3">
    <w:pPr>
      <w:pStyle w:val="Rodap"/>
      <w:rPr>
        <w:lang w:val="en-US"/>
      </w:rPr>
    </w:pPr>
  </w:p>
  <w:p w:rsidR="00B56CF3" w:rsidRPr="00B56CF3" w:rsidRDefault="00B56CF3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817" w:rsidRDefault="00CB4817" w:rsidP="00B56CF3">
      <w:pPr>
        <w:spacing w:after="0" w:line="240" w:lineRule="auto"/>
      </w:pPr>
      <w:r>
        <w:separator/>
      </w:r>
    </w:p>
  </w:footnote>
  <w:footnote w:type="continuationSeparator" w:id="0">
    <w:p w:rsidR="00CB4817" w:rsidRDefault="00CB4817" w:rsidP="00B56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CF3" w:rsidRPr="005B0F5C" w:rsidRDefault="00B56CF3" w:rsidP="00B56CF3">
    <w:pPr>
      <w:pStyle w:val="Cabealho"/>
      <w:spacing w:line="288" w:lineRule="auto"/>
      <w:ind w:left="1650"/>
      <w:jc w:val="center"/>
      <w:rPr>
        <w:rFonts w:ascii="Verdana" w:hAnsi="Verdana"/>
        <w:b/>
        <w:sz w:val="36"/>
        <w:szCs w:val="36"/>
      </w:rPr>
    </w:pPr>
    <w:r w:rsidRPr="005B0F5C">
      <w:rPr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-6985</wp:posOffset>
          </wp:positionV>
          <wp:extent cx="950595" cy="959485"/>
          <wp:effectExtent l="0" t="0" r="1905" b="0"/>
          <wp:wrapNone/>
          <wp:docPr id="1" name="Imagem 1" descr="brasao_buritam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_buritama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0F5C">
      <w:rPr>
        <w:rFonts w:ascii="Verdana" w:hAnsi="Verdana"/>
        <w:b/>
        <w:sz w:val="36"/>
        <w:szCs w:val="36"/>
      </w:rPr>
      <w:t>Governo do Município de Buritama</w:t>
    </w:r>
  </w:p>
  <w:p w:rsidR="00B56CF3" w:rsidRPr="005B0F5C" w:rsidRDefault="00B56CF3" w:rsidP="00B56CF3">
    <w:pPr>
      <w:pStyle w:val="Cabealho"/>
      <w:tabs>
        <w:tab w:val="clear" w:pos="8504"/>
        <w:tab w:val="right" w:pos="8690"/>
      </w:tabs>
      <w:spacing w:line="288" w:lineRule="auto"/>
      <w:ind w:left="1210"/>
      <w:jc w:val="center"/>
      <w:rPr>
        <w:rFonts w:ascii="Verdana" w:hAnsi="Verdana"/>
        <w:sz w:val="35"/>
        <w:szCs w:val="35"/>
      </w:rPr>
    </w:pPr>
    <w:r w:rsidRPr="005B0F5C">
      <w:rPr>
        <w:rFonts w:ascii="Verdana" w:hAnsi="Verdana"/>
        <w:b/>
        <w:sz w:val="28"/>
        <w:szCs w:val="28"/>
      </w:rPr>
      <w:t xml:space="preserve">Paço Municipal </w:t>
    </w:r>
    <w:r w:rsidRPr="005B0F5C">
      <w:rPr>
        <w:rFonts w:ascii="Arial" w:hAnsi="Arial" w:cs="Arial"/>
        <w:b/>
        <w:sz w:val="28"/>
        <w:szCs w:val="28"/>
      </w:rPr>
      <w:t>“</w:t>
    </w:r>
    <w:r w:rsidRPr="005B0F5C">
      <w:rPr>
        <w:rFonts w:ascii="Verdana" w:hAnsi="Verdana"/>
        <w:b/>
        <w:sz w:val="28"/>
        <w:szCs w:val="28"/>
      </w:rPr>
      <w:t>Nésio Cardoso</w:t>
    </w:r>
    <w:r w:rsidRPr="005B0F5C">
      <w:rPr>
        <w:rFonts w:ascii="Arial" w:hAnsi="Arial" w:cs="Arial"/>
        <w:b/>
        <w:sz w:val="28"/>
        <w:szCs w:val="28"/>
      </w:rPr>
      <w:t>”</w:t>
    </w:r>
    <w:r w:rsidRPr="005B0F5C">
      <w:rPr>
        <w:rFonts w:ascii="Verdana" w:hAnsi="Verdana"/>
        <w:sz w:val="31"/>
        <w:szCs w:val="31"/>
      </w:rPr>
      <w:br/>
    </w:r>
    <w:r w:rsidRPr="005B0F5C">
      <w:rPr>
        <w:rFonts w:ascii="Verdana" w:hAnsi="Verdana"/>
        <w:b/>
        <w:sz w:val="19"/>
        <w:szCs w:val="19"/>
      </w:rPr>
      <w:t>CNPJ 44.435.121/0001-31</w:t>
    </w:r>
  </w:p>
  <w:p w:rsidR="00B56CF3" w:rsidRDefault="00B56C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C8"/>
    <w:rsid w:val="00001692"/>
    <w:rsid w:val="001530A6"/>
    <w:rsid w:val="00154180"/>
    <w:rsid w:val="00165BD6"/>
    <w:rsid w:val="00187DFC"/>
    <w:rsid w:val="001A0C31"/>
    <w:rsid w:val="001C14CA"/>
    <w:rsid w:val="0021675F"/>
    <w:rsid w:val="00236537"/>
    <w:rsid w:val="00272696"/>
    <w:rsid w:val="003503A2"/>
    <w:rsid w:val="003742C2"/>
    <w:rsid w:val="004443CF"/>
    <w:rsid w:val="004600D3"/>
    <w:rsid w:val="00475033"/>
    <w:rsid w:val="00530AD8"/>
    <w:rsid w:val="00652747"/>
    <w:rsid w:val="00687303"/>
    <w:rsid w:val="006B1942"/>
    <w:rsid w:val="006F64AF"/>
    <w:rsid w:val="00750231"/>
    <w:rsid w:val="007A00EF"/>
    <w:rsid w:val="007F1EDA"/>
    <w:rsid w:val="00902773"/>
    <w:rsid w:val="009C657D"/>
    <w:rsid w:val="009D4F94"/>
    <w:rsid w:val="00B103FE"/>
    <w:rsid w:val="00B32E83"/>
    <w:rsid w:val="00B47452"/>
    <w:rsid w:val="00B54C1F"/>
    <w:rsid w:val="00B56CF3"/>
    <w:rsid w:val="00B8176B"/>
    <w:rsid w:val="00C173A9"/>
    <w:rsid w:val="00C833CC"/>
    <w:rsid w:val="00CA0919"/>
    <w:rsid w:val="00CB4817"/>
    <w:rsid w:val="00CF5D73"/>
    <w:rsid w:val="00D118CA"/>
    <w:rsid w:val="00D221AB"/>
    <w:rsid w:val="00D74D60"/>
    <w:rsid w:val="00DD74D4"/>
    <w:rsid w:val="00E957FC"/>
    <w:rsid w:val="00F14D09"/>
    <w:rsid w:val="00F20EEF"/>
    <w:rsid w:val="00F63DC8"/>
    <w:rsid w:val="00F97ED3"/>
    <w:rsid w:val="00FB0957"/>
    <w:rsid w:val="00FB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A734464-A23B-4FF8-A9E0-AC5AFF55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6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6CF3"/>
  </w:style>
  <w:style w:type="paragraph" w:styleId="Rodap">
    <w:name w:val="footer"/>
    <w:basedOn w:val="Normal"/>
    <w:link w:val="RodapChar"/>
    <w:uiPriority w:val="99"/>
    <w:unhideWhenUsed/>
    <w:rsid w:val="00B56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6CF3"/>
  </w:style>
  <w:style w:type="paragraph" w:styleId="Recuodecorpodetexto">
    <w:name w:val="Body Text Indent"/>
    <w:basedOn w:val="Normal"/>
    <w:link w:val="RecuodecorpodetextoChar"/>
    <w:rsid w:val="00750231"/>
    <w:pPr>
      <w:suppressAutoHyphens/>
      <w:spacing w:after="0" w:line="240" w:lineRule="auto"/>
      <w:ind w:left="830" w:hanging="830"/>
    </w:pPr>
    <w:rPr>
      <w:rFonts w:ascii="Times New Roman" w:eastAsia="Times New Roman" w:hAnsi="Times New Roman" w:cs="Times New Roman"/>
      <w:bCs/>
      <w:color w:val="000000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750231"/>
    <w:rPr>
      <w:rFonts w:ascii="Times New Roman" w:eastAsia="Times New Roman" w:hAnsi="Times New Roman" w:cs="Times New Roman"/>
      <w:bCs/>
      <w:color w:val="000000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7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4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1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70251-7926-4EAF-AA1E-172971FE1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1507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2015-11-19T11:27:00Z</cp:lastPrinted>
  <dcterms:created xsi:type="dcterms:W3CDTF">2017-12-19T18:58:00Z</dcterms:created>
  <dcterms:modified xsi:type="dcterms:W3CDTF">2017-12-19T18:58:00Z</dcterms:modified>
</cp:coreProperties>
</file>