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75BD" w14:textId="77777777" w:rsidR="00B56B21" w:rsidRDefault="00B56B21" w:rsidP="00A602E8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07 - DE 12 DE NOVEMBRO DE 2025</w:t>
      </w:r>
    </w:p>
    <w:p w14:paraId="7D6C967E" w14:textId="51B0EF86" w:rsidR="00B56B21" w:rsidRDefault="00B56B21" w:rsidP="00A602E8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>“Altera o §3º e acrescenta o §4º ao art. 228 da Resolução nº 2, de 16 de junho de 2009 (Regimento Interno da Câmara Municipal de Buritama)”.</w:t>
      </w:r>
    </w:p>
    <w:p w14:paraId="700BCE80" w14:textId="77777777" w:rsidR="002B78B5" w:rsidRPr="002B78B5" w:rsidRDefault="002B78B5" w:rsidP="00A602E8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E788" w14:textId="77777777" w:rsidR="00C47E7A" w:rsidRPr="00C47E7A" w:rsidRDefault="00C47E7A" w:rsidP="00A602E8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E7A">
        <w:rPr>
          <w:rFonts w:ascii="Times New Roman" w:hAnsi="Times New Roman" w:cs="Times New Roman"/>
          <w:bCs/>
          <w:sz w:val="24"/>
          <w:szCs w:val="24"/>
        </w:rPr>
        <w:t xml:space="preserve">Nós, </w:t>
      </w:r>
      <w:r w:rsidRPr="00C47E7A">
        <w:rPr>
          <w:rFonts w:ascii="Times New Roman" w:hAnsi="Times New Roman" w:cs="Times New Roman"/>
          <w:b/>
          <w:sz w:val="24"/>
          <w:szCs w:val="24"/>
        </w:rPr>
        <w:t>ABAIXO ASSINADOS</w:t>
      </w:r>
      <w:r w:rsidRPr="00C47E7A">
        <w:rPr>
          <w:rFonts w:ascii="Times New Roman" w:hAnsi="Times New Roman" w:cs="Times New Roman"/>
          <w:bCs/>
          <w:sz w:val="24"/>
          <w:szCs w:val="24"/>
        </w:rPr>
        <w:t>, vereadores, com assento na Câmara Municipal de Buritama, Estado de São Paulo, usando das atribuições que nos são conferidas por lei, etc.</w:t>
      </w:r>
    </w:p>
    <w:p w14:paraId="404F4A04" w14:textId="1AD279A4" w:rsidR="00B56B21" w:rsidRDefault="00B56B21" w:rsidP="00A602E8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</w:t>
      </w:r>
      <w:r w:rsidR="00E47F77">
        <w:rPr>
          <w:rFonts w:ascii="Times New Roman" w:hAnsi="Times New Roman" w:cs="Times New Roman"/>
          <w:b/>
          <w:bCs/>
          <w:sz w:val="24"/>
          <w:szCs w:val="24"/>
        </w:rPr>
        <w:t xml:space="preserve">ZEMOS </w:t>
      </w:r>
      <w:r>
        <w:rPr>
          <w:rFonts w:ascii="Times New Roman" w:hAnsi="Times New Roman" w:cs="Times New Roman"/>
          <w:b/>
          <w:bCs/>
          <w:sz w:val="24"/>
          <w:szCs w:val="24"/>
        </w:rPr>
        <w:t>SABER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 Câmara Municipal de Buritama </w:t>
      </w:r>
      <w:r>
        <w:rPr>
          <w:rFonts w:ascii="Times New Roman" w:hAnsi="Times New Roman" w:cs="Times New Roman"/>
          <w:b/>
          <w:bCs/>
          <w:sz w:val="24"/>
          <w:szCs w:val="24"/>
        </w:rPr>
        <w:t>APROVA</w:t>
      </w:r>
      <w:r>
        <w:rPr>
          <w:rFonts w:ascii="Times New Roman" w:hAnsi="Times New Roman" w:cs="Times New Roman"/>
          <w:bCs/>
          <w:sz w:val="24"/>
          <w:szCs w:val="24"/>
        </w:rPr>
        <w:t xml:space="preserve"> a seguinte </w:t>
      </w:r>
      <w:r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CD750B9" w14:textId="5BC6FC50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 O</w:t>
      </w:r>
      <w:r w:rsidR="000A1259">
        <w:rPr>
          <w:rFonts w:ascii="Times New Roman" w:hAnsi="Times New Roman" w:cs="Times New Roman"/>
          <w:sz w:val="24"/>
          <w:szCs w:val="24"/>
        </w:rPr>
        <w:t xml:space="preserve"> parágrafo 3º do </w:t>
      </w:r>
      <w:r>
        <w:rPr>
          <w:rFonts w:ascii="Times New Roman" w:hAnsi="Times New Roman" w:cs="Times New Roman"/>
          <w:sz w:val="24"/>
          <w:szCs w:val="24"/>
        </w:rPr>
        <w:t>artigo 228 da Resolução nº 2, de 16 de junho de 2009, passa a vigorar com a seguinte</w:t>
      </w:r>
      <w:r w:rsidR="000A1259">
        <w:rPr>
          <w:rFonts w:ascii="Times New Roman" w:hAnsi="Times New Roman" w:cs="Times New Roman"/>
          <w:sz w:val="24"/>
          <w:szCs w:val="24"/>
        </w:rPr>
        <w:t xml:space="preserve"> redação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A661B2" w14:textId="0B198959" w:rsidR="00B56B21" w:rsidRPr="002B78B5" w:rsidRDefault="000A1259" w:rsidP="00A602E8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56B21" w:rsidRPr="002B78B5">
        <w:rPr>
          <w:rFonts w:ascii="Times New Roman" w:hAnsi="Times New Roman" w:cs="Times New Roman"/>
          <w:b/>
          <w:bCs/>
          <w:sz w:val="24"/>
          <w:szCs w:val="24"/>
        </w:rPr>
        <w:t>Art. 228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-...</w:t>
      </w:r>
    </w:p>
    <w:p w14:paraId="31FECC6C" w14:textId="51395B5E" w:rsidR="00B56B21" w:rsidRDefault="000A1259" w:rsidP="00A602E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“</w:t>
      </w:r>
      <w:r w:rsidR="00B56B21" w:rsidRPr="002B78B5">
        <w:rPr>
          <w:rFonts w:ascii="Times New Roman" w:hAnsi="Times New Roman" w:cs="Times New Roman"/>
          <w:b/>
          <w:bCs/>
          <w:sz w:val="24"/>
          <w:szCs w:val="24"/>
        </w:rPr>
        <w:t>§3º</w:t>
      </w:r>
      <w:r w:rsidR="00B56B21">
        <w:rPr>
          <w:rFonts w:ascii="Times New Roman" w:hAnsi="Times New Roman" w:cs="Times New Roman"/>
          <w:sz w:val="24"/>
          <w:szCs w:val="24"/>
        </w:rPr>
        <w:t xml:space="preserve"> Cada Vereador poderá conceder Moções de Aplauso e de Congratulação em número de duas, cada, por ano de mandato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56B21">
        <w:rPr>
          <w:rFonts w:ascii="Times New Roman" w:hAnsi="Times New Roman" w:cs="Times New Roman"/>
          <w:sz w:val="24"/>
          <w:szCs w:val="24"/>
        </w:rPr>
        <w:t>.</w:t>
      </w:r>
    </w:p>
    <w:p w14:paraId="0710330E" w14:textId="012518EF" w:rsidR="000A1259" w:rsidRDefault="000A1259" w:rsidP="00A602E8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Art. 2º </w:t>
      </w:r>
      <w:r w:rsidRPr="000A1259">
        <w:rPr>
          <w:rFonts w:ascii="Times New Roman" w:hAnsi="Times New Roman" w:cs="Times New Roman"/>
          <w:sz w:val="24"/>
          <w:szCs w:val="24"/>
        </w:rPr>
        <w:t>- Fica criado o parágrafo 4º no Artigo 228 da Resolução nº 2, de 16 de junho de 2009, passando a vigorar com a seguinte redação: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86D7DE" w14:textId="5BD4AFE3" w:rsidR="000A1259" w:rsidRDefault="000A1259" w:rsidP="00A602E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Art. 228 -...</w:t>
      </w:r>
    </w:p>
    <w:p w14:paraId="16F50E26" w14:textId="753EDD61" w:rsidR="00B56B21" w:rsidRDefault="000A1259" w:rsidP="00A602E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“</w:t>
      </w:r>
      <w:r w:rsidR="00B56B21" w:rsidRPr="002B78B5">
        <w:rPr>
          <w:rFonts w:ascii="Times New Roman" w:hAnsi="Times New Roman" w:cs="Times New Roman"/>
          <w:b/>
          <w:bCs/>
          <w:sz w:val="24"/>
          <w:szCs w:val="24"/>
        </w:rPr>
        <w:t>§4º</w:t>
      </w:r>
      <w:r w:rsidR="00B56B21">
        <w:rPr>
          <w:rFonts w:ascii="Times New Roman" w:hAnsi="Times New Roman" w:cs="Times New Roman"/>
          <w:sz w:val="24"/>
          <w:szCs w:val="24"/>
        </w:rPr>
        <w:t xml:space="preserve"> Excepcionalmente, poderá ser superado o número de moções previsto no parágrafo anterior, quando então, se aprovadas pelo Plenário, serão concedidas em nome da Câmara Municipal, vedada a menção ao nome do vereador proponente"</w:t>
      </w:r>
      <w:r w:rsidR="002B78B5">
        <w:rPr>
          <w:rFonts w:ascii="Times New Roman" w:hAnsi="Times New Roman" w:cs="Times New Roman"/>
          <w:sz w:val="24"/>
          <w:szCs w:val="24"/>
        </w:rPr>
        <w:t>.</w:t>
      </w:r>
    </w:p>
    <w:p w14:paraId="522C8326" w14:textId="20836CF4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A125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 Esta Resolução entra em vigor na data de sua publicação</w:t>
      </w:r>
      <w:r w:rsidR="00C47E7A">
        <w:rPr>
          <w:rFonts w:ascii="Times New Roman" w:hAnsi="Times New Roman" w:cs="Times New Roman"/>
          <w:sz w:val="24"/>
          <w:szCs w:val="24"/>
        </w:rPr>
        <w:t>, produzindo seus efeitos a partir de 1º de janeiro de 2026.</w:t>
      </w:r>
    </w:p>
    <w:p w14:paraId="10B01D41" w14:textId="00550CAE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A125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 Revogam-se as disposições em contrário.</w:t>
      </w:r>
    </w:p>
    <w:p w14:paraId="4F5EEEED" w14:textId="77777777" w:rsidR="00B56B21" w:rsidRPr="00E47F77" w:rsidRDefault="00B56B21" w:rsidP="00A602E8">
      <w:pPr>
        <w:spacing w:after="0" w:line="257" w:lineRule="auto"/>
        <w:ind w:right="-42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Buritama, Plenário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“JOSÉ OTÁVIO DE FREITAS”</w:t>
      </w:r>
      <w:r>
        <w:rPr>
          <w:rFonts w:ascii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hAnsi="Times New Roman" w:cs="Times New Roman"/>
          <w:b/>
          <w:bCs/>
          <w:sz w:val="24"/>
          <w:szCs w:val="24"/>
        </w:rPr>
        <w:t>DOZE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b/>
          <w:bCs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dois mil e vinte e cinco (2025), 108 anos da Fundação de Buritama e 77 anos de Sua Emancipação Política.</w:t>
      </w:r>
    </w:p>
    <w:p w14:paraId="2137423A" w14:textId="77777777" w:rsidR="00B56B21" w:rsidRDefault="00B56B21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6F3D2" w14:textId="77777777" w:rsidR="00E47F77" w:rsidRP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847117"/>
    </w:p>
    <w:p w14:paraId="0696501F" w14:textId="6BA1C14A" w:rsidR="00E47F77" w:rsidRP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>WALLISON ROBERTO DA SILVA                                    ADRIANO CARLO DE CARVALHO</w:t>
      </w:r>
    </w:p>
    <w:p w14:paraId="5FF467D6" w14:textId="6CF78C2D" w:rsidR="00B56B21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 xml:space="preserve">             VEREADOR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E47F77">
        <w:rPr>
          <w:rFonts w:ascii="Times New Roman" w:hAnsi="Times New Roman" w:cs="Times New Roman"/>
          <w:b/>
          <w:bCs/>
          <w:sz w:val="24"/>
          <w:szCs w:val="24"/>
        </w:rPr>
        <w:t>VEREADOR</w:t>
      </w:r>
      <w:proofErr w:type="spellEnd"/>
    </w:p>
    <w:p w14:paraId="6FC99BBF" w14:textId="2CDA66CF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6EB9D" w14:textId="187EFB90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ANDRÉ LUIZ CUNTO</w:t>
      </w:r>
    </w:p>
    <w:p w14:paraId="5A858F10" w14:textId="65BC2407" w:rsidR="00C47E7A" w:rsidRPr="002B78B5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VEREADOR       </w:t>
      </w:r>
    </w:p>
    <w:bookmarkEnd w:id="0"/>
    <w:p w14:paraId="3E40627F" w14:textId="77777777" w:rsidR="00B56B21" w:rsidRPr="002B78B5" w:rsidRDefault="00B56B21" w:rsidP="00A602E8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0F6F3D" w14:textId="23DBE73A" w:rsidR="00B56B21" w:rsidRDefault="00B56B21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58D380B3" w14:textId="77A9629A" w:rsidR="002B78B5" w:rsidRDefault="002B78B5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07/25</w:t>
      </w:r>
    </w:p>
    <w:p w14:paraId="6D0873F1" w14:textId="77777777" w:rsidR="00E47F77" w:rsidRDefault="00E47F77" w:rsidP="00A602E8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32923" w14:textId="77777777" w:rsidR="00E47F77" w:rsidRDefault="00E47F77" w:rsidP="00A602E8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7E614" w14:textId="7854D743" w:rsidR="002B78B5" w:rsidRPr="00E47F77" w:rsidRDefault="00E47F77" w:rsidP="00A602E8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47F77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14:paraId="77B21E86" w14:textId="4C447180" w:rsidR="00E47F77" w:rsidRDefault="00E47F77" w:rsidP="00A602E8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47F77">
        <w:rPr>
          <w:rFonts w:ascii="Times New Roman" w:hAnsi="Times New Roman" w:cs="Times New Roman"/>
          <w:sz w:val="24"/>
          <w:szCs w:val="24"/>
        </w:rPr>
        <w:t xml:space="preserve">Senhores Vereadores, </w:t>
      </w:r>
    </w:p>
    <w:p w14:paraId="364060A2" w14:textId="77777777" w:rsidR="00E47F77" w:rsidRPr="00E47F77" w:rsidRDefault="00E47F77" w:rsidP="00A602E8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</w:p>
    <w:p w14:paraId="7A20CB10" w14:textId="77777777" w:rsidR="002B78B5" w:rsidRDefault="002B78B5" w:rsidP="00A602E8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B4D7A" w14:textId="77777777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Resolução tem por objetivo aprimorar o processo de concessão de Moções de Aplauso e Congratulação no âmbito desta Casa Legislativa.</w:t>
      </w:r>
    </w:p>
    <w:p w14:paraId="364824C0" w14:textId="77777777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Regimento Interno, em sua redação atual, estabelece um limite anual para a apresentação de tais proposições por cada Vereador. Embora essa limitação seja importante para a organização dos trabalhos, ela pode, em certas ocasiões, restringir a capacidade do Poder Legislativo de reconhecer e homenagear atos, pessoas ou instituições que mereçam destaque e que excedam a cota individual.</w:t>
      </w:r>
    </w:p>
    <w:p w14:paraId="08B6B504" w14:textId="77777777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proposta cria um mecanismo excepcional que permite ao Plenário, de forma soberana, deliberar sobre a concessão de moções que ultrapassem o limite individual. Nesses casos, a homenagem será outorgada em nome da Câmara Municipal, representando o reconhecimento do colegiado como um todo e conferindo maior peso institucional à honraria.</w:t>
      </w:r>
    </w:p>
    <w:p w14:paraId="644B1711" w14:textId="77777777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medida, portanto, não extingue o limite individual, mas o flexibiliza de maneira criteriosa, fortalecendo a prerrogativa do Plenário e permitindo que a Câmara, como instituição, possa prestar as justas homenagens em nome do povo de Buritama, sem as amarras de uma cota individual.</w:t>
      </w:r>
    </w:p>
    <w:p w14:paraId="2FC0E55B" w14:textId="56079434" w:rsidR="00B56B21" w:rsidRDefault="00B56B21" w:rsidP="00A602E8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contamos com o apoio dos nobres pares para a aprovação desta proposi</w:t>
      </w:r>
      <w:r w:rsidR="00E47F77">
        <w:rPr>
          <w:rFonts w:ascii="Times New Roman" w:hAnsi="Times New Roman" w:cs="Times New Roman"/>
          <w:sz w:val="24"/>
          <w:szCs w:val="24"/>
        </w:rPr>
        <w:t>tura de nossa autoria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2BA968" w14:textId="0A0B3300" w:rsidR="00B56B21" w:rsidRDefault="00E47F77" w:rsidP="00A602E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Sala das Sessões, 12 de novembro de 2025.</w:t>
      </w:r>
    </w:p>
    <w:p w14:paraId="0704FD62" w14:textId="77777777" w:rsidR="00E47F77" w:rsidRDefault="00E47F77" w:rsidP="00A602E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788B16E4" w14:textId="77777777" w:rsidR="00E47F77" w:rsidRDefault="00E47F77" w:rsidP="00A602E8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7C19B77" w14:textId="77777777" w:rsidR="00E47F77" w:rsidRP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>WALLISON ROBERTO DA SILVA                                    ADRIANO CARLO DE CARVALHO</w:t>
      </w:r>
    </w:p>
    <w:p w14:paraId="6975FF0B" w14:textId="4B9465BC" w:rsidR="00E47F77" w:rsidRDefault="00E47F77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77">
        <w:rPr>
          <w:rFonts w:ascii="Times New Roman" w:hAnsi="Times New Roman" w:cs="Times New Roman"/>
          <w:b/>
          <w:bCs/>
          <w:sz w:val="24"/>
          <w:szCs w:val="24"/>
        </w:rPr>
        <w:t xml:space="preserve">             VEREADOR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E47F77">
        <w:rPr>
          <w:rFonts w:ascii="Times New Roman" w:hAnsi="Times New Roman" w:cs="Times New Roman"/>
          <w:b/>
          <w:bCs/>
          <w:sz w:val="24"/>
          <w:szCs w:val="24"/>
        </w:rPr>
        <w:t>VEREADOR</w:t>
      </w:r>
      <w:proofErr w:type="spellEnd"/>
    </w:p>
    <w:p w14:paraId="170FB1E5" w14:textId="7B2E9F7C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94AC3" w14:textId="77777777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4B7A9" w14:textId="77777777" w:rsidR="00C47E7A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ANDRÉ LUIZ CUNTO</w:t>
      </w:r>
    </w:p>
    <w:p w14:paraId="363C3A02" w14:textId="67A5F846" w:rsidR="00C47E7A" w:rsidRPr="002B78B5" w:rsidRDefault="00C47E7A" w:rsidP="00A602E8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VEREADOR       </w:t>
      </w:r>
    </w:p>
    <w:p w14:paraId="1B89FFEA" w14:textId="5DCBFA3E" w:rsidR="00B56B21" w:rsidRPr="00C47E7A" w:rsidRDefault="00B56B21" w:rsidP="00A602E8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B21" w:rsidRPr="00C47E7A" w:rsidSect="00A602E8">
      <w:pgSz w:w="11906" w:h="16838"/>
      <w:pgMar w:top="2268" w:right="1134" w:bottom="19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0"/>
    <w:rsid w:val="000721EB"/>
    <w:rsid w:val="000A1259"/>
    <w:rsid w:val="001B3FD8"/>
    <w:rsid w:val="002B78B5"/>
    <w:rsid w:val="00721D3A"/>
    <w:rsid w:val="008A45FE"/>
    <w:rsid w:val="00931740"/>
    <w:rsid w:val="00A602E8"/>
    <w:rsid w:val="00B05490"/>
    <w:rsid w:val="00B56B21"/>
    <w:rsid w:val="00C47E7A"/>
    <w:rsid w:val="00E207A2"/>
    <w:rsid w:val="00E47F77"/>
    <w:rsid w:val="00F34FB0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F691"/>
  <w15:chartTrackingRefBased/>
  <w15:docId w15:val="{C732FFC4-8E84-4356-B3BF-9975385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40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17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17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17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1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17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1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17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1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1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7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17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1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17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1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17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1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A1197</dc:creator>
  <cp:keywords/>
  <dc:description/>
  <cp:lastModifiedBy>Felipe de Moura</cp:lastModifiedBy>
  <cp:revision>2</cp:revision>
  <dcterms:created xsi:type="dcterms:W3CDTF">2025-11-14T11:08:00Z</dcterms:created>
  <dcterms:modified xsi:type="dcterms:W3CDTF">2025-11-14T11:08:00Z</dcterms:modified>
</cp:coreProperties>
</file>