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87D" w:rsidRPr="0022033B" w:rsidRDefault="0044087D" w:rsidP="002D2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20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PROJETO DE LEI Nº 09, DE 0</w:t>
      </w:r>
      <w:r w:rsidR="002D2F00" w:rsidRPr="00220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7</w:t>
      </w:r>
      <w:r w:rsidRPr="00220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DE AGOSTO DE 2025</w:t>
      </w:r>
    </w:p>
    <w:p w:rsidR="0044087D" w:rsidRPr="0022033B" w:rsidRDefault="0044087D" w:rsidP="004408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220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DISPÕE SOBRE A OBRIGATORIEDADE DE OS VEREADORES DA CÂMARA MUNICIPAL DO MUNICÍPIO SE SUBMETEREM, TRIMESTRALMENTE, A REGULAR EXAME TOXICOLÓGICO DE NATUREZA PÚBLICA E DÁ OUTRAS PROVIDÊNCIAS.</w:t>
      </w:r>
      <w:bookmarkStart w:id="0" w:name="67168"/>
      <w:bookmarkEnd w:id="0"/>
    </w:p>
    <w:p w:rsidR="002D2F00" w:rsidRPr="0022033B" w:rsidRDefault="002D2F00" w:rsidP="004408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44087D">
      <w:pPr>
        <w:ind w:left="2041"/>
        <w:jc w:val="both"/>
        <w:rPr>
          <w:rFonts w:ascii="Times New Roman" w:hAnsi="Times New Roman" w:cs="Times New Roman"/>
          <w:sz w:val="28"/>
          <w:szCs w:val="28"/>
        </w:rPr>
      </w:pPr>
      <w:bookmarkStart w:id="1" w:name="67171"/>
      <w:r w:rsidRPr="0022033B">
        <w:rPr>
          <w:rFonts w:ascii="Times New Roman" w:hAnsi="Times New Roman" w:cs="Times New Roman"/>
          <w:sz w:val="28"/>
          <w:szCs w:val="28"/>
        </w:rPr>
        <w:t>Nós,</w:t>
      </w:r>
      <w:r w:rsidRPr="0022033B">
        <w:rPr>
          <w:rFonts w:ascii="Times New Roman" w:hAnsi="Times New Roman" w:cs="Times New Roman"/>
          <w:b/>
          <w:sz w:val="28"/>
          <w:szCs w:val="28"/>
        </w:rPr>
        <w:t xml:space="preserve"> abaixo-assinados</w:t>
      </w:r>
      <w:r w:rsidRPr="0022033B">
        <w:rPr>
          <w:rFonts w:ascii="Times New Roman" w:hAnsi="Times New Roman" w:cs="Times New Roman"/>
          <w:sz w:val="28"/>
          <w:szCs w:val="28"/>
        </w:rPr>
        <w:t xml:space="preserve">, vereadores, com assento na Câmara Municipal de Buritama, Estado de São Paulo, usando das atribuições que </w:t>
      </w:r>
      <w:r w:rsidR="002D2F00" w:rsidRPr="0022033B">
        <w:rPr>
          <w:rFonts w:ascii="Times New Roman" w:hAnsi="Times New Roman" w:cs="Times New Roman"/>
          <w:sz w:val="28"/>
          <w:szCs w:val="28"/>
        </w:rPr>
        <w:t>nos</w:t>
      </w:r>
      <w:r w:rsidRPr="0022033B">
        <w:rPr>
          <w:rFonts w:ascii="Times New Roman" w:hAnsi="Times New Roman" w:cs="Times New Roman"/>
          <w:sz w:val="28"/>
          <w:szCs w:val="28"/>
        </w:rPr>
        <w:t xml:space="preserve"> são conferidas por lei, etc.</w:t>
      </w:r>
    </w:p>
    <w:p w:rsidR="0044087D" w:rsidRPr="0022033B" w:rsidRDefault="0044087D" w:rsidP="0044087D">
      <w:pPr>
        <w:ind w:left="2041"/>
        <w:jc w:val="both"/>
        <w:rPr>
          <w:rFonts w:ascii="Times New Roman" w:hAnsi="Times New Roman" w:cs="Times New Roman"/>
          <w:sz w:val="28"/>
          <w:szCs w:val="28"/>
        </w:rPr>
      </w:pPr>
      <w:r w:rsidRPr="0022033B">
        <w:rPr>
          <w:rFonts w:ascii="Times New Roman" w:hAnsi="Times New Roman" w:cs="Times New Roman"/>
          <w:b/>
          <w:sz w:val="28"/>
          <w:szCs w:val="28"/>
        </w:rPr>
        <w:t>FA</w:t>
      </w:r>
      <w:r w:rsidR="002D2F00" w:rsidRPr="0022033B">
        <w:rPr>
          <w:rFonts w:ascii="Times New Roman" w:hAnsi="Times New Roman" w:cs="Times New Roman"/>
          <w:b/>
          <w:sz w:val="28"/>
          <w:szCs w:val="28"/>
        </w:rPr>
        <w:t>ZEMOS</w:t>
      </w:r>
      <w:r w:rsidRPr="0022033B">
        <w:rPr>
          <w:rFonts w:ascii="Times New Roman" w:hAnsi="Times New Roman" w:cs="Times New Roman"/>
          <w:b/>
          <w:sz w:val="28"/>
          <w:szCs w:val="28"/>
        </w:rPr>
        <w:t xml:space="preserve"> SABER</w:t>
      </w:r>
      <w:r w:rsidRPr="0022033B">
        <w:rPr>
          <w:rFonts w:ascii="Times New Roman" w:hAnsi="Times New Roman" w:cs="Times New Roman"/>
          <w:sz w:val="28"/>
          <w:szCs w:val="28"/>
        </w:rPr>
        <w:t xml:space="preserve"> que a Câmara Municipal de Buritama </w:t>
      </w:r>
      <w:r w:rsidRPr="0022033B">
        <w:rPr>
          <w:rFonts w:ascii="Times New Roman" w:hAnsi="Times New Roman" w:cs="Times New Roman"/>
          <w:b/>
          <w:sz w:val="28"/>
          <w:szCs w:val="28"/>
        </w:rPr>
        <w:t>APROVA</w:t>
      </w:r>
      <w:r w:rsidRPr="0022033B">
        <w:rPr>
          <w:rFonts w:ascii="Times New Roman" w:hAnsi="Times New Roman" w:cs="Times New Roman"/>
          <w:sz w:val="28"/>
          <w:szCs w:val="28"/>
        </w:rPr>
        <w:t xml:space="preserve"> a seguinte </w:t>
      </w:r>
      <w:r w:rsidRPr="0022033B">
        <w:rPr>
          <w:rFonts w:ascii="Times New Roman" w:hAnsi="Times New Roman" w:cs="Times New Roman"/>
          <w:b/>
          <w:sz w:val="28"/>
          <w:szCs w:val="28"/>
        </w:rPr>
        <w:t>LEI</w:t>
      </w:r>
      <w:r w:rsidRPr="0022033B">
        <w:rPr>
          <w:rFonts w:ascii="Times New Roman" w:hAnsi="Times New Roman" w:cs="Times New Roman"/>
          <w:sz w:val="28"/>
          <w:szCs w:val="28"/>
        </w:rPr>
        <w:t>:</w:t>
      </w: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Art. 1º.</w:t>
      </w:r>
      <w:bookmarkEnd w:id="1"/>
      <w:r w:rsidR="002D2F00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Os vereadores da Câmara Municipal de </w:t>
      </w:r>
      <w:r w:rsidR="00F914D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Buritama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deverão se submeter, </w:t>
      </w:r>
      <w:r w:rsidR="00F914D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trimes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tralmente, a regular exame toxicológico com amostras de queratina (teste do cabelo), como condição para o exercício dos cargos.</w:t>
      </w:r>
    </w:p>
    <w:p w:rsidR="002D2F00" w:rsidRPr="0022033B" w:rsidRDefault="002D2F00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2" w:name="67172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§ 1º</w:t>
      </w:r>
      <w:bookmarkEnd w:id="2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Em caso de resultado positivo, é direito do interessado solicitar a contraprova, mediante a realização de novo exame.</w:t>
      </w:r>
    </w:p>
    <w:p w:rsidR="0044087D" w:rsidRPr="0022033B" w:rsidRDefault="0044087D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3" w:name="67173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§ 2º</w:t>
      </w:r>
      <w:bookmarkEnd w:id="3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O resultado positivo no exame previsto no</w:t>
      </w:r>
      <w:r w:rsidR="002D2F00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la-Latn" w:eastAsia="pt-BR"/>
          <w14:ligatures w14:val="none"/>
        </w:rPr>
        <w:t>caput</w:t>
      </w:r>
      <w:r w:rsidR="002D2F00" w:rsidRPr="002203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 confirmado em eventual contraprova, acarretará no imediato afastamento das funções de vereador.</w:t>
      </w:r>
    </w:p>
    <w:p w:rsidR="0044087D" w:rsidRPr="0022033B" w:rsidRDefault="0044087D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4" w:name="67174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§ 3º</w:t>
      </w:r>
      <w:bookmarkEnd w:id="4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Durante o afastamento das funções, o vereador não receberá nenhum valor a título de subsídios.</w:t>
      </w:r>
    </w:p>
    <w:p w:rsidR="0044087D" w:rsidRPr="0022033B" w:rsidRDefault="0044087D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5" w:name="67175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§ 4º</w:t>
      </w:r>
      <w:bookmarkEnd w:id="5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Em caso de resultado positivo do exame previsto no</w:t>
      </w:r>
      <w:r w:rsidR="002D2F00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la-Latn" w:eastAsia="pt-BR"/>
          <w14:ligatures w14:val="none"/>
        </w:rPr>
        <w:t>caput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o vereador deverá se submeter a tratamento de saúde às suas próprias expensas.</w:t>
      </w:r>
    </w:p>
    <w:p w:rsidR="0044087D" w:rsidRPr="0022033B" w:rsidRDefault="0044087D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6" w:name="67176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§ 5º</w:t>
      </w:r>
      <w:bookmarkEnd w:id="6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O vereador somente poderá reassumir suas funções após a plena recuperação atestada por perícia médica a ser designada pela Câmara Municipal de </w:t>
      </w:r>
      <w:r w:rsidR="00F914D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Buritama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:rsidR="002D2F00" w:rsidRPr="0022033B" w:rsidRDefault="002D2F00" w:rsidP="002D2F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7" w:name="67178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Art. 2º.</w:t>
      </w:r>
      <w:bookmarkEnd w:id="7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Os exames toxicológicos deverão ser realizados, mediante revezamentos </w:t>
      </w:r>
      <w:r w:rsidR="00F914D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tri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mestrais, em todos os laboratórios da cidade de </w:t>
      </w:r>
      <w:r w:rsidR="00F914D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Buritama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, em atenção ao princípio da igualdade, previsto na Constituição Federal.</w:t>
      </w:r>
    </w:p>
    <w:p w:rsidR="002D2F00" w:rsidRPr="0022033B" w:rsidRDefault="002D2F00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8" w:name="67180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Art. 3º.</w:t>
      </w:r>
      <w:bookmarkEnd w:id="8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A recusa à realização do exame previsto no artigo 1º configura conduta incompatível com a ética e o decoro, resultando na imediata perda do mandato de vereador.</w:t>
      </w:r>
    </w:p>
    <w:p w:rsidR="002D2F00" w:rsidRPr="0022033B" w:rsidRDefault="002D2F00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9" w:name="67182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Art. 4º.</w:t>
      </w:r>
      <w:bookmarkEnd w:id="9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="008251CA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As despesas decorrentes com a execução </w:t>
      </w:r>
      <w:r w:rsidR="00FA0122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 xml:space="preserve">do caput do Art. 1º </w:t>
      </w:r>
      <w:r w:rsidR="008251CA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da presente Lei correrão por conta de verbas próprias do Orçamento vigente, suplementadas se necessário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:rsidR="002D2F00" w:rsidRPr="0022033B" w:rsidRDefault="002D2F00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44087D" w:rsidRPr="0022033B" w:rsidRDefault="0044087D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bookmarkStart w:id="10" w:name="67184"/>
      <w:r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>Art. 5º.</w:t>
      </w:r>
      <w:bookmarkEnd w:id="10"/>
      <w:r w:rsidR="002D2F00" w:rsidRPr="002203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Esta Lei entrará em vigor no dia 1º de janeiro de 202</w:t>
      </w:r>
      <w:r w:rsidR="00E05384"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6</w:t>
      </w:r>
      <w:r w:rsidRPr="0022033B"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  <w:t>.</w:t>
      </w:r>
    </w:p>
    <w:p w:rsidR="002D2F00" w:rsidRPr="0022033B" w:rsidRDefault="002D2F00" w:rsidP="002D2F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:rsidR="002D2F00" w:rsidRDefault="002D2F00" w:rsidP="002D2F00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22033B">
        <w:rPr>
          <w:rFonts w:ascii="Times New Roman" w:hAnsi="Times New Roman" w:cs="Times New Roman"/>
          <w:sz w:val="28"/>
          <w:szCs w:val="28"/>
        </w:rPr>
        <w:t xml:space="preserve">Câmara Municipal de Buritama, Plenário Vereador </w:t>
      </w:r>
      <w:r w:rsidRPr="0022033B">
        <w:rPr>
          <w:rFonts w:ascii="Times New Roman" w:hAnsi="Times New Roman" w:cs="Times New Roman"/>
          <w:b/>
          <w:bCs/>
          <w:sz w:val="28"/>
          <w:szCs w:val="28"/>
        </w:rPr>
        <w:t>“JOSÉ OTÁVIO DE FREITAS”</w:t>
      </w:r>
      <w:r w:rsidRPr="0022033B">
        <w:rPr>
          <w:rFonts w:ascii="Times New Roman" w:hAnsi="Times New Roman" w:cs="Times New Roman"/>
          <w:sz w:val="28"/>
          <w:szCs w:val="28"/>
        </w:rPr>
        <w:t xml:space="preserve">, aos </w:t>
      </w:r>
      <w:r w:rsidR="00E05384" w:rsidRPr="0022033B">
        <w:rPr>
          <w:rFonts w:ascii="Times New Roman" w:hAnsi="Times New Roman" w:cs="Times New Roman"/>
          <w:b/>
          <w:bCs/>
          <w:sz w:val="28"/>
          <w:szCs w:val="28"/>
        </w:rPr>
        <w:t>sete</w:t>
      </w:r>
      <w:r w:rsidRPr="0022033B">
        <w:rPr>
          <w:rFonts w:ascii="Times New Roman" w:hAnsi="Times New Roman" w:cs="Times New Roman"/>
          <w:sz w:val="28"/>
          <w:szCs w:val="28"/>
        </w:rPr>
        <w:t xml:space="preserve"> dias do mês de </w:t>
      </w:r>
      <w:r w:rsidR="00E05384" w:rsidRPr="0022033B">
        <w:rPr>
          <w:rFonts w:ascii="Times New Roman" w:hAnsi="Times New Roman" w:cs="Times New Roman"/>
          <w:b/>
          <w:bCs/>
          <w:sz w:val="28"/>
          <w:szCs w:val="28"/>
        </w:rPr>
        <w:t>agosto</w:t>
      </w:r>
      <w:r w:rsidRPr="0022033B">
        <w:rPr>
          <w:rFonts w:ascii="Times New Roman" w:hAnsi="Times New Roman" w:cs="Times New Roman"/>
          <w:sz w:val="28"/>
          <w:szCs w:val="28"/>
        </w:rPr>
        <w:t xml:space="preserve"> de dois mil e vinte e cinco (2025), 107 anos da Fundação de Buritama e 76 anos de Sua Emancipação Política. </w:t>
      </w:r>
    </w:p>
    <w:p w:rsidR="0022033B" w:rsidRDefault="0022033B" w:rsidP="002D2F00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22033B" w:rsidRPr="0022033B" w:rsidRDefault="0022033B" w:rsidP="002D2F00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063069" w:rsidRDefault="00063069" w:rsidP="002D2F00">
      <w:pPr>
        <w:ind w:right="27"/>
        <w:jc w:val="both"/>
        <w:rPr>
          <w:rFonts w:ascii="Times New Roman" w:hAnsi="Times New Roman" w:cs="Times New Roman"/>
          <w:b/>
          <w:sz w:val="24"/>
          <w:szCs w:val="24"/>
        </w:rPr>
        <w:sectPr w:rsidR="00063069" w:rsidSect="004B37AA">
          <w:pgSz w:w="11906" w:h="16838" w:code="9"/>
          <w:pgMar w:top="2410" w:right="680" w:bottom="2155" w:left="1985" w:header="709" w:footer="709" w:gutter="0"/>
          <w:cols w:space="708"/>
          <w:docGrid w:linePitch="360"/>
        </w:sect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ANIZIO ANTONIO DA SILVA</w:t>
      </w: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MIKAEL CASTRO DE BRITO</w:t>
      </w: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ANTONIO JOSÉ DE OLIVEIRA JUNIOR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WALLISON ROBERTO DA SILVA</w:t>
      </w: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ANDRÉ LUIZ CUNTO</w:t>
      </w: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P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ANTONIO CARLOS DE FREITAS</w:t>
      </w:r>
    </w:p>
    <w:p w:rsidR="00063069" w:rsidRDefault="00063069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6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2033B" w:rsidRPr="00063069" w:rsidRDefault="0022033B" w:rsidP="0022033B">
      <w:pPr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69" w:rsidRDefault="00063069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sectPr w:rsidR="00063069" w:rsidSect="0022033B">
          <w:type w:val="continuous"/>
          <w:pgSz w:w="11906" w:h="16838" w:code="9"/>
          <w:pgMar w:top="2410" w:right="566" w:bottom="2155" w:left="1843" w:header="709" w:footer="709" w:gutter="0"/>
          <w:cols w:num="2" w:space="453"/>
          <w:docGrid w:linePitch="360"/>
        </w:sect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22033B" w:rsidRDefault="0022033B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:rsidR="00063069" w:rsidRPr="00063069" w:rsidRDefault="00063069" w:rsidP="000630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JUSTIFICATIVA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presente Projeto de Lei visa instituir a obrigatoriedade de realização de exames toxicológicos trimestrais pelos vereadores da Câmara Municipal de Buritama, como medida de fortalecimento da transparência, da moralidade e da credibilidade do Poder Legislativo, em consonância com os princípios constitucionais que regem a Administração Pública.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Constituição Federal, em seu art. 37, caput, estabelece que a administração pública direta e indireta de qualquer dos Poderes da União, dos Estados, do Distrito Federal e dos Municípios obedecerá, entre outros, aos princípios da </w:t>
      </w: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legalidade, impessoalidade, moralidade, publicidade e eficiência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Estes princípios aplicam-se não apenas aos servidores, mas também aos agentes políticos, como é o caso dos vereadores.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Lei Orgânica do Município de Buritama, por sua vez, dispõe que os vereadores devem pautar sua conduta pelo decoro parlamentar, pela probidade e pela boa-fé no exercício do mandato. A utilização de substâncias entorpecentes ilícitas, além de comprometer o discernimento e a capacidade funcional do agente político, configura conduta incompatível com o exercício da função pública, ofendendo o princípio da moralidade administrativa.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Há precedentes que reforçam a legalidade e a pertinência desta proposição:</w:t>
      </w:r>
    </w:p>
    <w:p w:rsidR="00063069" w:rsidRPr="00063069" w:rsidRDefault="00063069" w:rsidP="0006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Federal nº 13.103/2015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(Lei do Motorista Profissional), que tornou obrigatória a realização de exame toxicológico para motoristas de categorias C, D e </w:t>
      </w:r>
      <w:proofErr w:type="spellStart"/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proofErr w:type="spellEnd"/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reconhecendo o interesse público na detecção de substâncias ilícitas;</w:t>
      </w:r>
    </w:p>
    <w:p w:rsidR="00063069" w:rsidRPr="00063069" w:rsidRDefault="00063069" w:rsidP="0006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Diversos </w:t>
      </w: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editais de concursos públicos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exigem exame toxicológico como etapa eliminatória, evidenciando que a medida é compatível com o ingresso e manutenção em funções públicas;</w:t>
      </w:r>
    </w:p>
    <w:p w:rsidR="00063069" w:rsidRPr="00063069" w:rsidRDefault="00063069" w:rsidP="0006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Leis municipais como a </w:t>
      </w: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nº 4.090/2014 de Cubatão/SP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a </w:t>
      </w: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nº 4.586/2016 de Barra do Piraí/RJ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 instituíram o exame toxicológico para agentes políticos e servidores.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método indicado, por meio de análise de queratina (cabelo), apresenta alta confiabilidade e permite detectar o uso de substâncias ilícitas em período prolongado. Para preservar os direitos individuais, o projeto assegura ao interessado o direito de contraprova, garantindo o </w:t>
      </w: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devido processo legal, a ampla defesa e o contraditório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nos termos do art. 5º, LV, da Constituição Federal.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recusa injustificada à realização do exame configura conduta incompatível com o mandato, preservando o objetivo preventivo e punitivo da norma. O afastamento temporário e a suspensão dos subsídios em caso de resultado positivo, previstos no texto, alinham-se ao dever de zelar pela imagem e pelo funcionamento ético do Parlamento Municipal.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Com a aprovação desta lei, a Câmara Municipal de Buritama reafirmará seu compromisso com a ética, a responsabilidade e a exemplaridade, aproximando-se das melhores práticas de moralidade administrativa e fortalecendo a confiança da população no Poder Legislativo.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Por todo o exposto, e considerando que a função pública deve ser exercida com probidade e responsabilidade máxima, submetemos o presente Projeto de Lei à apreciação dos nobres pares, convictos de que sua aprovação representará um marco na promoção da transparência e do respeito aos cidadãos </w:t>
      </w:r>
      <w:proofErr w:type="spellStart"/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buritamenses</w:t>
      </w:r>
      <w:proofErr w:type="spellEnd"/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:rsidR="00063069" w:rsidRPr="00063069" w:rsidRDefault="00063069" w:rsidP="000630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063069" w:rsidRPr="00063069" w:rsidRDefault="00063069" w:rsidP="000630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NOTA DE FUNDAMENTAÇÃO LEGAL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Constituição Federal</w:t>
      </w:r>
    </w:p>
    <w:p w:rsidR="00063069" w:rsidRPr="00063069" w:rsidRDefault="00063069" w:rsidP="0006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37, caput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Princípios da legalidade, impessoalidade, moralidade, publicidade e eficiência.</w:t>
      </w:r>
    </w:p>
    <w:p w:rsidR="00063069" w:rsidRPr="00063069" w:rsidRDefault="00063069" w:rsidP="0006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5º, II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“Ninguém será obrigado a fazer ou deixar de fazer alguma coisa senão em virtude de lei.”</w:t>
      </w:r>
    </w:p>
    <w:p w:rsidR="00063069" w:rsidRPr="00063069" w:rsidRDefault="00063069" w:rsidP="0006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5º, X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Proteção à intimidade e à vida privada, relativizada quando houver interesse público relevante e previsão legal.</w:t>
      </w:r>
    </w:p>
    <w:p w:rsidR="00063069" w:rsidRPr="00063069" w:rsidRDefault="00063069" w:rsidP="0006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5º, LV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Direito à ampla defesa e ao contraditório.</w:t>
      </w:r>
    </w:p>
    <w:p w:rsidR="00063069" w:rsidRPr="00063069" w:rsidRDefault="00063069" w:rsidP="0006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 29, IX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Regras sobre perda de mandato de vereador, remetendo à legislação local.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Lei Orgânica do Município de Buritama</w:t>
      </w:r>
    </w:p>
    <w:p w:rsidR="00063069" w:rsidRPr="00063069" w:rsidRDefault="00063069" w:rsidP="0006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Dispositivo que trata do decoro parlamentar e da probidade no exercício do mandato (citar artigo exato na versão final).</w:t>
      </w:r>
    </w:p>
    <w:p w:rsidR="00063069" w:rsidRPr="00063069" w:rsidRDefault="00063069" w:rsidP="0006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Previsão sobre perda de mandato por conduta incompatível e descumprimento do decoro parlamentar.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3. Precedentes Legislativos</w:t>
      </w:r>
    </w:p>
    <w:p w:rsidR="00063069" w:rsidRPr="00063069" w:rsidRDefault="00063069" w:rsidP="0006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Federal nº 13.103/2015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Exame toxicológico para motoristas profissionais.</w:t>
      </w:r>
    </w:p>
    <w:p w:rsidR="00063069" w:rsidRPr="00063069" w:rsidRDefault="00063069" w:rsidP="0006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nº 4.090/2014 – Cubatão/SP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Exame toxicológico para agentes públicos.</w:t>
      </w:r>
    </w:p>
    <w:p w:rsidR="00063069" w:rsidRPr="00063069" w:rsidRDefault="00063069" w:rsidP="0006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Lei nº 4.586/2016 – Barra do Piraí/RJ</w:t>
      </w: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Exame toxicológico para vereadores e servidores.</w:t>
      </w:r>
    </w:p>
    <w:p w:rsidR="00063069" w:rsidRPr="00063069" w:rsidRDefault="00063069" w:rsidP="0006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Jurisprudência e doutrina</w:t>
      </w:r>
    </w:p>
    <w:p w:rsidR="00063069" w:rsidRPr="00063069" w:rsidRDefault="00063069" w:rsidP="0006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630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Entendimento consolidado de que a imposição de requisitos e deveres aos agentes políticos é legítima quando houver previsão legal, interesse público e proporcionalidade na medida.</w:t>
      </w:r>
      <w:bookmarkStart w:id="11" w:name="_GoBack"/>
      <w:bookmarkEnd w:id="11"/>
    </w:p>
    <w:sectPr w:rsidR="00063069" w:rsidRPr="00063069" w:rsidSect="00063069">
      <w:type w:val="continuous"/>
      <w:pgSz w:w="11906" w:h="16838" w:code="9"/>
      <w:pgMar w:top="2410" w:right="680" w:bottom="215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1533"/>
    <w:multiLevelType w:val="multilevel"/>
    <w:tmpl w:val="123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763C5"/>
    <w:multiLevelType w:val="multilevel"/>
    <w:tmpl w:val="91E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45C1F"/>
    <w:multiLevelType w:val="multilevel"/>
    <w:tmpl w:val="96B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C12F3"/>
    <w:multiLevelType w:val="multilevel"/>
    <w:tmpl w:val="5FE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312A3"/>
    <w:multiLevelType w:val="multilevel"/>
    <w:tmpl w:val="70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7D"/>
    <w:rsid w:val="00063069"/>
    <w:rsid w:val="001278BC"/>
    <w:rsid w:val="001B47B6"/>
    <w:rsid w:val="0022033B"/>
    <w:rsid w:val="002D2F00"/>
    <w:rsid w:val="0044087D"/>
    <w:rsid w:val="004B37AA"/>
    <w:rsid w:val="005A78C9"/>
    <w:rsid w:val="008251CA"/>
    <w:rsid w:val="00A64FD9"/>
    <w:rsid w:val="00D1466C"/>
    <w:rsid w:val="00E05384"/>
    <w:rsid w:val="00EE2B85"/>
    <w:rsid w:val="00F914D2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73B1"/>
  <w15:chartTrackingRefBased/>
  <w15:docId w15:val="{D295E42B-3AE2-46C3-A4B8-A589C8EB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630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063069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63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4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6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1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1822">
                                          <w:marLeft w:val="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2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1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6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5694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49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3690">
                                              <w:marLeft w:val="0"/>
                                              <w:marRight w:val="0"/>
                                              <w:marTop w:val="5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82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565128">
                                              <w:marLeft w:val="0"/>
                                              <w:marRight w:val="0"/>
                                              <w:marTop w:val="5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76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0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67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02550">
                                              <w:marLeft w:val="0"/>
                                              <w:marRight w:val="0"/>
                                              <w:marTop w:val="5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3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53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05112">
                                              <w:marLeft w:val="0"/>
                                              <w:marRight w:val="0"/>
                                              <w:marTop w:val="5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1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8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5058">
                                              <w:marLeft w:val="0"/>
                                              <w:marRight w:val="0"/>
                                              <w:marTop w:val="5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3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9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86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0358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7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4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11468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21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47913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90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87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1883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8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6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875297">
                                          <w:marLeft w:val="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30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1069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6</cp:revision>
  <cp:lastPrinted>2025-08-07T13:04:00Z</cp:lastPrinted>
  <dcterms:created xsi:type="dcterms:W3CDTF">2025-08-04T17:44:00Z</dcterms:created>
  <dcterms:modified xsi:type="dcterms:W3CDTF">2025-08-08T12:38:00Z</dcterms:modified>
</cp:coreProperties>
</file>