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BD8FC" w14:textId="77777777" w:rsidR="00F30BBE" w:rsidRDefault="00F30BBE" w:rsidP="00E72CB2">
      <w:pPr>
        <w:tabs>
          <w:tab w:val="left" w:pos="9072"/>
        </w:tabs>
        <w:ind w:left="142" w:right="-455"/>
        <w:jc w:val="both"/>
        <w:rPr>
          <w:sz w:val="28"/>
          <w:szCs w:val="28"/>
        </w:rPr>
      </w:pPr>
      <w:r>
        <w:rPr>
          <w:b/>
          <w:bCs/>
          <w:sz w:val="28"/>
          <w:szCs w:val="28"/>
        </w:rPr>
        <w:t xml:space="preserve">INDICAÇÃO Nº 23/20 </w:t>
      </w:r>
    </w:p>
    <w:p w14:paraId="58A00A5F" w14:textId="77777777" w:rsidR="00F30BBE" w:rsidRDefault="00F30BBE" w:rsidP="00E72CB2">
      <w:pPr>
        <w:tabs>
          <w:tab w:val="left" w:pos="9072"/>
        </w:tabs>
        <w:ind w:left="142" w:right="-455"/>
        <w:jc w:val="both"/>
      </w:pPr>
    </w:p>
    <w:p w14:paraId="0EBABBA7" w14:textId="77777777" w:rsidR="00F30BBE" w:rsidRDefault="00F30BBE" w:rsidP="00E72CB2">
      <w:pPr>
        <w:tabs>
          <w:tab w:val="left" w:pos="9072"/>
        </w:tabs>
        <w:ind w:right="-455"/>
        <w:jc w:val="both"/>
      </w:pPr>
    </w:p>
    <w:p w14:paraId="2CBDA0AE" w14:textId="77777777" w:rsidR="00F30BBE" w:rsidRDefault="00F30BBE" w:rsidP="00E72CB2">
      <w:pPr>
        <w:tabs>
          <w:tab w:val="left" w:pos="9072"/>
        </w:tabs>
        <w:ind w:right="-455"/>
        <w:jc w:val="both"/>
      </w:pPr>
    </w:p>
    <w:p w14:paraId="01C9F0BB" w14:textId="77777777" w:rsidR="00F30BBE" w:rsidRDefault="00F30BBE" w:rsidP="00E72CB2">
      <w:pPr>
        <w:spacing w:line="240" w:lineRule="atLeast"/>
        <w:ind w:left="142" w:right="-455"/>
        <w:jc w:val="both"/>
      </w:pPr>
      <w:proofErr w:type="spellStart"/>
      <w:r>
        <w:rPr>
          <w:b/>
          <w:bCs/>
        </w:rPr>
        <w:t>EXMº</w:t>
      </w:r>
      <w:proofErr w:type="spellEnd"/>
      <w:r>
        <w:rPr>
          <w:b/>
          <w:bCs/>
          <w:sz w:val="26"/>
        </w:rPr>
        <w:t>. SENHOR PRESIDENTE DA CÂMARA MUNICIPAL DE BURITAMA=S.P.</w:t>
      </w:r>
    </w:p>
    <w:p w14:paraId="3B24EE48" w14:textId="77777777" w:rsidR="00F30BBE" w:rsidRDefault="00F30BBE" w:rsidP="00E72CB2">
      <w:pPr>
        <w:ind w:left="142" w:right="-455"/>
        <w:jc w:val="both"/>
      </w:pPr>
    </w:p>
    <w:p w14:paraId="12D60A6A" w14:textId="77777777" w:rsidR="00F30BBE" w:rsidRDefault="00F30BBE" w:rsidP="00E72CB2">
      <w:pPr>
        <w:ind w:right="-455"/>
        <w:jc w:val="both"/>
      </w:pPr>
      <w:r>
        <w:rPr>
          <w:sz w:val="28"/>
          <w:szCs w:val="28"/>
        </w:rPr>
        <w:t xml:space="preserve">          </w:t>
      </w:r>
    </w:p>
    <w:p w14:paraId="385A4F36" w14:textId="77777777" w:rsidR="00F30BBE" w:rsidRDefault="00F30BBE" w:rsidP="00E72CB2">
      <w:pPr>
        <w:ind w:right="-455"/>
        <w:jc w:val="both"/>
      </w:pPr>
    </w:p>
    <w:p w14:paraId="7B9DA820" w14:textId="77777777" w:rsidR="00F30BBE" w:rsidRDefault="00F30BBE" w:rsidP="00E72CB2">
      <w:pPr>
        <w:spacing w:line="240" w:lineRule="atLeast"/>
        <w:ind w:left="142" w:right="-455"/>
        <w:jc w:val="both"/>
        <w:rPr>
          <w:bCs/>
          <w:sz w:val="28"/>
          <w:szCs w:val="28"/>
        </w:rPr>
      </w:pPr>
      <w:r>
        <w:rPr>
          <w:sz w:val="28"/>
          <w:szCs w:val="28"/>
        </w:rPr>
        <w:t xml:space="preserve">                A vereadora que esta subscreve, nos termos regimentais, </w:t>
      </w:r>
      <w:r>
        <w:rPr>
          <w:b/>
          <w:bCs/>
          <w:sz w:val="28"/>
          <w:szCs w:val="28"/>
        </w:rPr>
        <w:t xml:space="preserve">INDICA </w:t>
      </w:r>
      <w:r>
        <w:rPr>
          <w:sz w:val="28"/>
          <w:szCs w:val="28"/>
        </w:rPr>
        <w:t xml:space="preserve">a Vossa Excelência, o nome do senhor </w:t>
      </w:r>
      <w:r>
        <w:rPr>
          <w:b/>
          <w:bCs/>
          <w:sz w:val="28"/>
          <w:szCs w:val="28"/>
        </w:rPr>
        <w:t>NILVALDO FRANCISCO ALVES</w:t>
      </w:r>
      <w:r>
        <w:rPr>
          <w:bCs/>
          <w:sz w:val="28"/>
          <w:szCs w:val="28"/>
        </w:rPr>
        <w:t xml:space="preserve">, para o recebimento do </w:t>
      </w:r>
      <w:r w:rsidRPr="00DA6455">
        <w:rPr>
          <w:b/>
          <w:bCs/>
          <w:sz w:val="28"/>
          <w:szCs w:val="28"/>
        </w:rPr>
        <w:t>TÍTULO DE CIDADÃO BURITAMENSE</w:t>
      </w:r>
      <w:r>
        <w:rPr>
          <w:bCs/>
          <w:sz w:val="28"/>
          <w:szCs w:val="28"/>
        </w:rPr>
        <w:t xml:space="preserve">, pelos relevantes serviços reconhecidamente prestados ao nosso município, de família tradicional,  cursou Zootecnia na Faculdade de Veterinária de Pirassununga, brilhante advogado, especializado no ramo empresarial, formado pela UNIRP de São José do Rio Preto em 1972, profissão na qual atuou por 35 longos anos até conquistar a sua merecida aposentadoria no ano de 2007, sempre atuando na região de Buritama como agropecuarista, sendo um dos primeiros na criação do gado de elite Tabapuã, Nelore e gado leiteiro, atualmente está investindo no setor de seringueira, plantação de cana de açúcar e mogno africano.    </w:t>
      </w:r>
    </w:p>
    <w:p w14:paraId="6A47C7D6" w14:textId="77777777" w:rsidR="00F30BBE" w:rsidRDefault="00F30BBE" w:rsidP="00E72CB2">
      <w:pPr>
        <w:spacing w:line="276" w:lineRule="auto"/>
        <w:ind w:right="-455" w:firstLine="709"/>
        <w:jc w:val="both"/>
        <w:rPr>
          <w:sz w:val="28"/>
          <w:szCs w:val="28"/>
        </w:rPr>
      </w:pPr>
    </w:p>
    <w:p w14:paraId="5ECA5274" w14:textId="77777777" w:rsidR="00F30BBE" w:rsidRDefault="00F30BBE" w:rsidP="00E72CB2">
      <w:pPr>
        <w:spacing w:line="276" w:lineRule="auto"/>
        <w:ind w:right="-455" w:firstLine="709"/>
        <w:jc w:val="both"/>
        <w:rPr>
          <w:sz w:val="28"/>
          <w:szCs w:val="28"/>
        </w:rPr>
      </w:pPr>
      <w:r>
        <w:rPr>
          <w:sz w:val="28"/>
          <w:szCs w:val="28"/>
        </w:rPr>
        <w:t xml:space="preserve">      A honraria será entregue ao senhor </w:t>
      </w:r>
      <w:proofErr w:type="spellStart"/>
      <w:r>
        <w:rPr>
          <w:b/>
          <w:sz w:val="28"/>
          <w:szCs w:val="28"/>
        </w:rPr>
        <w:t>Nilvaldo</w:t>
      </w:r>
      <w:proofErr w:type="spellEnd"/>
      <w:r>
        <w:rPr>
          <w:b/>
          <w:sz w:val="28"/>
          <w:szCs w:val="28"/>
        </w:rPr>
        <w:t xml:space="preserve"> Francisco Alves</w:t>
      </w:r>
      <w:r>
        <w:rPr>
          <w:sz w:val="28"/>
          <w:szCs w:val="28"/>
        </w:rPr>
        <w:t xml:space="preserve"> em sessão solene especialmente convocada após entendimentos entre a autora da propositura, o homenageado e a Mesa Diretora.</w:t>
      </w:r>
    </w:p>
    <w:p w14:paraId="12CA13B2" w14:textId="77777777" w:rsidR="00F30BBE" w:rsidRDefault="00F30BBE" w:rsidP="00E72CB2">
      <w:pPr>
        <w:spacing w:line="276" w:lineRule="auto"/>
        <w:ind w:right="-455" w:firstLine="709"/>
        <w:jc w:val="both"/>
        <w:rPr>
          <w:b/>
          <w:sz w:val="28"/>
          <w:szCs w:val="28"/>
        </w:rPr>
      </w:pPr>
      <w:r>
        <w:rPr>
          <w:b/>
          <w:sz w:val="28"/>
          <w:szCs w:val="28"/>
        </w:rPr>
        <w:t xml:space="preserve">  </w:t>
      </w:r>
    </w:p>
    <w:p w14:paraId="6D624830" w14:textId="77777777" w:rsidR="00F30BBE" w:rsidRDefault="00F30BBE" w:rsidP="00E72CB2">
      <w:pPr>
        <w:spacing w:line="276" w:lineRule="auto"/>
        <w:ind w:right="-455" w:firstLine="709"/>
        <w:jc w:val="both"/>
        <w:rPr>
          <w:b/>
          <w:sz w:val="28"/>
          <w:szCs w:val="28"/>
        </w:rPr>
      </w:pPr>
      <w:r>
        <w:rPr>
          <w:sz w:val="28"/>
          <w:szCs w:val="28"/>
        </w:rPr>
        <w:t xml:space="preserve">      As despesas decorrentes da execução desta Indicação correrão por conta de dotações próprias do Orçamento vigente, suplementadas se necessário.</w:t>
      </w:r>
    </w:p>
    <w:p w14:paraId="6E783FF0" w14:textId="77777777" w:rsidR="00F30BBE" w:rsidRDefault="00F30BBE" w:rsidP="00E72CB2">
      <w:pPr>
        <w:spacing w:line="240" w:lineRule="atLeast"/>
        <w:ind w:left="142" w:right="-455"/>
        <w:jc w:val="both"/>
        <w:rPr>
          <w:sz w:val="28"/>
          <w:szCs w:val="28"/>
        </w:rPr>
      </w:pPr>
    </w:p>
    <w:p w14:paraId="1639C69D" w14:textId="77777777" w:rsidR="00F30BBE" w:rsidRDefault="00F30BBE" w:rsidP="00E72CB2">
      <w:pPr>
        <w:spacing w:line="240" w:lineRule="atLeast"/>
        <w:ind w:left="142" w:right="-455"/>
        <w:jc w:val="both"/>
        <w:rPr>
          <w:bCs/>
          <w:sz w:val="28"/>
          <w:szCs w:val="28"/>
        </w:rPr>
      </w:pPr>
    </w:p>
    <w:p w14:paraId="41852238" w14:textId="77777777" w:rsidR="00F30BBE" w:rsidRDefault="00F30BBE" w:rsidP="00E72CB2">
      <w:pPr>
        <w:ind w:right="-455"/>
        <w:jc w:val="both"/>
        <w:rPr>
          <w:sz w:val="28"/>
          <w:szCs w:val="28"/>
        </w:rPr>
      </w:pPr>
      <w:r>
        <w:rPr>
          <w:sz w:val="28"/>
          <w:szCs w:val="28"/>
        </w:rPr>
        <w:t xml:space="preserve">           </w:t>
      </w:r>
    </w:p>
    <w:p w14:paraId="2B7E8620" w14:textId="77777777" w:rsidR="00F30BBE" w:rsidRDefault="00F30BBE" w:rsidP="00E72CB2">
      <w:pPr>
        <w:ind w:right="-455"/>
        <w:jc w:val="both"/>
        <w:rPr>
          <w:sz w:val="28"/>
          <w:szCs w:val="28"/>
        </w:rPr>
      </w:pPr>
      <w:r>
        <w:rPr>
          <w:sz w:val="28"/>
          <w:szCs w:val="28"/>
        </w:rPr>
        <w:t xml:space="preserve">                Sala das Sessões, 07 de dezembro de 2020.</w:t>
      </w:r>
    </w:p>
    <w:p w14:paraId="2FEC53EA" w14:textId="77777777" w:rsidR="00F30BBE" w:rsidRDefault="00F30BBE" w:rsidP="00E72CB2">
      <w:pPr>
        <w:ind w:right="-455"/>
        <w:jc w:val="both"/>
        <w:rPr>
          <w:sz w:val="28"/>
          <w:szCs w:val="28"/>
        </w:rPr>
      </w:pPr>
      <w:bookmarkStart w:id="0" w:name="_GoBack"/>
      <w:bookmarkEnd w:id="0"/>
    </w:p>
    <w:p w14:paraId="185C0D21" w14:textId="77777777" w:rsidR="00F30BBE" w:rsidRDefault="00F30BBE" w:rsidP="00E72CB2">
      <w:pPr>
        <w:ind w:right="-455"/>
        <w:jc w:val="both"/>
        <w:rPr>
          <w:sz w:val="28"/>
          <w:szCs w:val="28"/>
        </w:rPr>
      </w:pPr>
    </w:p>
    <w:p w14:paraId="1E706BA7" w14:textId="77777777" w:rsidR="00F30BBE" w:rsidRDefault="00F30BBE" w:rsidP="00E72CB2">
      <w:pPr>
        <w:ind w:right="-455"/>
        <w:jc w:val="both"/>
        <w:rPr>
          <w:rFonts w:ascii="Arial" w:hAnsi="Arial" w:cs="Arial"/>
        </w:rPr>
      </w:pPr>
    </w:p>
    <w:p w14:paraId="59DEB624" w14:textId="77777777" w:rsidR="00F30BBE" w:rsidRDefault="00F30BBE" w:rsidP="00E72CB2">
      <w:pPr>
        <w:ind w:right="-455"/>
        <w:jc w:val="both"/>
        <w:rPr>
          <w:b/>
        </w:rPr>
      </w:pPr>
      <w:r>
        <w:rPr>
          <w:b/>
        </w:rPr>
        <w:t xml:space="preserve">                                     NATÁLIA SPANAZZI RODRIGUES ALVES</w:t>
      </w:r>
    </w:p>
    <w:p w14:paraId="4FFE6010" w14:textId="77777777" w:rsidR="00F30BBE" w:rsidRDefault="00F30BBE" w:rsidP="00E72CB2">
      <w:pPr>
        <w:ind w:right="-455"/>
        <w:jc w:val="both"/>
        <w:rPr>
          <w:b/>
        </w:rPr>
      </w:pPr>
      <w:r>
        <w:rPr>
          <w:b/>
        </w:rPr>
        <w:t xml:space="preserve">                                                               VEREADORA</w:t>
      </w:r>
    </w:p>
    <w:p w14:paraId="6CB82F9C" w14:textId="77777777" w:rsidR="00F30BBE" w:rsidRDefault="00F30BBE" w:rsidP="00E72CB2">
      <w:pPr>
        <w:ind w:right="-455"/>
      </w:pPr>
    </w:p>
    <w:p w14:paraId="71075FCA" w14:textId="77777777" w:rsidR="00F30BBE" w:rsidRDefault="00F30BBE" w:rsidP="00E72CB2">
      <w:pPr>
        <w:ind w:right="-455"/>
      </w:pPr>
    </w:p>
    <w:p w14:paraId="42F2CCC8" w14:textId="77777777" w:rsidR="00F30BBE" w:rsidRDefault="00F30BBE" w:rsidP="00E72CB2">
      <w:pPr>
        <w:ind w:right="-455"/>
      </w:pPr>
    </w:p>
    <w:p w14:paraId="0D2BEC9C" w14:textId="77777777" w:rsidR="0039361B" w:rsidRDefault="0039361B" w:rsidP="00E72CB2">
      <w:pPr>
        <w:ind w:right="-455"/>
      </w:pPr>
    </w:p>
    <w:sectPr w:rsidR="0039361B" w:rsidSect="00E72CB2">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BE"/>
    <w:rsid w:val="0039361B"/>
    <w:rsid w:val="00E72CB2"/>
    <w:rsid w:val="00F30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53BD"/>
  <w15:chartTrackingRefBased/>
  <w15:docId w15:val="{ACA6B8B7-EA61-49A5-9F90-7CE36AE2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B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1242</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Lais</cp:lastModifiedBy>
  <cp:revision>3</cp:revision>
  <cp:lastPrinted>2020-12-09T12:43:00Z</cp:lastPrinted>
  <dcterms:created xsi:type="dcterms:W3CDTF">2020-11-12T11:35:00Z</dcterms:created>
  <dcterms:modified xsi:type="dcterms:W3CDTF">2020-12-09T12:43:00Z</dcterms:modified>
</cp:coreProperties>
</file>