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2B" w:rsidRDefault="00E03B2B"/>
    <w:p w:rsidR="00C20FAF" w:rsidRDefault="00C20FAF" w:rsidP="00C20FAF">
      <w:pPr>
        <w:ind w:right="-1135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139/19</w:t>
      </w:r>
    </w:p>
    <w:p w:rsidR="00C20FAF" w:rsidRDefault="00C20FAF" w:rsidP="00C20FAF">
      <w:pPr>
        <w:ind w:right="-1135"/>
        <w:jc w:val="both"/>
        <w:rPr>
          <w:b/>
          <w:bCs/>
          <w:sz w:val="28"/>
          <w:szCs w:val="28"/>
          <w:u w:val="single"/>
        </w:rPr>
      </w:pPr>
    </w:p>
    <w:p w:rsidR="00C20FAF" w:rsidRDefault="00C20FAF" w:rsidP="00C20FAF">
      <w:pPr>
        <w:ind w:right="-1135"/>
        <w:jc w:val="both"/>
        <w:rPr>
          <w:b/>
          <w:bCs/>
          <w:sz w:val="28"/>
          <w:szCs w:val="28"/>
          <w:u w:val="single"/>
        </w:rPr>
      </w:pPr>
    </w:p>
    <w:p w:rsidR="00C20FAF" w:rsidRDefault="00C20FAF" w:rsidP="00C20FAF">
      <w:pPr>
        <w:ind w:right="-1135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C20FAF" w:rsidRDefault="00C20FAF" w:rsidP="00C20FAF">
      <w:pPr>
        <w:tabs>
          <w:tab w:val="left" w:pos="1920"/>
          <w:tab w:val="left" w:pos="3969"/>
        </w:tabs>
        <w:ind w:right="-1135"/>
        <w:jc w:val="both"/>
        <w:rPr>
          <w:sz w:val="28"/>
          <w:szCs w:val="28"/>
        </w:rPr>
      </w:pPr>
    </w:p>
    <w:p w:rsidR="00C20FAF" w:rsidRDefault="00C20FAF" w:rsidP="00C20FAF">
      <w:pPr>
        <w:tabs>
          <w:tab w:val="left" w:pos="1920"/>
          <w:tab w:val="left" w:pos="3969"/>
        </w:tabs>
        <w:ind w:right="-1135"/>
        <w:jc w:val="both"/>
        <w:rPr>
          <w:sz w:val="28"/>
          <w:szCs w:val="28"/>
        </w:rPr>
      </w:pPr>
    </w:p>
    <w:p w:rsidR="00C20FAF" w:rsidRDefault="00C20FAF" w:rsidP="00C20FAF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Eu, </w:t>
      </w:r>
      <w:r>
        <w:rPr>
          <w:b/>
          <w:sz w:val="28"/>
          <w:szCs w:val="28"/>
        </w:rPr>
        <w:t>VANIA TERESINHA MACENO NAZÁRIO</w:t>
      </w:r>
      <w:r>
        <w:rPr>
          <w:sz w:val="28"/>
          <w:szCs w:val="28"/>
        </w:rPr>
        <w:t xml:space="preserve">, abaixo assinado, vereadora,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>, solicitando-lhe a gentileza, no sentido de informar à esta Casa Legislativa, o por que até agora nenhuma providência foi tomada pelo Governo do Município de Buritama com relação a melhoria no sistema de iluminação nas dependências da Academia da Saúde localizada no Loteamento Residencial Cidade Nova.</w:t>
      </w:r>
    </w:p>
    <w:p w:rsidR="00C20FAF" w:rsidRDefault="00C20FAF" w:rsidP="00C20FAF">
      <w:pPr>
        <w:ind w:right="-1135"/>
        <w:jc w:val="both"/>
        <w:rPr>
          <w:sz w:val="28"/>
          <w:szCs w:val="28"/>
        </w:rPr>
      </w:pPr>
    </w:p>
    <w:p w:rsidR="00C20FAF" w:rsidRDefault="00C20FAF" w:rsidP="00C20FAF">
      <w:pPr>
        <w:tabs>
          <w:tab w:val="left" w:pos="3969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Tal solicitação se justifica e se fundamenta, tendo em vista o recebimento de inúmeros e justos pedidos de munícipes, inclusive de participantes da referida Academia da Saúde, nos cobrando providências junto ao Governo do Município de Buritama visando a instalação de mais luminárias para se conseguir uma melhoria no seu sistema de iluminação pública, pois da maneira em que se encontra, com a iluminação precária torna-se impossível se praticar exercícios no período noturno, objeto da Indicação nº 156/17, de minha autoria, cujas informações servirão para conhecimento desta vereadora requerente, dos demais companheiros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C20FAF" w:rsidRDefault="00C20FAF" w:rsidP="00C20FAF">
      <w:pPr>
        <w:tabs>
          <w:tab w:val="left" w:pos="3969"/>
        </w:tabs>
        <w:ind w:right="-1135"/>
        <w:jc w:val="both"/>
        <w:rPr>
          <w:sz w:val="28"/>
          <w:szCs w:val="28"/>
        </w:rPr>
      </w:pPr>
    </w:p>
    <w:p w:rsidR="00C20FAF" w:rsidRDefault="00C20FAF" w:rsidP="00C20FAF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C20FAF" w:rsidRDefault="00C20FAF" w:rsidP="00C20FAF">
      <w:pPr>
        <w:tabs>
          <w:tab w:val="left" w:pos="3969"/>
        </w:tabs>
        <w:ind w:right="-1135"/>
        <w:jc w:val="both"/>
        <w:rPr>
          <w:sz w:val="28"/>
          <w:szCs w:val="28"/>
        </w:rPr>
      </w:pPr>
    </w:p>
    <w:p w:rsidR="00C20FAF" w:rsidRDefault="00C20FAF" w:rsidP="00C20FAF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Aguarda-se a decisão soberana do douto Plenário.</w:t>
      </w:r>
    </w:p>
    <w:p w:rsidR="00C20FAF" w:rsidRDefault="00C20FAF" w:rsidP="00C20FAF">
      <w:pPr>
        <w:ind w:right="-1135"/>
        <w:jc w:val="both"/>
        <w:rPr>
          <w:sz w:val="28"/>
          <w:szCs w:val="28"/>
        </w:rPr>
      </w:pPr>
    </w:p>
    <w:p w:rsidR="00C20FAF" w:rsidRDefault="00C20FAF" w:rsidP="00C20FAF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Sala das Sessões, 30 de setembro de 2019.</w:t>
      </w:r>
    </w:p>
    <w:p w:rsidR="00C20FAF" w:rsidRDefault="00C20FAF" w:rsidP="00C20FAF">
      <w:pPr>
        <w:ind w:right="-1135"/>
        <w:jc w:val="both"/>
        <w:rPr>
          <w:b/>
          <w:sz w:val="28"/>
          <w:szCs w:val="28"/>
        </w:rPr>
      </w:pPr>
    </w:p>
    <w:p w:rsidR="00C20FAF" w:rsidRDefault="00C20FAF" w:rsidP="00C20FAF">
      <w:pPr>
        <w:ind w:right="-1135"/>
        <w:jc w:val="both"/>
        <w:rPr>
          <w:b/>
          <w:sz w:val="28"/>
          <w:szCs w:val="28"/>
        </w:rPr>
      </w:pPr>
    </w:p>
    <w:p w:rsidR="00C20FAF" w:rsidRDefault="00C20FAF" w:rsidP="00C20FAF">
      <w:pPr>
        <w:ind w:right="-11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VANIA TERESINHA MACENO NAZÁRIO</w:t>
      </w:r>
    </w:p>
    <w:p w:rsidR="00C20FAF" w:rsidRDefault="00C20FAF" w:rsidP="00C20FAF">
      <w:pPr>
        <w:ind w:right="-11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VEREADORA</w:t>
      </w:r>
    </w:p>
    <w:p w:rsidR="00C20FAF" w:rsidRDefault="00C20FAF" w:rsidP="00C20FAF"/>
    <w:p w:rsidR="00C20FAF" w:rsidRDefault="00C20FAF" w:rsidP="00C20FAF"/>
    <w:p w:rsidR="00C20FAF" w:rsidRDefault="00C20FAF" w:rsidP="00C20FAF"/>
    <w:p w:rsidR="00C20FAF" w:rsidRDefault="00C20FAF">
      <w:bookmarkStart w:id="0" w:name="_GoBack"/>
      <w:bookmarkEnd w:id="0"/>
    </w:p>
    <w:sectPr w:rsidR="00C20F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AF"/>
    <w:rsid w:val="00C20FAF"/>
    <w:rsid w:val="00E0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36C63-ED91-41E2-AC97-A3E12899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2019-10-01T11:37:00Z</dcterms:created>
  <dcterms:modified xsi:type="dcterms:W3CDTF">2019-10-01T11:37:00Z</dcterms:modified>
</cp:coreProperties>
</file>