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66A" w:rsidRDefault="00FD566A"/>
    <w:p w:rsidR="003C24E3" w:rsidRDefault="003C24E3"/>
    <w:p w:rsidR="003C24E3" w:rsidRPr="00EC1649" w:rsidRDefault="003C24E3" w:rsidP="003C24E3">
      <w:pPr>
        <w:ind w:right="-994"/>
        <w:rPr>
          <w:szCs w:val="24"/>
        </w:rPr>
      </w:pPr>
      <w:r w:rsidRPr="00EC1649">
        <w:rPr>
          <w:b/>
          <w:szCs w:val="24"/>
        </w:rPr>
        <w:t xml:space="preserve">      </w:t>
      </w:r>
    </w:p>
    <w:p w:rsidR="003C24E3" w:rsidRPr="00EC1649" w:rsidRDefault="003C24E3" w:rsidP="003C24E3">
      <w:pPr>
        <w:ind w:right="-994"/>
        <w:rPr>
          <w:szCs w:val="24"/>
        </w:rPr>
      </w:pPr>
    </w:p>
    <w:p w:rsidR="003C24E3" w:rsidRPr="00EC1649" w:rsidRDefault="003C24E3" w:rsidP="003C24E3">
      <w:pPr>
        <w:ind w:right="-994"/>
        <w:rPr>
          <w:szCs w:val="24"/>
        </w:rPr>
      </w:pPr>
    </w:p>
    <w:p w:rsidR="003C24E3" w:rsidRDefault="003C24E3" w:rsidP="003C24E3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 35/19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24E3" w:rsidRDefault="003C24E3" w:rsidP="003C24E3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3C24E3" w:rsidRDefault="003C24E3" w:rsidP="003C24E3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3C24E3" w:rsidRDefault="003C24E3" w:rsidP="003C24E3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3C24E3" w:rsidRDefault="003C24E3" w:rsidP="003C24E3">
      <w:pPr>
        <w:ind w:left="142" w:right="-1277"/>
        <w:rPr>
          <w:rFonts w:ascii="Times New Roman" w:hAnsi="Times New Roman"/>
          <w:sz w:val="28"/>
          <w:szCs w:val="28"/>
        </w:rPr>
      </w:pPr>
    </w:p>
    <w:p w:rsidR="003C24E3" w:rsidRDefault="003C24E3" w:rsidP="003C24E3">
      <w:pPr>
        <w:ind w:left="142" w:right="-1277"/>
        <w:rPr>
          <w:rFonts w:ascii="Times New Roman" w:hAnsi="Times New Roman"/>
          <w:sz w:val="28"/>
          <w:szCs w:val="28"/>
        </w:rPr>
      </w:pPr>
    </w:p>
    <w:p w:rsidR="003C24E3" w:rsidRPr="00A631E8" w:rsidRDefault="003C24E3" w:rsidP="003C24E3">
      <w:pPr>
        <w:ind w:right="-113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A vereadora que esta subscreve, por meio desta,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aos senhores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 w:rsidRPr="00EE2C29">
        <w:rPr>
          <w:rFonts w:ascii="Times New Roman" w:hAnsi="Times New Roman"/>
          <w:b/>
          <w:sz w:val="28"/>
          <w:szCs w:val="28"/>
        </w:rPr>
        <w:t>, Giselda Elias da Cunha, Diretora Municipal de Trânsito, e Jaime Gonçalves Sampaio, Presidente do CONSEG-Conselho Comunitário de Segurança do Município de Buritama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construção urgente de </w:t>
      </w:r>
      <w:r>
        <w:rPr>
          <w:sz w:val="28"/>
          <w:szCs w:val="28"/>
        </w:rPr>
        <w:t xml:space="preserve">uma lombada ou de um outro tipo de redutor de velocidade na confluência das Ruas Floriano Peixoto com João </w:t>
      </w:r>
      <w:proofErr w:type="spellStart"/>
      <w:r>
        <w:rPr>
          <w:sz w:val="28"/>
          <w:szCs w:val="28"/>
        </w:rPr>
        <w:t>Polizel</w:t>
      </w:r>
      <w:proofErr w:type="spellEnd"/>
      <w:r>
        <w:rPr>
          <w:sz w:val="28"/>
          <w:szCs w:val="28"/>
        </w:rPr>
        <w:t xml:space="preserve">, Eugênio </w:t>
      </w:r>
      <w:proofErr w:type="spellStart"/>
      <w:r>
        <w:rPr>
          <w:sz w:val="28"/>
          <w:szCs w:val="28"/>
        </w:rPr>
        <w:t>Previdelli</w:t>
      </w:r>
      <w:proofErr w:type="spellEnd"/>
      <w:r>
        <w:rPr>
          <w:sz w:val="28"/>
          <w:szCs w:val="28"/>
        </w:rPr>
        <w:t xml:space="preserve"> e João Abdo </w:t>
      </w:r>
      <w:proofErr w:type="spellStart"/>
      <w:r>
        <w:rPr>
          <w:sz w:val="28"/>
          <w:szCs w:val="28"/>
        </w:rPr>
        <w:t>Abeid</w:t>
      </w:r>
      <w:proofErr w:type="spellEnd"/>
      <w:r>
        <w:rPr>
          <w:sz w:val="28"/>
          <w:szCs w:val="28"/>
        </w:rPr>
        <w:t>.</w:t>
      </w:r>
    </w:p>
    <w:p w:rsidR="003C24E3" w:rsidRPr="00A631E8" w:rsidRDefault="003C24E3" w:rsidP="003C24E3">
      <w:pPr>
        <w:ind w:left="142" w:right="-994" w:firstLine="709"/>
        <w:jc w:val="both"/>
        <w:rPr>
          <w:sz w:val="28"/>
          <w:szCs w:val="28"/>
        </w:rPr>
      </w:pPr>
    </w:p>
    <w:p w:rsidR="003C24E3" w:rsidRDefault="003C24E3" w:rsidP="003C24E3">
      <w:pPr>
        <w:ind w:left="142" w:right="-994" w:firstLine="709"/>
        <w:jc w:val="both"/>
        <w:rPr>
          <w:sz w:val="28"/>
          <w:szCs w:val="28"/>
        </w:rPr>
      </w:pPr>
      <w:r w:rsidRPr="00A631E8">
        <w:rPr>
          <w:sz w:val="28"/>
          <w:szCs w:val="28"/>
        </w:rPr>
        <w:t>Tal sugestão se justifica e se fundamenta, tendo em vista</w:t>
      </w:r>
      <w:r>
        <w:rPr>
          <w:sz w:val="28"/>
          <w:szCs w:val="28"/>
        </w:rPr>
        <w:t xml:space="preserve"> o recebimento dos inúmeros pedidos de munícipes, nos cobrando providências junto ao Governo do Município de Buritama, no sentido de se determinar a construção de uma lombada ou de um outro tipo de redutor de velocidade na Rua Floriano Peixoto, nas referidas </w:t>
      </w:r>
      <w:proofErr w:type="gramStart"/>
      <w:r>
        <w:rPr>
          <w:sz w:val="28"/>
          <w:szCs w:val="28"/>
        </w:rPr>
        <w:t>confluências,  como</w:t>
      </w:r>
      <w:proofErr w:type="gramEnd"/>
      <w:r>
        <w:rPr>
          <w:sz w:val="28"/>
          <w:szCs w:val="28"/>
        </w:rPr>
        <w:t xml:space="preserve"> forma de oferecer mais segurança aos muitos usuários daquelas vias públicas. </w:t>
      </w:r>
    </w:p>
    <w:p w:rsidR="003C24E3" w:rsidRDefault="003C24E3" w:rsidP="003C24E3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3C24E3" w:rsidRDefault="003C24E3" w:rsidP="003C24E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Espero contar com a sensibilidade do senhor Prefeito Municipal, da Diretora Municipal e do Presidente do CONSEG, no sentido de acatarem de imediato esta nossa sugestão, determinando de pronto a sua execução. </w:t>
      </w:r>
    </w:p>
    <w:p w:rsidR="003C24E3" w:rsidRDefault="003C24E3" w:rsidP="003C24E3">
      <w:pPr>
        <w:tabs>
          <w:tab w:val="left" w:pos="5730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C24E3" w:rsidRDefault="003C24E3" w:rsidP="003C24E3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26 de abril de 2019.</w:t>
      </w:r>
    </w:p>
    <w:p w:rsidR="003C24E3" w:rsidRDefault="003C24E3" w:rsidP="003C24E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3C24E3" w:rsidRDefault="003C24E3" w:rsidP="003C24E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Cs w:val="24"/>
        </w:rPr>
      </w:pPr>
    </w:p>
    <w:p w:rsidR="003C24E3" w:rsidRDefault="003C24E3" w:rsidP="003C24E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3C24E3" w:rsidRDefault="003C24E3" w:rsidP="003C24E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NATÁLIA SPANAZZI RODRIGUES ALVES</w:t>
      </w:r>
    </w:p>
    <w:p w:rsidR="003C24E3" w:rsidRDefault="003C24E3" w:rsidP="003C24E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VEREADORA</w:t>
      </w:r>
    </w:p>
    <w:p w:rsidR="003C24E3" w:rsidRDefault="003C24E3">
      <w:bookmarkStart w:id="0" w:name="_GoBack"/>
      <w:bookmarkEnd w:id="0"/>
    </w:p>
    <w:sectPr w:rsidR="003C2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E3"/>
    <w:rsid w:val="003C24E3"/>
    <w:rsid w:val="00F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0B8E3-4E3F-4E25-B8F7-1B4F885B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4E3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2019-04-30T14:09:00Z</dcterms:created>
  <dcterms:modified xsi:type="dcterms:W3CDTF">2019-04-30T14:09:00Z</dcterms:modified>
</cp:coreProperties>
</file>