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6C8" w:rsidRDefault="005436C8" w:rsidP="005436C8">
      <w:pPr>
        <w:ind w:left="1276" w:right="-1277"/>
        <w:jc w:val="both"/>
        <w:rPr>
          <w:b/>
        </w:rPr>
      </w:pPr>
      <w:r>
        <w:rPr>
          <w:b/>
        </w:rPr>
        <w:t>PROJETO DECRETO LEGISLATIVO Nº 05, DE 15 DE MAIO DE 2018</w:t>
      </w:r>
    </w:p>
    <w:p w:rsidR="005436C8" w:rsidRDefault="005436C8" w:rsidP="005436C8">
      <w:pPr>
        <w:ind w:left="1276" w:right="-1277"/>
        <w:jc w:val="both"/>
        <w:rPr>
          <w:b/>
        </w:rPr>
      </w:pPr>
      <w:r>
        <w:rPr>
          <w:b/>
        </w:rPr>
        <w:t xml:space="preserve">“Concede o Título de Cidadão </w:t>
      </w:r>
      <w:proofErr w:type="spellStart"/>
      <w:r>
        <w:rPr>
          <w:b/>
        </w:rPr>
        <w:t>Buritamense</w:t>
      </w:r>
      <w:proofErr w:type="spellEnd"/>
      <w:r>
        <w:rPr>
          <w:b/>
        </w:rPr>
        <w:t xml:space="preserve"> a conceituado médico da região”.</w:t>
      </w:r>
    </w:p>
    <w:p w:rsidR="005436C8" w:rsidRDefault="005436C8" w:rsidP="005436C8">
      <w:pPr>
        <w:spacing w:line="240" w:lineRule="exact"/>
        <w:ind w:left="1276" w:right="-1277"/>
        <w:jc w:val="both"/>
        <w:rPr>
          <w:b/>
        </w:rPr>
      </w:pPr>
    </w:p>
    <w:p w:rsidR="005436C8" w:rsidRDefault="005436C8" w:rsidP="005436C8">
      <w:pPr>
        <w:ind w:left="1276" w:right="-1277"/>
        <w:jc w:val="both"/>
      </w:pPr>
      <w:r>
        <w:t xml:space="preserve">Eu, </w:t>
      </w:r>
      <w:r>
        <w:rPr>
          <w:b/>
        </w:rPr>
        <w:t>JOSÉ ANTONIO ESPÓSITO</w:t>
      </w:r>
      <w:r>
        <w:t>, Vereador da Câmara Municipal de Buritama, Estado de São Paulo, usando das atribuições que me são conferidas por Lei, etc.</w:t>
      </w:r>
    </w:p>
    <w:p w:rsidR="005436C8" w:rsidRDefault="005436C8" w:rsidP="005436C8">
      <w:pPr>
        <w:ind w:left="1276" w:right="-1277"/>
        <w:jc w:val="both"/>
      </w:pPr>
    </w:p>
    <w:p w:rsidR="005436C8" w:rsidRDefault="005436C8" w:rsidP="005436C8">
      <w:pPr>
        <w:ind w:left="1276" w:right="-1277"/>
        <w:jc w:val="both"/>
      </w:pPr>
      <w:r>
        <w:rPr>
          <w:b/>
        </w:rPr>
        <w:t>FAÇO  SABER</w:t>
      </w:r>
      <w:r>
        <w:t xml:space="preserve">  que a Câmara Municipal de Buritama </w:t>
      </w:r>
      <w:r>
        <w:rPr>
          <w:b/>
        </w:rPr>
        <w:t>APROVA</w:t>
      </w:r>
      <w:r>
        <w:t xml:space="preserve"> o seguinte </w:t>
      </w:r>
      <w:r>
        <w:rPr>
          <w:b/>
        </w:rPr>
        <w:t>DECRETO LEGISLATIVO</w:t>
      </w:r>
      <w:r>
        <w:t>:</w:t>
      </w:r>
    </w:p>
    <w:p w:rsidR="005436C8" w:rsidRDefault="005436C8" w:rsidP="005436C8">
      <w:pPr>
        <w:ind w:right="-1277"/>
      </w:pPr>
    </w:p>
    <w:p w:rsidR="005436C8" w:rsidRDefault="005436C8" w:rsidP="005436C8">
      <w:pPr>
        <w:ind w:right="-1277"/>
        <w:jc w:val="both"/>
      </w:pPr>
      <w:r>
        <w:rPr>
          <w:b/>
        </w:rPr>
        <w:t xml:space="preserve">            Art. 1º</w:t>
      </w:r>
      <w:r>
        <w:t xml:space="preserve"> - Fica concedido o </w:t>
      </w:r>
      <w:r>
        <w:rPr>
          <w:b/>
        </w:rPr>
        <w:t xml:space="preserve">TÍTULO DE CIDADÃO BURITAMENSE </w:t>
      </w:r>
      <w:r>
        <w:t xml:space="preserve"> ao senhor   </w:t>
      </w:r>
      <w:r>
        <w:rPr>
          <w:b/>
        </w:rPr>
        <w:t>CLEUDSON GARCIA MONTALI</w:t>
      </w:r>
      <w:r>
        <w:t xml:space="preserve">, pelos relevantes serviços reconhecidamente prestados ao nosso município.    </w:t>
      </w:r>
    </w:p>
    <w:p w:rsidR="005436C8" w:rsidRDefault="005436C8" w:rsidP="005436C8">
      <w:pPr>
        <w:ind w:right="-1277"/>
        <w:jc w:val="both"/>
      </w:pPr>
      <w:r>
        <w:rPr>
          <w:b/>
        </w:rPr>
        <w:t xml:space="preserve">           Art. 2º </w:t>
      </w:r>
      <w:r>
        <w:t xml:space="preserve">- A honraria a que se refere o artigo anterior deste Decreto Legislativo, tem por objetivo homenagear a pessoa do senhor </w:t>
      </w:r>
      <w:proofErr w:type="spellStart"/>
      <w:r>
        <w:rPr>
          <w:b/>
        </w:rPr>
        <w:t>Cleudson</w:t>
      </w:r>
      <w:proofErr w:type="spellEnd"/>
      <w:r>
        <w:rPr>
          <w:b/>
        </w:rPr>
        <w:t xml:space="preserve"> Garcia </w:t>
      </w:r>
      <w:proofErr w:type="spellStart"/>
      <w:r>
        <w:rPr>
          <w:b/>
        </w:rPr>
        <w:t>Montali</w:t>
      </w:r>
      <w:proofErr w:type="spellEnd"/>
      <w:r>
        <w:t xml:space="preserve">, conceituado médico, </w:t>
      </w:r>
      <w:proofErr w:type="spellStart"/>
      <w:r>
        <w:t>Anestesiologista</w:t>
      </w:r>
      <w:proofErr w:type="spellEnd"/>
      <w:r>
        <w:t xml:space="preserve">, graduado nesta honrosa profissão na Universidade Federal de Uberlândia em 1998, com especialização em </w:t>
      </w:r>
      <w:proofErr w:type="spellStart"/>
      <w:r>
        <w:t>Anestesiologia</w:t>
      </w:r>
      <w:proofErr w:type="spellEnd"/>
      <w:r>
        <w:t xml:space="preserve"> pela Faculdade de Medicina do Triângulo Mineiro nos anos de 2000 e 2001, tendo vindo para Penápolis em 2002 trabalhar na Santa Casa e Hospital Luis Valente, ingressado como cooperado da Unimed daquela cidade, presidente da Associação Paulista de Medicina, Diretor Técnico e Diretor Clínico do Hospital Espírita João </w:t>
      </w:r>
      <w:proofErr w:type="spellStart"/>
      <w:r>
        <w:t>Marckesi</w:t>
      </w:r>
      <w:proofErr w:type="spellEnd"/>
      <w:r>
        <w:t xml:space="preserve"> onde também atuou como Clínico Geral, Diretor Técnico do Consórcio Intermunicipal de Saúde, passado em concurso público estadual junto ao Hospital de Promissão, Chefe do Centro Cirúrgico e Plantonista da UTI na Santa Casa de Lins, em meados de 2005 mudou-se para Birigui onde permanece até hoje, tendo exercido ao longo dos anos vários e importantes cargos: Diretor Clínico da Santa Casa de Birigui, Vice-Diretor Clínico do Hospital da Unimed de Birigui, Gerente Médico do AME de Araçatuba, Diretor do Departamento Regional de Araçatuba (DIR), Presidente e Vice-Presidente da Associação Paulista de Medica, Vice-Presidente do PSDB de Birigui, Membro da Coordenadoria Regional do Partido, Superintendente da Unimed de Birigui, Coordenador Regional do Núcleo de Ações Estratégicas da Federação das </w:t>
      </w:r>
      <w:proofErr w:type="spellStart"/>
      <w:r>
        <w:t>Unimeds</w:t>
      </w:r>
      <w:proofErr w:type="spellEnd"/>
      <w:r>
        <w:t xml:space="preserve"> do Estado de São Paulo, Coordenador Estadual do Núcleo de Ações Estratégicas da Federação das </w:t>
      </w:r>
      <w:proofErr w:type="spellStart"/>
      <w:r>
        <w:t>Unimeds</w:t>
      </w:r>
      <w:proofErr w:type="spellEnd"/>
      <w:r>
        <w:t xml:space="preserve"> do Estado de São Paulo, Plantonista no Pronto Atendimento de </w:t>
      </w:r>
      <w:proofErr w:type="spellStart"/>
      <w:r>
        <w:t>Santópolis</w:t>
      </w:r>
      <w:proofErr w:type="spellEnd"/>
      <w:r>
        <w:t xml:space="preserve"> do </w:t>
      </w:r>
      <w:proofErr w:type="spellStart"/>
      <w:r>
        <w:t>Aguapeí</w:t>
      </w:r>
      <w:proofErr w:type="spellEnd"/>
      <w:r>
        <w:t xml:space="preserve">, Anestesista junto à Santa Casa de Andradina, Coordenador Médico do atendimento de urgência e emergência da cidade de Araçatuba pela OSS de Andradina e mantém e trabalha em seu consultório na Rua Siqueira Campos, nº 719, na vizinha e acolhedora Birigui. </w:t>
      </w:r>
    </w:p>
    <w:p w:rsidR="005436C8" w:rsidRDefault="005436C8" w:rsidP="005436C8">
      <w:pPr>
        <w:ind w:right="-1277"/>
        <w:jc w:val="both"/>
        <w:rPr>
          <w:b/>
        </w:rPr>
      </w:pPr>
      <w:r>
        <w:rPr>
          <w:b/>
          <w:bCs/>
        </w:rPr>
        <w:t>           </w:t>
      </w:r>
      <w:r>
        <w:rPr>
          <w:b/>
        </w:rPr>
        <w:t xml:space="preserve">Art. 3º - </w:t>
      </w:r>
      <w:r>
        <w:t xml:space="preserve">A homenagem autorizada pelo artigo 1º deste Decreto Legislativo, será entregue ao senhor </w:t>
      </w:r>
      <w:proofErr w:type="spellStart"/>
      <w:r>
        <w:rPr>
          <w:b/>
        </w:rPr>
        <w:t>Cleudson</w:t>
      </w:r>
      <w:proofErr w:type="spellEnd"/>
      <w:r>
        <w:rPr>
          <w:b/>
        </w:rPr>
        <w:t xml:space="preserve"> Garcia </w:t>
      </w:r>
      <w:proofErr w:type="spellStart"/>
      <w:r>
        <w:rPr>
          <w:b/>
        </w:rPr>
        <w:t>Montali</w:t>
      </w:r>
      <w:proofErr w:type="spellEnd"/>
      <w:r>
        <w:t>, em sessão solene especialmente convocada após entendimentos entre o autor da propositura, o homenageado e a Mesa Diretora.</w:t>
      </w:r>
      <w:r>
        <w:rPr>
          <w:b/>
        </w:rPr>
        <w:t xml:space="preserve">  </w:t>
      </w:r>
    </w:p>
    <w:p w:rsidR="005436C8" w:rsidRDefault="005436C8" w:rsidP="005436C8">
      <w:pPr>
        <w:ind w:right="-1277"/>
        <w:jc w:val="both"/>
      </w:pPr>
      <w:r>
        <w:rPr>
          <w:b/>
        </w:rPr>
        <w:t xml:space="preserve">          Art. 4º</w:t>
      </w:r>
      <w:r>
        <w:t xml:space="preserve"> - As despesas decorrentes da execução deste Decreto Legislativo correrão por conta de dotações próprias do Orçamento vigente, suplementadas se necessário.</w:t>
      </w:r>
    </w:p>
    <w:p w:rsidR="005436C8" w:rsidRDefault="005436C8" w:rsidP="005436C8">
      <w:pPr>
        <w:ind w:right="-1277"/>
        <w:jc w:val="both"/>
      </w:pPr>
      <w:r>
        <w:rPr>
          <w:b/>
        </w:rPr>
        <w:t xml:space="preserve">          Art. 5º</w:t>
      </w:r>
      <w:r>
        <w:t xml:space="preserve"> - Este Decreto Legislativo entra em vigor na data de sua publicação.</w:t>
      </w:r>
    </w:p>
    <w:p w:rsidR="005436C8" w:rsidRDefault="005436C8" w:rsidP="005436C8">
      <w:pPr>
        <w:ind w:right="-1277"/>
        <w:jc w:val="both"/>
      </w:pPr>
      <w:r>
        <w:rPr>
          <w:b/>
        </w:rPr>
        <w:t xml:space="preserve">          Art. 6º</w:t>
      </w:r>
      <w:r>
        <w:t xml:space="preserve"> - Revogam-se as disposições em contrário.  </w:t>
      </w:r>
    </w:p>
    <w:p w:rsidR="005436C8" w:rsidRDefault="005436C8" w:rsidP="005436C8">
      <w:pPr>
        <w:ind w:right="-1277"/>
        <w:jc w:val="both"/>
      </w:pPr>
      <w:r>
        <w:t xml:space="preserve">          Câmara Municipal de Buritama, Plenário Vereador "JOSÉ OTÁVIO DE FREITAS", aos</w:t>
      </w:r>
      <w:r>
        <w:rPr>
          <w:b/>
        </w:rPr>
        <w:t xml:space="preserve"> QUINZE </w:t>
      </w:r>
      <w:r>
        <w:t xml:space="preserve">dias do mês de </w:t>
      </w:r>
      <w:r>
        <w:rPr>
          <w:b/>
        </w:rPr>
        <w:t xml:space="preserve">MAIO </w:t>
      </w:r>
      <w:r>
        <w:t>de dois mil e dezoito (2018), 100 anos da Fundação de Buritama e 69 anos de Sua Emancipação Política.</w:t>
      </w:r>
    </w:p>
    <w:p w:rsidR="005436C8" w:rsidRDefault="005436C8" w:rsidP="005436C8">
      <w:pPr>
        <w:ind w:right="-1277"/>
        <w:jc w:val="both"/>
      </w:pPr>
    </w:p>
    <w:p w:rsidR="005436C8" w:rsidRDefault="005436C8" w:rsidP="005436C8">
      <w:pPr>
        <w:spacing w:line="252" w:lineRule="auto"/>
        <w:ind w:right="-1277"/>
        <w:jc w:val="center"/>
        <w:rPr>
          <w:b/>
        </w:rPr>
      </w:pPr>
      <w:r>
        <w:rPr>
          <w:b/>
        </w:rPr>
        <w:t>JOSÉ ANTONIO ESPÓSITO</w:t>
      </w:r>
    </w:p>
    <w:p w:rsidR="005436C8" w:rsidRDefault="005436C8" w:rsidP="005436C8">
      <w:pPr>
        <w:spacing w:line="252" w:lineRule="auto"/>
        <w:ind w:right="-1277"/>
        <w:jc w:val="center"/>
        <w:rPr>
          <w:b/>
        </w:rPr>
      </w:pPr>
      <w:r>
        <w:rPr>
          <w:b/>
        </w:rPr>
        <w:t>VEREADOR</w:t>
      </w:r>
      <w:bookmarkStart w:id="0" w:name="_GoBack"/>
      <w:bookmarkEnd w:id="0"/>
    </w:p>
    <w:sectPr w:rsidR="005436C8" w:rsidSect="002439D5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C8"/>
    <w:rsid w:val="002439D5"/>
    <w:rsid w:val="005436C8"/>
    <w:rsid w:val="00A7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D692F-5DF3-4C07-9BF4-C5BDF345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43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1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dcterms:created xsi:type="dcterms:W3CDTF">2018-05-21T13:11:00Z</dcterms:created>
  <dcterms:modified xsi:type="dcterms:W3CDTF">2018-05-21T13:11:00Z</dcterms:modified>
</cp:coreProperties>
</file>