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93" w:rsidRDefault="00725D93" w:rsidP="00725D93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</w:t>
      </w:r>
      <w:r w:rsidR="0086606B">
        <w:rPr>
          <w:b/>
          <w:bCs/>
          <w:sz w:val="28"/>
          <w:szCs w:val="28"/>
          <w:u w:val="single"/>
        </w:rPr>
        <w:t>5</w:t>
      </w:r>
      <w:r w:rsidR="00802CEE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>/17</w:t>
      </w:r>
    </w:p>
    <w:p w:rsidR="00725D93" w:rsidRDefault="00725D93" w:rsidP="00725D93">
      <w:pPr>
        <w:ind w:right="-1277"/>
        <w:jc w:val="both"/>
        <w:rPr>
          <w:b/>
          <w:bCs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Eu, </w:t>
      </w:r>
      <w:r w:rsidR="00021BCF">
        <w:rPr>
          <w:b/>
          <w:sz w:val="28"/>
          <w:szCs w:val="28"/>
        </w:rPr>
        <w:t>RONALDO RAMOS FERNANDES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</w:t>
      </w:r>
      <w:r w:rsidR="00021BCF">
        <w:rPr>
          <w:sz w:val="28"/>
          <w:szCs w:val="28"/>
        </w:rPr>
        <w:t>informar</w:t>
      </w:r>
      <w:r>
        <w:rPr>
          <w:sz w:val="28"/>
          <w:szCs w:val="28"/>
        </w:rPr>
        <w:t xml:space="preserve"> à esta Casa Legislativa, </w:t>
      </w:r>
      <w:r w:rsidR="00802CEE">
        <w:rPr>
          <w:sz w:val="28"/>
          <w:szCs w:val="28"/>
        </w:rPr>
        <w:t xml:space="preserve">qual o motivo de o Governo do </w:t>
      </w:r>
      <w:r w:rsidR="009A1FC9">
        <w:rPr>
          <w:sz w:val="28"/>
          <w:szCs w:val="28"/>
        </w:rPr>
        <w:t>Município</w:t>
      </w:r>
      <w:r w:rsidR="00802CEE">
        <w:rPr>
          <w:sz w:val="28"/>
          <w:szCs w:val="28"/>
        </w:rPr>
        <w:t xml:space="preserve"> não estar fiscalizando a construção de uma “barreira” (portão eletrônico) no Loteamento Residencial Jardim Itaparica, e quais providências serão tomadas nesse sentido. </w:t>
      </w:r>
    </w:p>
    <w:p w:rsidR="00021BCF" w:rsidRDefault="00021BCF" w:rsidP="00725D93">
      <w:pPr>
        <w:ind w:right="-1277"/>
        <w:jc w:val="both"/>
        <w:rPr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</w:t>
      </w:r>
      <w:r w:rsidR="00802CEE">
        <w:rPr>
          <w:sz w:val="28"/>
          <w:szCs w:val="28"/>
        </w:rPr>
        <w:t>tendo em vista que se trata de uma Estrada Municipal que está sendo fechada, é uma área de expansão urbana e estão restringindo o acesso, ao loteamento, as vias públicas e princ</w:t>
      </w:r>
      <w:r w:rsidR="00497AD4">
        <w:rPr>
          <w:sz w:val="28"/>
          <w:szCs w:val="28"/>
        </w:rPr>
        <w:t>ipalmente a orla, ferindo assim o Direito de Ir e Vir que é Constitucional.</w:t>
      </w:r>
      <w:r w:rsidR="00802CEE">
        <w:rPr>
          <w:sz w:val="28"/>
          <w:szCs w:val="28"/>
        </w:rPr>
        <w:t xml:space="preserve"> Reiterando que o Poder Executivo também goza do Poder de Polícia, ou seja, Fiscalizar. Observando ainda que na Sessão Legislativa do dia 02/10/2017 o assunto foi amplamente discutido, e ainda assim, vários munícipes nos procuraram,</w:t>
      </w:r>
      <w:r w:rsidR="00497AD4">
        <w:rPr>
          <w:sz w:val="28"/>
          <w:szCs w:val="28"/>
        </w:rPr>
        <w:t xml:space="preserve"> informando que está sendo exigido uma autorização por escrito, dos proprietários para que possa entrar </w:t>
      </w:r>
      <w:proofErr w:type="spellStart"/>
      <w:r w:rsidR="00497AD4">
        <w:rPr>
          <w:sz w:val="28"/>
          <w:szCs w:val="28"/>
        </w:rPr>
        <w:t>apartir</w:t>
      </w:r>
      <w:proofErr w:type="spellEnd"/>
      <w:r w:rsidR="00497AD4">
        <w:rPr>
          <w:sz w:val="28"/>
          <w:szCs w:val="28"/>
        </w:rPr>
        <w:t xml:space="preserve"> da portaria e</w:t>
      </w:r>
      <w:r w:rsidR="00802CEE">
        <w:rPr>
          <w:sz w:val="28"/>
          <w:szCs w:val="28"/>
        </w:rPr>
        <w:t xml:space="preserve"> solicitando que fossem tomadas providências, e assim solicito as informações </w:t>
      </w:r>
      <w:r>
        <w:rPr>
          <w:sz w:val="28"/>
          <w:szCs w:val="28"/>
        </w:rPr>
        <w:t xml:space="preserve">para conhecimento deste vereador requerente,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725D93" w:rsidRDefault="00725D93" w:rsidP="00725D93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725D93" w:rsidRDefault="00725D93" w:rsidP="00725D93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3118">
        <w:rPr>
          <w:sz w:val="28"/>
          <w:szCs w:val="28"/>
        </w:rPr>
        <w:t xml:space="preserve">             Sala das Sessões, 11</w:t>
      </w:r>
      <w:r>
        <w:rPr>
          <w:sz w:val="28"/>
          <w:szCs w:val="28"/>
        </w:rPr>
        <w:t xml:space="preserve"> de outubro de 2017.</w:t>
      </w: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53118">
        <w:rPr>
          <w:b/>
          <w:sz w:val="28"/>
          <w:szCs w:val="28"/>
        </w:rPr>
        <w:t xml:space="preserve">                         </w:t>
      </w:r>
      <w:r w:rsidR="00021BCF">
        <w:rPr>
          <w:b/>
          <w:sz w:val="28"/>
          <w:szCs w:val="28"/>
        </w:rPr>
        <w:t>RONALDO RAMOS FERNANDES</w:t>
      </w: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VEREADOR</w:t>
      </w:r>
    </w:p>
    <w:p w:rsidR="00725D93" w:rsidRDefault="00725D93"/>
    <w:sectPr w:rsidR="00725D93" w:rsidSect="00497AD4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93"/>
    <w:rsid w:val="00021BCF"/>
    <w:rsid w:val="0026109D"/>
    <w:rsid w:val="00353118"/>
    <w:rsid w:val="003639D5"/>
    <w:rsid w:val="00497AD4"/>
    <w:rsid w:val="00725D93"/>
    <w:rsid w:val="00802CEE"/>
    <w:rsid w:val="0086606B"/>
    <w:rsid w:val="009A1FC9"/>
    <w:rsid w:val="00FB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526"/>
  <w15:chartTrackingRefBased/>
  <w15:docId w15:val="{A754CBAC-F9F5-47CB-9A12-46F0D56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25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39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9D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4</cp:revision>
  <cp:lastPrinted>2017-10-11T19:36:00Z</cp:lastPrinted>
  <dcterms:created xsi:type="dcterms:W3CDTF">2017-10-11T19:30:00Z</dcterms:created>
  <dcterms:modified xsi:type="dcterms:W3CDTF">2017-10-11T19:37:00Z</dcterms:modified>
</cp:coreProperties>
</file>