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61" w:rsidRDefault="00FB2161"/>
    <w:p w:rsidR="00725D93" w:rsidRDefault="00725D93" w:rsidP="00725D93"/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</w:t>
      </w:r>
      <w:r w:rsidR="0086606B">
        <w:rPr>
          <w:b/>
          <w:bCs/>
          <w:sz w:val="28"/>
          <w:szCs w:val="28"/>
          <w:u w:val="single"/>
        </w:rPr>
        <w:t>50</w:t>
      </w:r>
      <w:r>
        <w:rPr>
          <w:b/>
          <w:bCs/>
          <w:sz w:val="28"/>
          <w:szCs w:val="28"/>
          <w:u w:val="single"/>
        </w:rPr>
        <w:t>/17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021BCF"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021BCF">
        <w:rPr>
          <w:sz w:val="28"/>
          <w:szCs w:val="28"/>
        </w:rPr>
        <w:t>informar</w:t>
      </w:r>
      <w:r>
        <w:rPr>
          <w:sz w:val="28"/>
          <w:szCs w:val="28"/>
        </w:rPr>
        <w:t xml:space="preserve"> à esta Casa Legislativa, </w:t>
      </w:r>
      <w:r w:rsidR="0086606B">
        <w:rPr>
          <w:sz w:val="28"/>
          <w:szCs w:val="28"/>
        </w:rPr>
        <w:t>quando foi licitado o material didático (apostilas) das escolas municipais para o ano letivo de 2017; quando as mesmas foram entregues e qual o valor pago</w:t>
      </w:r>
      <w:bookmarkStart w:id="0" w:name="_GoBack"/>
      <w:bookmarkEnd w:id="0"/>
      <w:r w:rsidR="00021BCF">
        <w:rPr>
          <w:sz w:val="28"/>
          <w:szCs w:val="28"/>
        </w:rPr>
        <w:t>.</w:t>
      </w:r>
    </w:p>
    <w:p w:rsidR="00021BCF" w:rsidRDefault="00021BCF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3118">
        <w:rPr>
          <w:sz w:val="28"/>
          <w:szCs w:val="28"/>
        </w:rPr>
        <w:t xml:space="preserve">             Sala das Sessões, 11</w:t>
      </w:r>
      <w:r>
        <w:rPr>
          <w:sz w:val="28"/>
          <w:szCs w:val="28"/>
        </w:rPr>
        <w:t xml:space="preserve"> de outubro de 2017.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53118">
        <w:rPr>
          <w:b/>
          <w:sz w:val="28"/>
          <w:szCs w:val="28"/>
        </w:rPr>
        <w:t xml:space="preserve">                         </w:t>
      </w:r>
      <w:r w:rsidR="00021BCF">
        <w:rPr>
          <w:b/>
          <w:sz w:val="28"/>
          <w:szCs w:val="28"/>
        </w:rPr>
        <w:t>RONALDO RAMOS FERNANDES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</w:t>
      </w:r>
    </w:p>
    <w:p w:rsidR="00725D93" w:rsidRDefault="00725D93"/>
    <w:sectPr w:rsidR="0072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3"/>
    <w:rsid w:val="00021BCF"/>
    <w:rsid w:val="00353118"/>
    <w:rsid w:val="003639D5"/>
    <w:rsid w:val="00725D93"/>
    <w:rsid w:val="0086606B"/>
    <w:rsid w:val="00F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BAD2"/>
  <w15:chartTrackingRefBased/>
  <w15:docId w15:val="{A754CBAC-F9F5-47CB-9A12-46F0D56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9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9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2017-10-11T11:52:00Z</cp:lastPrinted>
  <dcterms:created xsi:type="dcterms:W3CDTF">2017-10-11T14:00:00Z</dcterms:created>
  <dcterms:modified xsi:type="dcterms:W3CDTF">2017-10-11T14:00:00Z</dcterms:modified>
</cp:coreProperties>
</file>