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477" w:rsidRDefault="00D47477"/>
    <w:p w:rsidR="00A4199F" w:rsidRDefault="00A4199F" w:rsidP="00A4199F">
      <w:pPr>
        <w:spacing w:line="240" w:lineRule="atLeast"/>
        <w:ind w:right="-1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INDICAÇÃO Nº_110/17</w:t>
      </w:r>
    </w:p>
    <w:p w:rsidR="00A4199F" w:rsidRDefault="00A4199F" w:rsidP="00A4199F">
      <w:pPr>
        <w:ind w:right="-1135"/>
        <w:rPr>
          <w:rFonts w:ascii="Times New Roman" w:hAnsi="Times New Roman"/>
          <w:sz w:val="28"/>
          <w:szCs w:val="28"/>
        </w:rPr>
      </w:pPr>
    </w:p>
    <w:p w:rsidR="00A4199F" w:rsidRDefault="00A4199F" w:rsidP="00A4199F">
      <w:pPr>
        <w:ind w:right="-1135"/>
        <w:rPr>
          <w:rFonts w:ascii="Times New Roman" w:hAnsi="Times New Roman"/>
          <w:sz w:val="28"/>
          <w:szCs w:val="28"/>
        </w:rPr>
      </w:pPr>
    </w:p>
    <w:p w:rsidR="00A4199F" w:rsidRDefault="00A4199F" w:rsidP="00A4199F">
      <w:pPr>
        <w:ind w:right="-1135"/>
        <w:rPr>
          <w:rFonts w:ascii="Times New Roman" w:hAnsi="Times New Roman"/>
          <w:sz w:val="28"/>
          <w:szCs w:val="28"/>
        </w:rPr>
      </w:pPr>
    </w:p>
    <w:p w:rsidR="00A4199F" w:rsidRDefault="00A4199F" w:rsidP="00A4199F">
      <w:pPr>
        <w:spacing w:line="240" w:lineRule="atLeast"/>
        <w:ind w:right="-99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A4199F" w:rsidRDefault="00A4199F" w:rsidP="00A4199F">
      <w:pPr>
        <w:ind w:right="-994"/>
        <w:rPr>
          <w:rFonts w:ascii="Times New Roman" w:hAnsi="Times New Roman"/>
          <w:sz w:val="28"/>
          <w:szCs w:val="28"/>
        </w:rPr>
      </w:pPr>
    </w:p>
    <w:p w:rsidR="00A4199F" w:rsidRDefault="00A4199F" w:rsidP="00A4199F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A4199F" w:rsidRDefault="00A4199F" w:rsidP="00A4199F">
      <w:pPr>
        <w:ind w:right="-994" w:firstLine="709"/>
        <w:rPr>
          <w:rFonts w:ascii="Times New Roman" w:hAnsi="Times New Roman"/>
          <w:sz w:val="28"/>
          <w:szCs w:val="28"/>
        </w:rPr>
      </w:pPr>
    </w:p>
    <w:p w:rsidR="00A4199F" w:rsidRDefault="00A4199F" w:rsidP="00A4199F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 vereador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sejam tomadas as providências necessárias e desenvolvidos os devidos estudos, objetivando encaminhar à esta Casa Legislativa um Projeto de Lei dispondo sobre a desapropriação amigável ou judicial do prédio onde funcionou por muito tempo o Clube Recreativo de Buritama, proceder uma geral </w:t>
      </w:r>
      <w:proofErr w:type="spellStart"/>
      <w:r>
        <w:rPr>
          <w:rFonts w:ascii="Times New Roman" w:hAnsi="Times New Roman"/>
          <w:sz w:val="28"/>
          <w:szCs w:val="28"/>
        </w:rPr>
        <w:t>geral</w:t>
      </w:r>
      <w:proofErr w:type="spellEnd"/>
      <w:r>
        <w:rPr>
          <w:rFonts w:ascii="Times New Roman" w:hAnsi="Times New Roman"/>
          <w:sz w:val="28"/>
          <w:szCs w:val="28"/>
        </w:rPr>
        <w:t>, transformando-o em um Salão de Eventos Comunitários, próprio para recepção de autoridades em visita ao nosso município, bem como alugá-lo para terceiros para realização de festas em geral, gerando, de certa forma, uma receita, contribuindo para cobrir as despesas de manutenção.</w:t>
      </w:r>
    </w:p>
    <w:p w:rsidR="00A4199F" w:rsidRDefault="00A4199F" w:rsidP="00A4199F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</w:p>
    <w:p w:rsidR="00A4199F" w:rsidRDefault="00A4199F" w:rsidP="00A4199F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Tal sugestão se justifica e se fundamenta, tendo em vista o recebimento de inúmeros pedidos de munícipes nos cobrando providências junto ao Governo do Município de Buritama, no sentido de desapropriar aquele prédio e dar a ele uma destinação comunitária, recepção de autoridades em visita oficial ao nosso município, e alugá-lo para outras pessoas para realização de festas em geral, gerando uma receita para cobrir as suas despesas com manutenção. Por se tratar de um prédio antigo e que faz parte da história de Buritama não devemos deixá-lo da forma em que se encontra atualmente, totalmente abandonado. Vamos resgatar essa importante página de nossa história. </w:t>
      </w:r>
    </w:p>
    <w:p w:rsidR="00A4199F" w:rsidRDefault="00A4199F" w:rsidP="00A4199F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</w:p>
    <w:p w:rsidR="00A4199F" w:rsidRDefault="00A4199F" w:rsidP="00A4199F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Espera-se que o Governo do Município de Buritama acate esta nossa sugestão, determinando de pronto a sua execução.</w:t>
      </w:r>
    </w:p>
    <w:p w:rsidR="00A4199F" w:rsidRDefault="00A4199F" w:rsidP="00A4199F">
      <w:pPr>
        <w:ind w:right="-994" w:firstLine="709"/>
        <w:jc w:val="both"/>
        <w:rPr>
          <w:rFonts w:ascii="Times New Roman" w:hAnsi="Times New Roman"/>
          <w:sz w:val="28"/>
          <w:szCs w:val="28"/>
        </w:rPr>
      </w:pPr>
    </w:p>
    <w:p w:rsidR="00A4199F" w:rsidRDefault="00A4199F" w:rsidP="00A4199F">
      <w:pPr>
        <w:ind w:right="-99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Sala das Sessões, 23 de março de 2017.</w:t>
      </w:r>
    </w:p>
    <w:p w:rsidR="00A4199F" w:rsidRDefault="00A4199F" w:rsidP="00A4199F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4199F" w:rsidRDefault="00A4199F" w:rsidP="00A4199F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4199F" w:rsidRDefault="00A4199F" w:rsidP="00A4199F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JOSÉ DOMINGOS MARTINS FILHO</w:t>
      </w:r>
    </w:p>
    <w:p w:rsidR="00A4199F" w:rsidRDefault="00A4199F" w:rsidP="00A4199F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VEREADOR </w:t>
      </w:r>
    </w:p>
    <w:p w:rsidR="00A4199F" w:rsidRDefault="00A4199F">
      <w:bookmarkStart w:id="0" w:name="_GoBack"/>
      <w:bookmarkEnd w:id="0"/>
    </w:p>
    <w:sectPr w:rsidR="00A419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9F"/>
    <w:rsid w:val="00A4199F"/>
    <w:rsid w:val="00D4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8540B-0605-40FE-8EB8-85BB5CB4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99F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2017-03-23T16:56:00Z</dcterms:created>
  <dcterms:modified xsi:type="dcterms:W3CDTF">2017-03-23T16:57:00Z</dcterms:modified>
</cp:coreProperties>
</file>