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38" w:rsidRDefault="000D7338" w:rsidP="000D733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34/17</w:t>
      </w:r>
    </w:p>
    <w:p w:rsidR="000D7338" w:rsidRDefault="000D7338" w:rsidP="000D7338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Nós, </w:t>
      </w:r>
      <w:r>
        <w:rPr>
          <w:rFonts w:ascii="Times New Roman" w:hAnsi="Times New Roman"/>
          <w:b/>
          <w:sz w:val="28"/>
          <w:szCs w:val="28"/>
        </w:rPr>
        <w:t>FERNANDO CRISTIANO LAVECCHIA</w:t>
      </w:r>
      <w:r>
        <w:rPr>
          <w:rFonts w:ascii="Times New Roman" w:hAnsi="Times New Roman"/>
          <w:sz w:val="28"/>
          <w:szCs w:val="28"/>
        </w:rPr>
        <w:t xml:space="preserve"> e </w:t>
      </w:r>
      <w:r w:rsidRPr="00BE0E2C">
        <w:rPr>
          <w:rFonts w:ascii="Times New Roman" w:hAnsi="Times New Roman"/>
          <w:b/>
          <w:sz w:val="28"/>
          <w:szCs w:val="28"/>
        </w:rPr>
        <w:t>DOUGLAS DE FARIAS FREITAS</w:t>
      </w:r>
      <w:r>
        <w:rPr>
          <w:rFonts w:ascii="Times New Roman" w:hAnsi="Times New Roman"/>
          <w:sz w:val="28"/>
          <w:szCs w:val="28"/>
        </w:rPr>
        <w:t xml:space="preserve">, vereadores,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REQUEREMOS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 xml:space="preserve">Rodrigo Zacarias dos </w:t>
      </w:r>
      <w:proofErr w:type="spellStart"/>
      <w:r>
        <w:rPr>
          <w:rFonts w:ascii="Times New Roman" w:hAnsi="Times New Roman"/>
          <w:b/>
          <w:sz w:val="28"/>
          <w:szCs w:val="28"/>
        </w:rPr>
        <w:t>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Municipal</w:t>
      </w:r>
      <w:r>
        <w:rPr>
          <w:rFonts w:ascii="Times New Roman" w:hAnsi="Times New Roman"/>
          <w:sz w:val="28"/>
          <w:szCs w:val="28"/>
        </w:rPr>
        <w:t>, solicitando-lhe a gentileza, no sentido de informar à esta Casa Legislativa, o por que o Governo do Município de Buritama não determina</w:t>
      </w:r>
      <w:r>
        <w:rPr>
          <w:sz w:val="28"/>
          <w:szCs w:val="28"/>
        </w:rPr>
        <w:t xml:space="preserve"> a abertura do Centro de Saúde Jaime Pinto Cunha, a Farmácia Municipal e os Serviços de Enfermagem, permaneçam abertos e em pleno funcionamento nos finais de semana, feriados e feriados prolongados com pontos facultativos, pelo menos até o meio dia.</w:t>
      </w:r>
    </w:p>
    <w:p w:rsidR="000D7338" w:rsidRDefault="000D7338" w:rsidP="000D733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 o recebimento de inúmeras reclamações por parte da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São reclamações jutas e oportuna reivindicação, pois várias pessoas que já precisaram desses serviços quando foram atrás, encontraram as portas fechadas. Então, nada mais justo que o Centro de Saúde, a Farmácia Municipal e os Serviços de Enfermagem permaneçam abertos e funcionando plenamente, se não o dia todo, mas pelo menos até o meio dia. Gostaríamos de ter um posicionamento do Governo do Município de Buritama à respeito desta reivindicação, cuja resposta servirá para conhecimento destes vereadores requerentes, dos demais companheiros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D7338" w:rsidRDefault="000D7338" w:rsidP="000D733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02 de março de 2017.</w:t>
      </w:r>
    </w:p>
    <w:p w:rsidR="000D7338" w:rsidRDefault="000D7338" w:rsidP="000D733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0D7338" w:rsidRDefault="000D7338" w:rsidP="000D733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0D7338" w:rsidRPr="00BE0E2C" w:rsidRDefault="000D7338" w:rsidP="000D7338">
      <w:pPr>
        <w:ind w:right="-852"/>
        <w:jc w:val="both"/>
        <w:rPr>
          <w:rFonts w:ascii="Times New Roman" w:hAnsi="Times New Roman"/>
          <w:b/>
          <w:szCs w:val="24"/>
        </w:rPr>
      </w:pPr>
      <w:r w:rsidRPr="00BE0E2C">
        <w:rPr>
          <w:rFonts w:ascii="Times New Roman" w:hAnsi="Times New Roman"/>
          <w:b/>
          <w:szCs w:val="24"/>
        </w:rPr>
        <w:t xml:space="preserve">FERNANDO CRISTIANO LAVECCHIA  </w:t>
      </w:r>
      <w:r>
        <w:rPr>
          <w:rFonts w:ascii="Times New Roman" w:hAnsi="Times New Roman"/>
          <w:b/>
          <w:szCs w:val="24"/>
        </w:rPr>
        <w:t xml:space="preserve">                  </w:t>
      </w:r>
      <w:r w:rsidRPr="00BE0E2C">
        <w:rPr>
          <w:rFonts w:ascii="Times New Roman" w:hAnsi="Times New Roman"/>
          <w:b/>
          <w:szCs w:val="24"/>
        </w:rPr>
        <w:t xml:space="preserve"> DOUGLAS DE FARIAS FREITAS</w:t>
      </w:r>
    </w:p>
    <w:p w:rsidR="000D7338" w:rsidRPr="00BE0E2C" w:rsidRDefault="000D7338" w:rsidP="000D7338">
      <w:pPr>
        <w:jc w:val="both"/>
        <w:rPr>
          <w:rFonts w:ascii="Times New Roman" w:hAnsi="Times New Roman"/>
          <w:b/>
          <w:szCs w:val="24"/>
        </w:rPr>
      </w:pPr>
      <w:r w:rsidRPr="00BE0E2C">
        <w:rPr>
          <w:rFonts w:ascii="Times New Roman" w:hAnsi="Times New Roman"/>
          <w:b/>
          <w:szCs w:val="24"/>
        </w:rPr>
        <w:t xml:space="preserve">                    VEREADOR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VEREADOR</w:t>
      </w:r>
      <w:proofErr w:type="spellEnd"/>
    </w:p>
    <w:p w:rsidR="000D7338" w:rsidRPr="00BE0E2C" w:rsidRDefault="000D7338" w:rsidP="000D7338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0D7338" w:rsidRPr="00BE0E2C" w:rsidSect="000D7338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38"/>
    <w:rsid w:val="000D7338"/>
    <w:rsid w:val="000E7B74"/>
    <w:rsid w:val="00221444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54D9C"/>
    <w:rsid w:val="00665404"/>
    <w:rsid w:val="00693BB1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E6654-5CA9-4545-9FB9-3536728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7338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2017-03-09T18:03:00Z</dcterms:created>
  <dcterms:modified xsi:type="dcterms:W3CDTF">2017-03-09T18:04:00Z</dcterms:modified>
</cp:coreProperties>
</file>