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81" w:rsidRPr="002165EA" w:rsidRDefault="009676BF" w:rsidP="00AD1081">
      <w:pPr>
        <w:jc w:val="center"/>
        <w:rPr>
          <w:b/>
          <w:sz w:val="23"/>
          <w:szCs w:val="23"/>
        </w:rPr>
      </w:pPr>
      <w:r w:rsidRPr="002165EA">
        <w:rPr>
          <w:b/>
          <w:sz w:val="23"/>
          <w:szCs w:val="23"/>
        </w:rPr>
        <w:t xml:space="preserve"> </w:t>
      </w:r>
      <w:r w:rsidR="0098618A">
        <w:rPr>
          <w:b/>
          <w:sz w:val="23"/>
          <w:szCs w:val="23"/>
        </w:rPr>
        <w:t>AUTÓGRAFO</w:t>
      </w:r>
      <w:r w:rsidR="00576AA2">
        <w:rPr>
          <w:b/>
          <w:sz w:val="23"/>
          <w:szCs w:val="23"/>
        </w:rPr>
        <w:t xml:space="preserve"> DE LEI COMPLEMENTAR Nº 01</w:t>
      </w:r>
      <w:bookmarkStart w:id="0" w:name="_GoBack"/>
      <w:bookmarkEnd w:id="0"/>
      <w:r w:rsidR="00AD1081" w:rsidRPr="002165EA">
        <w:rPr>
          <w:b/>
          <w:sz w:val="23"/>
          <w:szCs w:val="23"/>
        </w:rPr>
        <w:t xml:space="preserve">, DE </w:t>
      </w:r>
      <w:r w:rsidR="0098618A">
        <w:rPr>
          <w:b/>
          <w:sz w:val="23"/>
          <w:szCs w:val="23"/>
        </w:rPr>
        <w:t>30</w:t>
      </w:r>
      <w:r w:rsidR="00AD1081" w:rsidRPr="002165EA">
        <w:rPr>
          <w:b/>
          <w:sz w:val="23"/>
          <w:szCs w:val="23"/>
        </w:rPr>
        <w:t xml:space="preserve"> DE </w:t>
      </w:r>
      <w:r w:rsidR="0098618A">
        <w:rPr>
          <w:b/>
          <w:sz w:val="23"/>
          <w:szCs w:val="23"/>
        </w:rPr>
        <w:t>MARÇO</w:t>
      </w:r>
      <w:r w:rsidR="00AD1081" w:rsidRPr="002165EA">
        <w:rPr>
          <w:b/>
          <w:sz w:val="23"/>
          <w:szCs w:val="23"/>
        </w:rPr>
        <w:t xml:space="preserve"> DE 2017.</w:t>
      </w:r>
    </w:p>
    <w:p w:rsidR="00AD1081" w:rsidRPr="002165EA" w:rsidRDefault="00AD1081" w:rsidP="00AD1081">
      <w:pPr>
        <w:jc w:val="both"/>
        <w:rPr>
          <w:sz w:val="23"/>
          <w:szCs w:val="23"/>
        </w:rPr>
      </w:pPr>
    </w:p>
    <w:p w:rsidR="00E642B8" w:rsidRPr="002165EA" w:rsidRDefault="00E642B8" w:rsidP="00AD1081">
      <w:pPr>
        <w:ind w:firstLine="720"/>
        <w:jc w:val="both"/>
        <w:rPr>
          <w:sz w:val="23"/>
          <w:szCs w:val="23"/>
        </w:rPr>
      </w:pPr>
      <w:r w:rsidRPr="002165EA">
        <w:rPr>
          <w:sz w:val="23"/>
          <w:szCs w:val="23"/>
        </w:rPr>
        <w:t>"Institui o Programa de Parcelamento</w:t>
      </w:r>
      <w:r w:rsidR="00FC5403" w:rsidRPr="002165EA">
        <w:rPr>
          <w:sz w:val="23"/>
          <w:szCs w:val="23"/>
        </w:rPr>
        <w:t xml:space="preserve"> Incentivado – PPI, autoriza a Utilização de Protestos de Crédito E</w:t>
      </w:r>
      <w:r w:rsidRPr="002165EA">
        <w:rPr>
          <w:sz w:val="23"/>
          <w:szCs w:val="23"/>
        </w:rPr>
        <w:t>xtrajudicial</w:t>
      </w:r>
      <w:r w:rsidR="00EC05E5" w:rsidRPr="002165EA">
        <w:rPr>
          <w:sz w:val="23"/>
          <w:szCs w:val="23"/>
        </w:rPr>
        <w:t xml:space="preserve">, Negativação de Contribuinte em Geral </w:t>
      </w:r>
      <w:r w:rsidRPr="002165EA">
        <w:rPr>
          <w:sz w:val="23"/>
          <w:szCs w:val="23"/>
        </w:rPr>
        <w:t xml:space="preserve">da Fazenda Municipal e SAAEMB – Serviço Autônomo de Agua, Esgoto e Meio Ambiente </w:t>
      </w:r>
      <w:r w:rsidR="00FC5403" w:rsidRPr="002165EA">
        <w:rPr>
          <w:sz w:val="23"/>
          <w:szCs w:val="23"/>
        </w:rPr>
        <w:t xml:space="preserve">de Buritama e Cria </w:t>
      </w:r>
      <w:r w:rsidR="00EC05E5" w:rsidRPr="002165EA">
        <w:rPr>
          <w:sz w:val="23"/>
          <w:szCs w:val="23"/>
        </w:rPr>
        <w:t>o IPTU Social</w:t>
      </w:r>
      <w:r w:rsidR="00FC5403" w:rsidRPr="002165EA">
        <w:rPr>
          <w:sz w:val="23"/>
          <w:szCs w:val="23"/>
        </w:rPr>
        <w:t xml:space="preserve">, </w:t>
      </w:r>
      <w:r w:rsidRPr="002165EA">
        <w:rPr>
          <w:sz w:val="23"/>
          <w:szCs w:val="23"/>
        </w:rPr>
        <w:t>d</w:t>
      </w:r>
      <w:r w:rsidR="00FC5403" w:rsidRPr="002165EA">
        <w:rPr>
          <w:sz w:val="23"/>
          <w:szCs w:val="23"/>
        </w:rPr>
        <w:t>ando</w:t>
      </w:r>
      <w:r w:rsidRPr="002165EA">
        <w:rPr>
          <w:sz w:val="23"/>
          <w:szCs w:val="23"/>
        </w:rPr>
        <w:t xml:space="preserve"> outras providencias”.</w:t>
      </w:r>
    </w:p>
    <w:p w:rsidR="00E642B8" w:rsidRPr="002165EA" w:rsidRDefault="00E642B8" w:rsidP="0037386D">
      <w:pPr>
        <w:jc w:val="both"/>
        <w:rPr>
          <w:sz w:val="23"/>
          <w:szCs w:val="23"/>
        </w:rPr>
      </w:pPr>
    </w:p>
    <w:p w:rsidR="0098618A" w:rsidRPr="00101416" w:rsidRDefault="0098618A" w:rsidP="0098618A">
      <w:pPr>
        <w:ind w:left="1134"/>
        <w:jc w:val="both"/>
        <w:rPr>
          <w:sz w:val="24"/>
          <w:szCs w:val="24"/>
        </w:rPr>
      </w:pPr>
      <w:r w:rsidRPr="00101416">
        <w:rPr>
          <w:sz w:val="24"/>
          <w:szCs w:val="24"/>
        </w:rPr>
        <w:t xml:space="preserve">Eu, </w:t>
      </w:r>
      <w:r w:rsidRPr="00101416">
        <w:rPr>
          <w:b/>
          <w:sz w:val="24"/>
          <w:szCs w:val="24"/>
        </w:rPr>
        <w:t>JÉLVIS AILTON DE SOUZA SCACALOSSI</w:t>
      </w:r>
      <w:r w:rsidRPr="00101416">
        <w:rPr>
          <w:sz w:val="24"/>
          <w:szCs w:val="24"/>
        </w:rPr>
        <w:t xml:space="preserve">, Presidente da Câmara Municipal de Buritama, Estado de São Paulo, usando das atribuições que me são conferidas por lei, etc. </w:t>
      </w:r>
    </w:p>
    <w:p w:rsidR="0098618A" w:rsidRPr="00101416" w:rsidRDefault="0098618A" w:rsidP="0098618A">
      <w:pPr>
        <w:ind w:left="1134"/>
        <w:jc w:val="both"/>
        <w:rPr>
          <w:sz w:val="24"/>
          <w:szCs w:val="24"/>
        </w:rPr>
      </w:pPr>
      <w:r w:rsidRPr="00101416">
        <w:rPr>
          <w:b/>
          <w:sz w:val="24"/>
          <w:szCs w:val="24"/>
        </w:rPr>
        <w:t>FAÇO SABER</w:t>
      </w:r>
      <w:r w:rsidRPr="00101416">
        <w:rPr>
          <w:sz w:val="24"/>
          <w:szCs w:val="24"/>
        </w:rPr>
        <w:t xml:space="preserve"> que a Câmara Municipal de Buritama </w:t>
      </w:r>
      <w:r w:rsidRPr="00101416">
        <w:rPr>
          <w:b/>
          <w:sz w:val="24"/>
          <w:szCs w:val="24"/>
        </w:rPr>
        <w:t>APROVA</w:t>
      </w:r>
      <w:r w:rsidRPr="00101416">
        <w:rPr>
          <w:sz w:val="24"/>
          <w:szCs w:val="24"/>
        </w:rPr>
        <w:t xml:space="preserve"> a seguinte </w:t>
      </w:r>
      <w:r w:rsidRPr="00101416">
        <w:rPr>
          <w:b/>
          <w:sz w:val="24"/>
          <w:szCs w:val="24"/>
        </w:rPr>
        <w:t>LEI</w:t>
      </w:r>
      <w:r w:rsidRPr="00101416">
        <w:rPr>
          <w:sz w:val="24"/>
          <w:szCs w:val="24"/>
        </w:rPr>
        <w:t xml:space="preserve">: </w:t>
      </w:r>
    </w:p>
    <w:p w:rsidR="00F03D30" w:rsidRPr="002165EA" w:rsidRDefault="00F03D30" w:rsidP="0037386D">
      <w:pPr>
        <w:jc w:val="both"/>
        <w:rPr>
          <w:b/>
          <w:sz w:val="23"/>
          <w:szCs w:val="23"/>
        </w:rPr>
      </w:pPr>
    </w:p>
    <w:p w:rsidR="00F03D30" w:rsidRPr="002165EA" w:rsidRDefault="00F03D30" w:rsidP="00AD1081">
      <w:pPr>
        <w:ind w:firstLine="720"/>
        <w:jc w:val="both"/>
        <w:rPr>
          <w:sz w:val="23"/>
          <w:szCs w:val="23"/>
        </w:rPr>
      </w:pPr>
      <w:r w:rsidRPr="002165EA">
        <w:rPr>
          <w:b/>
          <w:sz w:val="23"/>
          <w:szCs w:val="23"/>
        </w:rPr>
        <w:t>Art. 1º</w:t>
      </w:r>
      <w:r w:rsidRPr="002165EA">
        <w:rPr>
          <w:sz w:val="23"/>
          <w:szCs w:val="23"/>
        </w:rPr>
        <w:t xml:space="preserve"> - Fica o Poder executivo municipal autorizado a efetuar o parcelamento</w:t>
      </w:r>
      <w:r w:rsidR="00FC5403" w:rsidRPr="002165EA">
        <w:rPr>
          <w:sz w:val="23"/>
          <w:szCs w:val="23"/>
        </w:rPr>
        <w:t>,</w:t>
      </w:r>
      <w:r w:rsidRPr="002165EA">
        <w:rPr>
          <w:sz w:val="23"/>
          <w:szCs w:val="23"/>
        </w:rPr>
        <w:t xml:space="preserve"> a remissão e o protesto da dívida ativa, de natureza tributária e não tributária do município em caráter geral e a isenção do imposto predial territorial urbano de caráter social;</w:t>
      </w:r>
    </w:p>
    <w:p w:rsidR="00F03D30" w:rsidRPr="002165EA" w:rsidRDefault="00F03D30" w:rsidP="0037386D">
      <w:pPr>
        <w:jc w:val="both"/>
        <w:rPr>
          <w:sz w:val="23"/>
          <w:szCs w:val="23"/>
        </w:rPr>
      </w:pPr>
    </w:p>
    <w:p w:rsidR="00F03D30" w:rsidRPr="002165EA" w:rsidRDefault="00FC5403" w:rsidP="00AD1081">
      <w:pPr>
        <w:ind w:firstLine="720"/>
        <w:jc w:val="both"/>
        <w:rPr>
          <w:sz w:val="23"/>
          <w:szCs w:val="23"/>
        </w:rPr>
      </w:pPr>
      <w:r w:rsidRPr="002165EA">
        <w:rPr>
          <w:b/>
          <w:sz w:val="23"/>
          <w:szCs w:val="23"/>
        </w:rPr>
        <w:t xml:space="preserve">§ 1º </w:t>
      </w:r>
      <w:r w:rsidRPr="002165EA">
        <w:rPr>
          <w:sz w:val="23"/>
          <w:szCs w:val="23"/>
        </w:rPr>
        <w:t>- P</w:t>
      </w:r>
      <w:r w:rsidR="00F03D30" w:rsidRPr="002165EA">
        <w:rPr>
          <w:sz w:val="23"/>
          <w:szCs w:val="23"/>
        </w:rPr>
        <w:t>ara o parcelamento o prazo máximo será de 120 (cento e vinte) parcelas mensais consecutivas e com vencimento e intervalos de 30 (trinta) dias;</w:t>
      </w:r>
    </w:p>
    <w:p w:rsidR="00542E1D" w:rsidRPr="002165EA" w:rsidRDefault="00542E1D" w:rsidP="0037386D">
      <w:pPr>
        <w:jc w:val="both"/>
        <w:rPr>
          <w:sz w:val="23"/>
          <w:szCs w:val="23"/>
        </w:rPr>
      </w:pPr>
    </w:p>
    <w:p w:rsidR="00AA110B" w:rsidRPr="002165EA" w:rsidRDefault="00FC5403" w:rsidP="00AD1081">
      <w:pPr>
        <w:ind w:firstLine="720"/>
        <w:jc w:val="both"/>
        <w:rPr>
          <w:sz w:val="23"/>
          <w:szCs w:val="23"/>
        </w:rPr>
      </w:pPr>
      <w:r w:rsidRPr="002165EA">
        <w:rPr>
          <w:b/>
          <w:sz w:val="23"/>
          <w:szCs w:val="23"/>
        </w:rPr>
        <w:t>§ 2º</w:t>
      </w:r>
      <w:r w:rsidRPr="002165EA">
        <w:rPr>
          <w:sz w:val="23"/>
          <w:szCs w:val="23"/>
        </w:rPr>
        <w:t xml:space="preserve"> - </w:t>
      </w:r>
      <w:r w:rsidR="00595BAC" w:rsidRPr="002841F7">
        <w:rPr>
          <w:sz w:val="23"/>
          <w:szCs w:val="23"/>
        </w:rPr>
        <w:t xml:space="preserve">Poderá ser requerida a remissão </w:t>
      </w:r>
      <w:r w:rsidR="00AA110B" w:rsidRPr="002841F7">
        <w:rPr>
          <w:sz w:val="23"/>
          <w:szCs w:val="23"/>
        </w:rPr>
        <w:t>dos débitos com a Fazenda Municipal, inclusive aqueles com exigibilidade suspensa que, em 31 de dezembro de 201</w:t>
      </w:r>
      <w:r w:rsidR="00D144A7" w:rsidRPr="002841F7">
        <w:rPr>
          <w:sz w:val="23"/>
          <w:szCs w:val="23"/>
        </w:rPr>
        <w:t>2</w:t>
      </w:r>
      <w:r w:rsidR="00AA110B" w:rsidRPr="002841F7">
        <w:rPr>
          <w:sz w:val="23"/>
          <w:szCs w:val="23"/>
        </w:rPr>
        <w:t>, estejam vencidos há 05 (cinco) anos o</w:t>
      </w:r>
      <w:r w:rsidR="00AA110B" w:rsidRPr="002165EA">
        <w:rPr>
          <w:sz w:val="23"/>
          <w:szCs w:val="23"/>
        </w:rPr>
        <w:t xml:space="preserve">u mais e cujo valor total consolidado, nessa mesma data, seja igual ou inferior a R$ 300,00 (trezentos reais). </w:t>
      </w:r>
    </w:p>
    <w:p w:rsidR="00542E1D" w:rsidRPr="002165EA" w:rsidRDefault="00542E1D" w:rsidP="0037386D">
      <w:pPr>
        <w:jc w:val="both"/>
        <w:rPr>
          <w:sz w:val="23"/>
          <w:szCs w:val="23"/>
        </w:rPr>
      </w:pPr>
    </w:p>
    <w:p w:rsidR="00747275" w:rsidRPr="002165EA" w:rsidRDefault="00FC5403" w:rsidP="00AD1081">
      <w:pPr>
        <w:ind w:firstLine="720"/>
        <w:jc w:val="both"/>
        <w:rPr>
          <w:sz w:val="23"/>
          <w:szCs w:val="23"/>
        </w:rPr>
      </w:pPr>
      <w:r w:rsidRPr="002165EA">
        <w:rPr>
          <w:b/>
          <w:sz w:val="23"/>
          <w:szCs w:val="23"/>
        </w:rPr>
        <w:t>§ 3º</w:t>
      </w:r>
      <w:r w:rsidRPr="002165EA">
        <w:rPr>
          <w:sz w:val="23"/>
          <w:szCs w:val="23"/>
        </w:rPr>
        <w:t xml:space="preserve"> - P</w:t>
      </w:r>
      <w:r w:rsidR="00747275" w:rsidRPr="002165EA">
        <w:rPr>
          <w:sz w:val="23"/>
          <w:szCs w:val="23"/>
        </w:rPr>
        <w:t xml:space="preserve">ara a negativação o poder executivo através da procuradoria geral protestará extrajudicialmente, independentemente de seu valor e sem prévio depósito de emolumentos, custas ou qualquer despesa para o Município, na forma e para os fins previstos na </w:t>
      </w:r>
      <w:r w:rsidR="00747275" w:rsidRPr="002165EA">
        <w:rPr>
          <w:color w:val="000000"/>
          <w:sz w:val="23"/>
          <w:szCs w:val="23"/>
        </w:rPr>
        <w:t>Lei Federal nº 9.492, de 10 de setembro de 1997</w:t>
      </w:r>
      <w:r w:rsidR="00747275" w:rsidRPr="002165EA">
        <w:rPr>
          <w:sz w:val="23"/>
          <w:szCs w:val="23"/>
        </w:rPr>
        <w:t xml:space="preserve">, as certidões de dívida ativa dos créditos tributários e não tributários do Município </w:t>
      </w:r>
      <w:r w:rsidR="00270CB5" w:rsidRPr="002165EA">
        <w:rPr>
          <w:sz w:val="23"/>
          <w:szCs w:val="23"/>
        </w:rPr>
        <w:t>de Buritama</w:t>
      </w:r>
      <w:r w:rsidR="00747275" w:rsidRPr="002165EA">
        <w:rPr>
          <w:sz w:val="23"/>
          <w:szCs w:val="23"/>
        </w:rPr>
        <w:t xml:space="preserve">, constituídos na forma prevista </w:t>
      </w:r>
      <w:r w:rsidRPr="002165EA">
        <w:rPr>
          <w:sz w:val="23"/>
          <w:szCs w:val="23"/>
        </w:rPr>
        <w:t xml:space="preserve">no </w:t>
      </w:r>
      <w:r w:rsidR="00747275" w:rsidRPr="002165EA">
        <w:rPr>
          <w:sz w:val="23"/>
          <w:szCs w:val="23"/>
        </w:rPr>
        <w:t>Código Tributário Municipal, e suas alterações posteriores.</w:t>
      </w:r>
    </w:p>
    <w:p w:rsidR="00AA110B" w:rsidRPr="002165EA" w:rsidRDefault="00AA110B" w:rsidP="0037386D">
      <w:pPr>
        <w:jc w:val="both"/>
        <w:rPr>
          <w:sz w:val="23"/>
          <w:szCs w:val="23"/>
        </w:rPr>
      </w:pPr>
    </w:p>
    <w:p w:rsidR="00647373" w:rsidRPr="002165EA" w:rsidRDefault="00FC5403" w:rsidP="00AD1081">
      <w:pPr>
        <w:ind w:firstLine="720"/>
        <w:jc w:val="both"/>
        <w:rPr>
          <w:rStyle w:val="Nmerodepgina"/>
          <w:sz w:val="23"/>
          <w:szCs w:val="23"/>
        </w:rPr>
      </w:pPr>
      <w:r w:rsidRPr="002165EA">
        <w:rPr>
          <w:b/>
          <w:sz w:val="23"/>
          <w:szCs w:val="23"/>
        </w:rPr>
        <w:t>§ 4º</w:t>
      </w:r>
      <w:r w:rsidRPr="002165EA">
        <w:rPr>
          <w:sz w:val="23"/>
          <w:szCs w:val="23"/>
        </w:rPr>
        <w:t xml:space="preserve"> - P</w:t>
      </w:r>
      <w:r w:rsidR="00270CB5" w:rsidRPr="002165EA">
        <w:rPr>
          <w:sz w:val="23"/>
          <w:szCs w:val="23"/>
        </w:rPr>
        <w:t>ara a isenção do imposto predial e territorial urbano são</w:t>
      </w:r>
      <w:r w:rsidR="00270CB5" w:rsidRPr="002165EA">
        <w:rPr>
          <w:rStyle w:val="Nmerodepgina"/>
          <w:sz w:val="23"/>
          <w:szCs w:val="23"/>
        </w:rPr>
        <w:t xml:space="preserve"> os imóveis pertencentes a pessoas portadoras de deficiência física permanente, impossibilitadas de exercer atividade laborativa, </w:t>
      </w:r>
      <w:r w:rsidR="004D04B6" w:rsidRPr="002165EA">
        <w:rPr>
          <w:rStyle w:val="Nmerodepgina"/>
          <w:sz w:val="23"/>
          <w:szCs w:val="23"/>
        </w:rPr>
        <w:t>os portadores de doença graves, os</w:t>
      </w:r>
      <w:r w:rsidR="00270CB5" w:rsidRPr="002165EA">
        <w:rPr>
          <w:rStyle w:val="Nmerodepgina"/>
          <w:sz w:val="23"/>
          <w:szCs w:val="23"/>
        </w:rPr>
        <w:t xml:space="preserve"> aposentados </w:t>
      </w:r>
      <w:r w:rsidRPr="002165EA">
        <w:rPr>
          <w:rStyle w:val="Nmerodepgina"/>
          <w:sz w:val="23"/>
          <w:szCs w:val="23"/>
        </w:rPr>
        <w:t>e pensionistas, que</w:t>
      </w:r>
      <w:r w:rsidR="004D04B6" w:rsidRPr="002165EA">
        <w:rPr>
          <w:rStyle w:val="Nmerodepgina"/>
          <w:sz w:val="23"/>
          <w:szCs w:val="23"/>
        </w:rPr>
        <w:t xml:space="preserve"> </w:t>
      </w:r>
      <w:r w:rsidR="00270CB5" w:rsidRPr="002165EA">
        <w:rPr>
          <w:rStyle w:val="Nmerodepgina"/>
          <w:sz w:val="23"/>
          <w:szCs w:val="23"/>
        </w:rPr>
        <w:t xml:space="preserve">percebam mensalmente </w:t>
      </w:r>
      <w:r w:rsidR="00D144A7" w:rsidRPr="002165EA">
        <w:rPr>
          <w:rStyle w:val="Nmerodepgina"/>
          <w:sz w:val="23"/>
          <w:szCs w:val="23"/>
        </w:rPr>
        <w:t>0</w:t>
      </w:r>
      <w:r w:rsidR="00270CB5" w:rsidRPr="002165EA">
        <w:rPr>
          <w:rStyle w:val="Nmerodepgina"/>
          <w:sz w:val="23"/>
          <w:szCs w:val="23"/>
        </w:rPr>
        <w:t>1 (um) salário mínimo</w:t>
      </w:r>
      <w:r w:rsidR="005A4B80" w:rsidRPr="002165EA">
        <w:rPr>
          <w:rStyle w:val="Nmerodepgina"/>
          <w:sz w:val="23"/>
          <w:szCs w:val="23"/>
        </w:rPr>
        <w:t xml:space="preserve"> nacional </w:t>
      </w:r>
      <w:r w:rsidR="004D04B6" w:rsidRPr="002165EA">
        <w:rPr>
          <w:rStyle w:val="Nmerodepgina"/>
          <w:sz w:val="23"/>
          <w:szCs w:val="23"/>
        </w:rPr>
        <w:t xml:space="preserve">e </w:t>
      </w:r>
      <w:r w:rsidR="00270CB5" w:rsidRPr="002165EA">
        <w:rPr>
          <w:rStyle w:val="Nmerodepgina"/>
          <w:sz w:val="23"/>
          <w:szCs w:val="23"/>
        </w:rPr>
        <w:t xml:space="preserve">os imóveis pertencentes a famílias de baixa renda </w:t>
      </w:r>
      <w:r w:rsidR="00270CB5" w:rsidRPr="002165EA">
        <w:rPr>
          <w:sz w:val="23"/>
          <w:szCs w:val="23"/>
          <w:shd w:val="clear" w:color="auto" w:fill="FFFFFF"/>
        </w:rPr>
        <w:t xml:space="preserve">atendidos por programas de complementação de renda gerenciados, supervisionados ou monitorados pelo Poder Executivo Municipal </w:t>
      </w:r>
      <w:r w:rsidR="00270CB5" w:rsidRPr="002165EA">
        <w:rPr>
          <w:rStyle w:val="Nmerodepgina"/>
          <w:sz w:val="23"/>
          <w:szCs w:val="23"/>
        </w:rPr>
        <w:t>que preencherem os requisitos desta lei</w:t>
      </w:r>
      <w:r w:rsidR="00647373" w:rsidRPr="002165EA">
        <w:rPr>
          <w:rStyle w:val="Nmerodepgina"/>
          <w:sz w:val="23"/>
          <w:szCs w:val="23"/>
        </w:rPr>
        <w:t>.</w:t>
      </w:r>
    </w:p>
    <w:p w:rsidR="00784553" w:rsidRPr="002165EA" w:rsidRDefault="00784553" w:rsidP="00AD1081">
      <w:pPr>
        <w:ind w:firstLine="720"/>
        <w:jc w:val="both"/>
        <w:rPr>
          <w:rStyle w:val="Nmerodepgina"/>
          <w:sz w:val="23"/>
          <w:szCs w:val="23"/>
        </w:rPr>
      </w:pPr>
    </w:p>
    <w:p w:rsidR="00784553" w:rsidRPr="002165EA" w:rsidRDefault="00784553" w:rsidP="00AD1081">
      <w:pPr>
        <w:ind w:firstLine="720"/>
        <w:jc w:val="both"/>
        <w:rPr>
          <w:rStyle w:val="Nmerodepgina"/>
          <w:sz w:val="23"/>
          <w:szCs w:val="23"/>
        </w:rPr>
      </w:pPr>
      <w:r w:rsidRPr="002165EA">
        <w:rPr>
          <w:rStyle w:val="Nmerodepgina"/>
          <w:b/>
          <w:sz w:val="23"/>
          <w:szCs w:val="23"/>
        </w:rPr>
        <w:t>§ 5º</w:t>
      </w:r>
      <w:r w:rsidRPr="002165EA">
        <w:rPr>
          <w:rStyle w:val="Nmerodepgina"/>
          <w:sz w:val="23"/>
          <w:szCs w:val="23"/>
        </w:rPr>
        <w:t xml:space="preserve"> - As disposições do presente artigo </w:t>
      </w:r>
      <w:r w:rsidR="00595BAC" w:rsidRPr="002165EA">
        <w:rPr>
          <w:rStyle w:val="Nmerodepgina"/>
          <w:sz w:val="23"/>
          <w:szCs w:val="23"/>
        </w:rPr>
        <w:t>não atingem a dívida não tributária de que trata Lei Municipal nº 4.068 de 30 de setembro de 2014.</w:t>
      </w:r>
    </w:p>
    <w:p w:rsidR="00647373" w:rsidRPr="002165EA" w:rsidRDefault="00647373" w:rsidP="0037386D">
      <w:pPr>
        <w:jc w:val="both"/>
        <w:rPr>
          <w:rStyle w:val="Nmerodepgina"/>
          <w:sz w:val="23"/>
          <w:szCs w:val="23"/>
        </w:rPr>
      </w:pPr>
    </w:p>
    <w:p w:rsidR="00D144A7" w:rsidRPr="002165EA" w:rsidRDefault="00AD1081" w:rsidP="00AD1081">
      <w:pPr>
        <w:ind w:firstLine="720"/>
        <w:jc w:val="both"/>
        <w:rPr>
          <w:sz w:val="23"/>
          <w:szCs w:val="23"/>
        </w:rPr>
      </w:pPr>
      <w:r w:rsidRPr="002165EA">
        <w:rPr>
          <w:b/>
          <w:sz w:val="23"/>
          <w:szCs w:val="23"/>
        </w:rPr>
        <w:t>Art.</w:t>
      </w:r>
      <w:r w:rsidR="00D144A7" w:rsidRPr="002165EA">
        <w:rPr>
          <w:b/>
          <w:sz w:val="23"/>
          <w:szCs w:val="23"/>
        </w:rPr>
        <w:t xml:space="preserve"> </w:t>
      </w:r>
      <w:r w:rsidR="00E07AB2" w:rsidRPr="002165EA">
        <w:rPr>
          <w:b/>
          <w:sz w:val="23"/>
          <w:szCs w:val="23"/>
        </w:rPr>
        <w:t>2</w:t>
      </w:r>
      <w:r w:rsidR="00D144A7" w:rsidRPr="002165EA">
        <w:rPr>
          <w:b/>
          <w:sz w:val="23"/>
          <w:szCs w:val="23"/>
        </w:rPr>
        <w:t xml:space="preserve">º </w:t>
      </w:r>
      <w:r w:rsidR="00D144A7" w:rsidRPr="002165EA">
        <w:rPr>
          <w:sz w:val="23"/>
          <w:szCs w:val="23"/>
        </w:rPr>
        <w:t>- Os contribuintes que desejarem obter os benefícios do parcelamento previstos nesta lei deverão comparecer no setor de tributação e efetuar sua inscrição, então estarão aptos a receberem os benefícios relacionados nos parágrafos deste artigo:</w:t>
      </w:r>
    </w:p>
    <w:p w:rsidR="00D144A7" w:rsidRPr="002165EA" w:rsidRDefault="00D144A7" w:rsidP="00D144A7">
      <w:pPr>
        <w:jc w:val="both"/>
        <w:rPr>
          <w:sz w:val="23"/>
          <w:szCs w:val="23"/>
        </w:rPr>
      </w:pPr>
    </w:p>
    <w:p w:rsidR="004D04B6" w:rsidRPr="002165EA" w:rsidRDefault="00D144A7" w:rsidP="00AD1081">
      <w:pPr>
        <w:ind w:firstLine="720"/>
        <w:jc w:val="both"/>
        <w:rPr>
          <w:sz w:val="23"/>
          <w:szCs w:val="23"/>
        </w:rPr>
      </w:pPr>
      <w:r w:rsidRPr="002165EA">
        <w:rPr>
          <w:b/>
          <w:sz w:val="23"/>
          <w:szCs w:val="23"/>
        </w:rPr>
        <w:lastRenderedPageBreak/>
        <w:t xml:space="preserve">§ 1º </w:t>
      </w:r>
      <w:r w:rsidRPr="002165EA">
        <w:rPr>
          <w:sz w:val="23"/>
          <w:szCs w:val="23"/>
        </w:rPr>
        <w:t xml:space="preserve">- </w:t>
      </w:r>
      <w:r w:rsidR="004D04B6" w:rsidRPr="002165EA">
        <w:rPr>
          <w:sz w:val="23"/>
          <w:szCs w:val="23"/>
        </w:rPr>
        <w:t>Ise</w:t>
      </w:r>
      <w:r w:rsidR="007E6B46" w:rsidRPr="002165EA">
        <w:rPr>
          <w:sz w:val="23"/>
          <w:szCs w:val="23"/>
        </w:rPr>
        <w:t>nção de 100% de multas e juros incidente sobre o valor do débito corrigido</w:t>
      </w:r>
      <w:r w:rsidR="00C32C0D" w:rsidRPr="002165EA">
        <w:rPr>
          <w:sz w:val="23"/>
          <w:szCs w:val="23"/>
        </w:rPr>
        <w:t xml:space="preserve"> e o vencimento da última parcela não poderá ser posterior a 20 de dezembro de 2017. </w:t>
      </w:r>
    </w:p>
    <w:p w:rsidR="00D144A7" w:rsidRPr="002165EA" w:rsidRDefault="00D144A7" w:rsidP="00D144A7">
      <w:pPr>
        <w:jc w:val="both"/>
        <w:rPr>
          <w:sz w:val="23"/>
          <w:szCs w:val="23"/>
        </w:rPr>
      </w:pPr>
    </w:p>
    <w:p w:rsidR="00422A6A" w:rsidRPr="002165EA" w:rsidRDefault="00D144A7" w:rsidP="00AD1081">
      <w:pPr>
        <w:ind w:firstLine="720"/>
        <w:jc w:val="both"/>
        <w:rPr>
          <w:bCs/>
          <w:sz w:val="23"/>
          <w:szCs w:val="23"/>
        </w:rPr>
      </w:pPr>
      <w:r w:rsidRPr="002165EA">
        <w:rPr>
          <w:b/>
          <w:sz w:val="23"/>
          <w:szCs w:val="23"/>
        </w:rPr>
        <w:t xml:space="preserve">§ </w:t>
      </w:r>
      <w:r w:rsidR="00C32C0D" w:rsidRPr="002165EA">
        <w:rPr>
          <w:b/>
          <w:sz w:val="23"/>
          <w:szCs w:val="23"/>
        </w:rPr>
        <w:t>2</w:t>
      </w:r>
      <w:r w:rsidR="0094321B" w:rsidRPr="002165EA">
        <w:rPr>
          <w:b/>
          <w:sz w:val="23"/>
          <w:szCs w:val="23"/>
        </w:rPr>
        <w:t>º</w:t>
      </w:r>
      <w:r w:rsidR="0094321B" w:rsidRPr="002165EA">
        <w:rPr>
          <w:sz w:val="23"/>
          <w:szCs w:val="23"/>
        </w:rPr>
        <w:t xml:space="preserve"> - </w:t>
      </w:r>
      <w:r w:rsidR="00583713" w:rsidRPr="002165EA">
        <w:rPr>
          <w:sz w:val="23"/>
          <w:szCs w:val="23"/>
        </w:rPr>
        <w:t>Os contribuint</w:t>
      </w:r>
      <w:r w:rsidR="00C32C0D" w:rsidRPr="002165EA">
        <w:rPr>
          <w:sz w:val="23"/>
          <w:szCs w:val="23"/>
        </w:rPr>
        <w:t xml:space="preserve">es que desejaram parcelar, fora do estabelecido no parágrafo anterior </w:t>
      </w:r>
      <w:r w:rsidRPr="002165EA">
        <w:rPr>
          <w:sz w:val="23"/>
          <w:szCs w:val="23"/>
        </w:rPr>
        <w:t xml:space="preserve">não </w:t>
      </w:r>
      <w:r w:rsidR="00C32C0D" w:rsidRPr="002165EA">
        <w:rPr>
          <w:sz w:val="23"/>
          <w:szCs w:val="23"/>
        </w:rPr>
        <w:t>terão</w:t>
      </w:r>
      <w:r w:rsidRPr="002165EA">
        <w:rPr>
          <w:sz w:val="23"/>
          <w:szCs w:val="23"/>
        </w:rPr>
        <w:t xml:space="preserve"> redução de multa e de juros</w:t>
      </w:r>
      <w:r w:rsidR="00422A6A" w:rsidRPr="002165EA">
        <w:rPr>
          <w:sz w:val="23"/>
          <w:szCs w:val="23"/>
        </w:rPr>
        <w:t xml:space="preserve">, </w:t>
      </w:r>
      <w:r w:rsidR="00C32C0D" w:rsidRPr="002165EA">
        <w:rPr>
          <w:sz w:val="23"/>
          <w:szCs w:val="23"/>
        </w:rPr>
        <w:t>mas</w:t>
      </w:r>
      <w:r w:rsidR="00422A6A" w:rsidRPr="002165EA">
        <w:rPr>
          <w:bCs/>
          <w:sz w:val="23"/>
          <w:szCs w:val="23"/>
        </w:rPr>
        <w:t xml:space="preserve"> poder</w:t>
      </w:r>
      <w:r w:rsidR="00C32C0D" w:rsidRPr="002165EA">
        <w:rPr>
          <w:bCs/>
          <w:sz w:val="23"/>
          <w:szCs w:val="23"/>
        </w:rPr>
        <w:t>ão</w:t>
      </w:r>
      <w:r w:rsidR="00422A6A" w:rsidRPr="002165EA">
        <w:rPr>
          <w:bCs/>
          <w:sz w:val="23"/>
          <w:szCs w:val="23"/>
        </w:rPr>
        <w:t xml:space="preserve"> requerer o parcelamento </w:t>
      </w:r>
      <w:r w:rsidR="00C32C0D" w:rsidRPr="002165EA">
        <w:rPr>
          <w:bCs/>
          <w:sz w:val="23"/>
          <w:szCs w:val="23"/>
        </w:rPr>
        <w:t xml:space="preserve">em até </w:t>
      </w:r>
      <w:r w:rsidR="00422A6A" w:rsidRPr="002165EA">
        <w:rPr>
          <w:bCs/>
          <w:sz w:val="23"/>
          <w:szCs w:val="23"/>
        </w:rPr>
        <w:t xml:space="preserve">120 parcelas.  </w:t>
      </w:r>
    </w:p>
    <w:p w:rsidR="00422A6A" w:rsidRPr="002165EA" w:rsidRDefault="00422A6A" w:rsidP="00422A6A">
      <w:pPr>
        <w:jc w:val="both"/>
        <w:rPr>
          <w:bCs/>
          <w:sz w:val="23"/>
          <w:szCs w:val="23"/>
        </w:rPr>
      </w:pPr>
    </w:p>
    <w:p w:rsidR="00422A6A" w:rsidRPr="002165EA" w:rsidRDefault="00583713" w:rsidP="00AD1081">
      <w:pPr>
        <w:ind w:firstLine="720"/>
        <w:jc w:val="both"/>
        <w:rPr>
          <w:sz w:val="23"/>
          <w:szCs w:val="23"/>
        </w:rPr>
      </w:pPr>
      <w:r w:rsidRPr="002165EA">
        <w:rPr>
          <w:b/>
          <w:sz w:val="23"/>
          <w:szCs w:val="23"/>
        </w:rPr>
        <w:t xml:space="preserve">§ </w:t>
      </w:r>
      <w:r w:rsidR="00C32C0D" w:rsidRPr="002165EA">
        <w:rPr>
          <w:b/>
          <w:sz w:val="23"/>
          <w:szCs w:val="23"/>
        </w:rPr>
        <w:t>3</w:t>
      </w:r>
      <w:r w:rsidRPr="002165EA">
        <w:rPr>
          <w:b/>
          <w:sz w:val="23"/>
          <w:szCs w:val="23"/>
        </w:rPr>
        <w:t>º</w:t>
      </w:r>
      <w:r w:rsidRPr="002165EA">
        <w:rPr>
          <w:sz w:val="23"/>
          <w:szCs w:val="23"/>
        </w:rPr>
        <w:t xml:space="preserve"> - </w:t>
      </w:r>
      <w:r w:rsidR="00C32C0D" w:rsidRPr="002165EA">
        <w:rPr>
          <w:sz w:val="23"/>
          <w:szCs w:val="23"/>
        </w:rPr>
        <w:t>O valor mínimo para cada parcela do</w:t>
      </w:r>
      <w:r w:rsidRPr="002165EA">
        <w:rPr>
          <w:sz w:val="23"/>
          <w:szCs w:val="23"/>
        </w:rPr>
        <w:t xml:space="preserve"> parcelamento </w:t>
      </w:r>
      <w:r w:rsidR="00C32C0D" w:rsidRPr="002165EA">
        <w:rPr>
          <w:sz w:val="23"/>
          <w:szCs w:val="23"/>
        </w:rPr>
        <w:t>descrito</w:t>
      </w:r>
      <w:r w:rsidRPr="002165EA">
        <w:rPr>
          <w:sz w:val="23"/>
          <w:szCs w:val="23"/>
        </w:rPr>
        <w:t xml:space="preserve"> nos parágrafos 1º, 2º </w:t>
      </w:r>
      <w:r w:rsidR="000C0151" w:rsidRPr="002165EA">
        <w:rPr>
          <w:sz w:val="23"/>
          <w:szCs w:val="23"/>
        </w:rPr>
        <w:t>d</w:t>
      </w:r>
      <w:r w:rsidRPr="002165EA">
        <w:rPr>
          <w:sz w:val="23"/>
          <w:szCs w:val="23"/>
        </w:rPr>
        <w:t xml:space="preserve">esse artigo, </w:t>
      </w:r>
      <w:r w:rsidR="000C0151" w:rsidRPr="002165EA">
        <w:rPr>
          <w:sz w:val="23"/>
          <w:szCs w:val="23"/>
        </w:rPr>
        <w:t xml:space="preserve">deverão ser de </w:t>
      </w:r>
      <w:r w:rsidR="00422A6A" w:rsidRPr="002165EA">
        <w:rPr>
          <w:sz w:val="23"/>
          <w:szCs w:val="23"/>
        </w:rPr>
        <w:t>R$ 25,00 (vinte cinco reais).</w:t>
      </w:r>
    </w:p>
    <w:p w:rsidR="00D144A7" w:rsidRPr="002165EA" w:rsidRDefault="00D144A7" w:rsidP="00D144A7">
      <w:pPr>
        <w:jc w:val="both"/>
        <w:rPr>
          <w:sz w:val="23"/>
          <w:szCs w:val="23"/>
        </w:rPr>
      </w:pPr>
      <w:r w:rsidRPr="002165EA">
        <w:rPr>
          <w:sz w:val="23"/>
          <w:szCs w:val="23"/>
        </w:rPr>
        <w:t>.</w:t>
      </w:r>
    </w:p>
    <w:p w:rsidR="00D144A7" w:rsidRPr="002165EA" w:rsidRDefault="00D144A7" w:rsidP="00AD1081">
      <w:pPr>
        <w:ind w:firstLine="720"/>
        <w:jc w:val="both"/>
        <w:rPr>
          <w:sz w:val="23"/>
          <w:szCs w:val="23"/>
        </w:rPr>
      </w:pPr>
      <w:r w:rsidRPr="002165EA">
        <w:rPr>
          <w:b/>
          <w:sz w:val="23"/>
          <w:szCs w:val="23"/>
        </w:rPr>
        <w:t xml:space="preserve">§ </w:t>
      </w:r>
      <w:r w:rsidR="000C0151" w:rsidRPr="002165EA">
        <w:rPr>
          <w:b/>
          <w:sz w:val="23"/>
          <w:szCs w:val="23"/>
        </w:rPr>
        <w:t>4</w:t>
      </w:r>
      <w:r w:rsidRPr="002165EA">
        <w:rPr>
          <w:b/>
          <w:sz w:val="23"/>
          <w:szCs w:val="23"/>
        </w:rPr>
        <w:t>º</w:t>
      </w:r>
      <w:r w:rsidRPr="002165EA">
        <w:rPr>
          <w:sz w:val="23"/>
          <w:szCs w:val="23"/>
        </w:rPr>
        <w:t xml:space="preserve"> - </w:t>
      </w:r>
      <w:r w:rsidR="000C0151" w:rsidRPr="002165EA">
        <w:rPr>
          <w:sz w:val="23"/>
          <w:szCs w:val="23"/>
        </w:rPr>
        <w:t>O valor de cada parcela será</w:t>
      </w:r>
      <w:r w:rsidRPr="002165EA">
        <w:rPr>
          <w:sz w:val="23"/>
          <w:szCs w:val="23"/>
        </w:rPr>
        <w:t xml:space="preserve"> </w:t>
      </w:r>
      <w:r w:rsidR="009243B3" w:rsidRPr="002165EA">
        <w:rPr>
          <w:sz w:val="23"/>
          <w:szCs w:val="23"/>
        </w:rPr>
        <w:t>acrescido</w:t>
      </w:r>
      <w:r w:rsidRPr="002165EA">
        <w:rPr>
          <w:sz w:val="23"/>
          <w:szCs w:val="23"/>
        </w:rPr>
        <w:t xml:space="preserve"> de </w:t>
      </w:r>
      <w:r w:rsidR="000C0151" w:rsidRPr="002165EA">
        <w:rPr>
          <w:sz w:val="23"/>
          <w:szCs w:val="23"/>
        </w:rPr>
        <w:t xml:space="preserve">juros de mora </w:t>
      </w:r>
      <w:r w:rsidRPr="002165EA">
        <w:rPr>
          <w:sz w:val="23"/>
          <w:szCs w:val="23"/>
        </w:rPr>
        <w:t>de 1% (um por cento) ao mês.</w:t>
      </w:r>
    </w:p>
    <w:p w:rsidR="006D34E2" w:rsidRPr="002165EA" w:rsidRDefault="006D34E2" w:rsidP="00D144A7">
      <w:pPr>
        <w:jc w:val="both"/>
        <w:rPr>
          <w:sz w:val="23"/>
          <w:szCs w:val="23"/>
        </w:rPr>
      </w:pPr>
    </w:p>
    <w:p w:rsidR="006D34E2" w:rsidRPr="002165EA" w:rsidRDefault="006D34E2" w:rsidP="00AD1081">
      <w:pPr>
        <w:ind w:firstLine="720"/>
        <w:jc w:val="both"/>
        <w:rPr>
          <w:sz w:val="23"/>
          <w:szCs w:val="23"/>
        </w:rPr>
      </w:pPr>
      <w:r w:rsidRPr="002165EA">
        <w:rPr>
          <w:b/>
          <w:sz w:val="23"/>
          <w:szCs w:val="23"/>
        </w:rPr>
        <w:t>§ 5º</w:t>
      </w:r>
      <w:r w:rsidRPr="002165EA">
        <w:rPr>
          <w:sz w:val="23"/>
          <w:szCs w:val="23"/>
        </w:rPr>
        <w:t xml:space="preserve"> - Referidos débitos terão seus valores corrigidos monetariamente na data do pedido de parcelamento, pelo IGPM divulgado pela Fundação Getúlio Vargas, acrescido de multa de 2% (dois por centos) e juros moratórios de 1% (um por cento) ao mês.</w:t>
      </w:r>
    </w:p>
    <w:p w:rsidR="00D144A7" w:rsidRPr="002165EA" w:rsidRDefault="00D144A7" w:rsidP="00D144A7">
      <w:pPr>
        <w:jc w:val="both"/>
        <w:rPr>
          <w:sz w:val="23"/>
          <w:szCs w:val="23"/>
        </w:rPr>
      </w:pPr>
      <w:r w:rsidRPr="002165EA">
        <w:rPr>
          <w:sz w:val="23"/>
          <w:szCs w:val="23"/>
        </w:rPr>
        <w:t xml:space="preserve"> </w:t>
      </w:r>
    </w:p>
    <w:p w:rsidR="00D144A7" w:rsidRPr="002165EA" w:rsidRDefault="00D144A7" w:rsidP="00AD1081">
      <w:pPr>
        <w:ind w:firstLine="720"/>
        <w:jc w:val="both"/>
        <w:rPr>
          <w:sz w:val="23"/>
          <w:szCs w:val="23"/>
        </w:rPr>
      </w:pPr>
      <w:r w:rsidRPr="002165EA">
        <w:rPr>
          <w:b/>
          <w:sz w:val="23"/>
          <w:szCs w:val="23"/>
        </w:rPr>
        <w:t xml:space="preserve">§ </w:t>
      </w:r>
      <w:r w:rsidR="006D34E2" w:rsidRPr="002165EA">
        <w:rPr>
          <w:b/>
          <w:sz w:val="23"/>
          <w:szCs w:val="23"/>
        </w:rPr>
        <w:t>6</w:t>
      </w:r>
      <w:r w:rsidRPr="002165EA">
        <w:rPr>
          <w:b/>
          <w:sz w:val="23"/>
          <w:szCs w:val="23"/>
        </w:rPr>
        <w:t>º</w:t>
      </w:r>
      <w:r w:rsidRPr="002165EA">
        <w:rPr>
          <w:sz w:val="23"/>
          <w:szCs w:val="23"/>
        </w:rPr>
        <w:t xml:space="preserve"> - Se ocorrer atraso no pagamento de qualquer das parcelas avençadas as mesmas deverão ser corrigidas de acordo com Código Tributário do Município e suas alterações posteriores.</w:t>
      </w:r>
    </w:p>
    <w:p w:rsidR="00D144A7" w:rsidRPr="002165EA" w:rsidRDefault="00D144A7" w:rsidP="00D144A7">
      <w:pPr>
        <w:jc w:val="both"/>
        <w:rPr>
          <w:sz w:val="23"/>
          <w:szCs w:val="23"/>
        </w:rPr>
      </w:pPr>
    </w:p>
    <w:p w:rsidR="00D144A7" w:rsidRPr="002165EA" w:rsidRDefault="00D144A7" w:rsidP="00AD1081">
      <w:pPr>
        <w:ind w:firstLine="720"/>
        <w:jc w:val="both"/>
        <w:rPr>
          <w:sz w:val="23"/>
          <w:szCs w:val="23"/>
        </w:rPr>
      </w:pPr>
      <w:r w:rsidRPr="002165EA">
        <w:rPr>
          <w:b/>
          <w:sz w:val="23"/>
          <w:szCs w:val="23"/>
        </w:rPr>
        <w:t xml:space="preserve">§ </w:t>
      </w:r>
      <w:r w:rsidR="006D34E2" w:rsidRPr="002165EA">
        <w:rPr>
          <w:b/>
          <w:sz w:val="23"/>
          <w:szCs w:val="23"/>
        </w:rPr>
        <w:t>7</w:t>
      </w:r>
      <w:r w:rsidRPr="002165EA">
        <w:rPr>
          <w:b/>
          <w:sz w:val="23"/>
          <w:szCs w:val="23"/>
        </w:rPr>
        <w:t>º</w:t>
      </w:r>
      <w:r w:rsidRPr="002165EA">
        <w:rPr>
          <w:sz w:val="23"/>
          <w:szCs w:val="23"/>
        </w:rPr>
        <w:t xml:space="preserve"> - Se ocorrer o atraso no pagamento de três parcelas o contribuinte será excluído do parcelamento e o total de sua divida é a soma das parcelas vencidas acrescidas da correção estabelecida no parágrafo </w:t>
      </w:r>
      <w:r w:rsidR="006D34E2" w:rsidRPr="002165EA">
        <w:rPr>
          <w:sz w:val="23"/>
          <w:szCs w:val="23"/>
        </w:rPr>
        <w:t>5</w:t>
      </w:r>
      <w:r w:rsidRPr="002165EA">
        <w:rPr>
          <w:sz w:val="23"/>
          <w:szCs w:val="23"/>
        </w:rPr>
        <w:t>º</w:t>
      </w:r>
      <w:r w:rsidR="00146207" w:rsidRPr="002165EA">
        <w:rPr>
          <w:sz w:val="23"/>
          <w:szCs w:val="23"/>
        </w:rPr>
        <w:t xml:space="preserve"> do artigo 2º</w:t>
      </w:r>
      <w:r w:rsidRPr="002165EA">
        <w:rPr>
          <w:sz w:val="23"/>
          <w:szCs w:val="23"/>
        </w:rPr>
        <w:t>, mais as parcelas vincendas que serão objeto</w:t>
      </w:r>
      <w:r w:rsidR="00146207" w:rsidRPr="002165EA">
        <w:rPr>
          <w:sz w:val="23"/>
          <w:szCs w:val="23"/>
        </w:rPr>
        <w:t>s</w:t>
      </w:r>
      <w:r w:rsidRPr="002165EA">
        <w:rPr>
          <w:sz w:val="23"/>
          <w:szCs w:val="23"/>
        </w:rPr>
        <w:t xml:space="preserve"> de </w:t>
      </w:r>
      <w:r w:rsidR="00146207" w:rsidRPr="002165EA">
        <w:rPr>
          <w:sz w:val="23"/>
          <w:szCs w:val="23"/>
        </w:rPr>
        <w:t>protestos de crédito extrajudicial</w:t>
      </w:r>
      <w:r w:rsidRPr="002165EA">
        <w:rPr>
          <w:sz w:val="23"/>
          <w:szCs w:val="23"/>
        </w:rPr>
        <w:t xml:space="preserve"> por parte da procuradoria do município.</w:t>
      </w:r>
    </w:p>
    <w:p w:rsidR="00F44312" w:rsidRPr="002165EA" w:rsidRDefault="00F44312" w:rsidP="00AA578C">
      <w:pPr>
        <w:jc w:val="both"/>
        <w:rPr>
          <w:sz w:val="23"/>
          <w:szCs w:val="23"/>
        </w:rPr>
      </w:pPr>
    </w:p>
    <w:p w:rsidR="00AA578C" w:rsidRPr="002165EA" w:rsidRDefault="00AA578C" w:rsidP="00AD1081">
      <w:pPr>
        <w:ind w:firstLine="720"/>
        <w:jc w:val="both"/>
        <w:rPr>
          <w:sz w:val="23"/>
          <w:szCs w:val="23"/>
        </w:rPr>
      </w:pPr>
      <w:r w:rsidRPr="002165EA">
        <w:rPr>
          <w:b/>
          <w:sz w:val="23"/>
          <w:szCs w:val="23"/>
        </w:rPr>
        <w:t>§</w:t>
      </w:r>
      <w:r w:rsidR="00E6549B" w:rsidRPr="002165EA">
        <w:rPr>
          <w:b/>
          <w:sz w:val="23"/>
          <w:szCs w:val="23"/>
        </w:rPr>
        <w:t xml:space="preserve"> </w:t>
      </w:r>
      <w:r w:rsidR="006D34E2" w:rsidRPr="002165EA">
        <w:rPr>
          <w:b/>
          <w:sz w:val="23"/>
          <w:szCs w:val="23"/>
        </w:rPr>
        <w:t>8</w:t>
      </w:r>
      <w:r w:rsidRPr="002165EA">
        <w:rPr>
          <w:b/>
          <w:sz w:val="23"/>
          <w:szCs w:val="23"/>
        </w:rPr>
        <w:t>º</w:t>
      </w:r>
      <w:r w:rsidR="00E6549B" w:rsidRPr="002165EA">
        <w:rPr>
          <w:b/>
          <w:sz w:val="23"/>
          <w:szCs w:val="23"/>
        </w:rPr>
        <w:t xml:space="preserve"> </w:t>
      </w:r>
      <w:r w:rsidR="00E6549B" w:rsidRPr="002165EA">
        <w:rPr>
          <w:sz w:val="23"/>
          <w:szCs w:val="23"/>
        </w:rPr>
        <w:t>-</w:t>
      </w:r>
      <w:r w:rsidRPr="002165EA">
        <w:rPr>
          <w:sz w:val="23"/>
          <w:szCs w:val="23"/>
        </w:rPr>
        <w:t xml:space="preserve"> O pedido de parcelamento não importa em novação, transação ou levantamento ou extinção da garantia ofertada em execução judicial ou penhora, a qual ficará suspensa até o termino do parcelamento requerido.</w:t>
      </w:r>
    </w:p>
    <w:p w:rsidR="00AA578C" w:rsidRPr="002165EA" w:rsidRDefault="00AA578C" w:rsidP="00AA578C">
      <w:pPr>
        <w:jc w:val="both"/>
        <w:rPr>
          <w:sz w:val="23"/>
          <w:szCs w:val="23"/>
        </w:rPr>
      </w:pPr>
    </w:p>
    <w:p w:rsidR="00AA578C" w:rsidRPr="002165EA" w:rsidRDefault="00AA578C" w:rsidP="00AD1081">
      <w:pPr>
        <w:ind w:firstLine="720"/>
        <w:jc w:val="both"/>
        <w:rPr>
          <w:sz w:val="23"/>
          <w:szCs w:val="23"/>
        </w:rPr>
      </w:pPr>
      <w:r w:rsidRPr="002165EA">
        <w:rPr>
          <w:b/>
          <w:sz w:val="23"/>
          <w:szCs w:val="23"/>
        </w:rPr>
        <w:t xml:space="preserve">§ </w:t>
      </w:r>
      <w:r w:rsidR="006D34E2" w:rsidRPr="002165EA">
        <w:rPr>
          <w:b/>
          <w:sz w:val="23"/>
          <w:szCs w:val="23"/>
        </w:rPr>
        <w:t>9</w:t>
      </w:r>
      <w:r w:rsidRPr="002165EA">
        <w:rPr>
          <w:b/>
          <w:sz w:val="23"/>
          <w:szCs w:val="23"/>
        </w:rPr>
        <w:t>º</w:t>
      </w:r>
      <w:r w:rsidR="000C0151" w:rsidRPr="002165EA">
        <w:rPr>
          <w:sz w:val="23"/>
          <w:szCs w:val="23"/>
        </w:rPr>
        <w:t xml:space="preserve"> - No caso de parcelamento de dé</w:t>
      </w:r>
      <w:r w:rsidRPr="002165EA">
        <w:rPr>
          <w:sz w:val="23"/>
          <w:szCs w:val="23"/>
        </w:rPr>
        <w:t>bito ajuizado, deverão ser pagos as custas e encargos devido a</w:t>
      </w:r>
      <w:r w:rsidR="000C0151" w:rsidRPr="002165EA">
        <w:rPr>
          <w:sz w:val="23"/>
          <w:szCs w:val="23"/>
        </w:rPr>
        <w:t xml:space="preserve">o Tribunal de Justiça do Estado de São Paulo, em parcela única quando do efetivo pedido </w:t>
      </w:r>
      <w:r w:rsidRPr="002165EA">
        <w:rPr>
          <w:sz w:val="23"/>
          <w:szCs w:val="23"/>
        </w:rPr>
        <w:t>de parcelamento.</w:t>
      </w:r>
    </w:p>
    <w:p w:rsidR="00AA578C" w:rsidRPr="002165EA" w:rsidRDefault="00AA578C" w:rsidP="00AA578C">
      <w:pPr>
        <w:jc w:val="both"/>
        <w:rPr>
          <w:sz w:val="23"/>
          <w:szCs w:val="23"/>
        </w:rPr>
      </w:pPr>
    </w:p>
    <w:p w:rsidR="00AA578C" w:rsidRPr="002165EA" w:rsidRDefault="000C0151" w:rsidP="00AD1081">
      <w:pPr>
        <w:ind w:firstLine="720"/>
        <w:jc w:val="both"/>
        <w:rPr>
          <w:sz w:val="23"/>
          <w:szCs w:val="23"/>
        </w:rPr>
      </w:pPr>
      <w:r w:rsidRPr="002165EA">
        <w:rPr>
          <w:b/>
          <w:sz w:val="23"/>
          <w:szCs w:val="23"/>
        </w:rPr>
        <w:t xml:space="preserve">§ </w:t>
      </w:r>
      <w:r w:rsidR="006D34E2" w:rsidRPr="002165EA">
        <w:rPr>
          <w:b/>
          <w:sz w:val="23"/>
          <w:szCs w:val="23"/>
        </w:rPr>
        <w:t>10</w:t>
      </w:r>
      <w:r w:rsidRPr="002165EA">
        <w:rPr>
          <w:sz w:val="23"/>
          <w:szCs w:val="23"/>
        </w:rPr>
        <w:t xml:space="preserve"> -</w:t>
      </w:r>
      <w:r w:rsidR="00AA578C" w:rsidRPr="002165EA">
        <w:rPr>
          <w:sz w:val="23"/>
          <w:szCs w:val="23"/>
        </w:rPr>
        <w:t xml:space="preserve"> </w:t>
      </w:r>
      <w:r w:rsidRPr="002165EA">
        <w:rPr>
          <w:sz w:val="23"/>
          <w:szCs w:val="23"/>
        </w:rPr>
        <w:t xml:space="preserve">O contribuinte </w:t>
      </w:r>
      <w:r w:rsidR="008020DD" w:rsidRPr="002165EA">
        <w:rPr>
          <w:sz w:val="23"/>
          <w:szCs w:val="23"/>
        </w:rPr>
        <w:t>somente será aceito no</w:t>
      </w:r>
      <w:r w:rsidR="00AA578C" w:rsidRPr="002165EA">
        <w:rPr>
          <w:sz w:val="23"/>
          <w:szCs w:val="23"/>
        </w:rPr>
        <w:t xml:space="preserve"> PPI, </w:t>
      </w:r>
      <w:r w:rsidR="008020DD" w:rsidRPr="002165EA">
        <w:rPr>
          <w:sz w:val="23"/>
          <w:szCs w:val="23"/>
        </w:rPr>
        <w:t xml:space="preserve">se </w:t>
      </w:r>
      <w:r w:rsidR="00AA578C" w:rsidRPr="002165EA">
        <w:rPr>
          <w:sz w:val="23"/>
          <w:szCs w:val="23"/>
        </w:rPr>
        <w:t xml:space="preserve">apresentar </w:t>
      </w:r>
      <w:r w:rsidR="008020DD" w:rsidRPr="002165EA">
        <w:rPr>
          <w:sz w:val="23"/>
          <w:szCs w:val="23"/>
        </w:rPr>
        <w:t xml:space="preserve">junto ao setor de tributos da prefeitura municipal </w:t>
      </w:r>
      <w:r w:rsidR="00AA578C" w:rsidRPr="002165EA">
        <w:rPr>
          <w:sz w:val="23"/>
          <w:szCs w:val="23"/>
        </w:rPr>
        <w:t>para fins cadastrais, os documentos pessoais, a escr</w:t>
      </w:r>
      <w:r w:rsidR="008020DD" w:rsidRPr="002165EA">
        <w:rPr>
          <w:sz w:val="23"/>
          <w:szCs w:val="23"/>
        </w:rPr>
        <w:t xml:space="preserve">itura de propriedade do imóvel ou </w:t>
      </w:r>
      <w:r w:rsidR="00AA578C" w:rsidRPr="002165EA">
        <w:rPr>
          <w:sz w:val="23"/>
          <w:szCs w:val="23"/>
        </w:rPr>
        <w:t>contrat</w:t>
      </w:r>
      <w:r w:rsidR="008020DD" w:rsidRPr="002165EA">
        <w:rPr>
          <w:sz w:val="23"/>
          <w:szCs w:val="23"/>
        </w:rPr>
        <w:t>o particular de compra e venda.</w:t>
      </w:r>
    </w:p>
    <w:p w:rsidR="00E2642D" w:rsidRPr="002165EA" w:rsidRDefault="00E2642D" w:rsidP="0037386D">
      <w:pPr>
        <w:jc w:val="both"/>
        <w:rPr>
          <w:sz w:val="23"/>
          <w:szCs w:val="23"/>
        </w:rPr>
      </w:pPr>
    </w:p>
    <w:p w:rsidR="003C41B9" w:rsidRPr="002165EA" w:rsidRDefault="000107EE" w:rsidP="00AD1081">
      <w:pPr>
        <w:ind w:firstLine="720"/>
        <w:jc w:val="both"/>
        <w:rPr>
          <w:sz w:val="23"/>
          <w:szCs w:val="23"/>
        </w:rPr>
      </w:pPr>
      <w:r w:rsidRPr="002165EA">
        <w:rPr>
          <w:b/>
          <w:sz w:val="23"/>
          <w:szCs w:val="23"/>
        </w:rPr>
        <w:t>Art. 3º</w:t>
      </w:r>
      <w:r w:rsidRPr="002165EA">
        <w:rPr>
          <w:sz w:val="23"/>
          <w:szCs w:val="23"/>
        </w:rPr>
        <w:t xml:space="preserve"> - </w:t>
      </w:r>
      <w:r w:rsidR="003C41B9" w:rsidRPr="002165EA">
        <w:rPr>
          <w:sz w:val="23"/>
          <w:szCs w:val="23"/>
        </w:rPr>
        <w:t>O ingresso no PPI dar-se-á por opção do sujeito passivo, que fara jus a regime especial de consolidação de débitos.</w:t>
      </w:r>
    </w:p>
    <w:p w:rsidR="003C41B9" w:rsidRPr="002165EA" w:rsidRDefault="003C41B9" w:rsidP="003C41B9">
      <w:pPr>
        <w:jc w:val="both"/>
        <w:rPr>
          <w:sz w:val="23"/>
          <w:szCs w:val="23"/>
        </w:rPr>
      </w:pPr>
    </w:p>
    <w:p w:rsidR="003C41B9" w:rsidRPr="002165EA" w:rsidRDefault="003C41B9" w:rsidP="00AD1081">
      <w:pPr>
        <w:ind w:firstLine="720"/>
        <w:jc w:val="both"/>
        <w:rPr>
          <w:sz w:val="23"/>
          <w:szCs w:val="23"/>
        </w:rPr>
      </w:pPr>
      <w:r w:rsidRPr="002165EA">
        <w:rPr>
          <w:b/>
          <w:sz w:val="23"/>
          <w:szCs w:val="23"/>
        </w:rPr>
        <w:t xml:space="preserve">§ 1º </w:t>
      </w:r>
      <w:r w:rsidRPr="002165EA">
        <w:rPr>
          <w:sz w:val="23"/>
          <w:szCs w:val="23"/>
        </w:rPr>
        <w:t>- Incluem-se neste programa, os débitos que tenham sido objeto de parcelamento anterior, não integralmente quitado, ainda que cancelado por falta de pagamento.</w:t>
      </w:r>
    </w:p>
    <w:p w:rsidR="003C41B9" w:rsidRPr="002165EA" w:rsidRDefault="003C41B9" w:rsidP="003C41B9">
      <w:pPr>
        <w:jc w:val="both"/>
        <w:rPr>
          <w:sz w:val="23"/>
          <w:szCs w:val="23"/>
        </w:rPr>
      </w:pPr>
    </w:p>
    <w:p w:rsidR="003C41B9" w:rsidRPr="002165EA" w:rsidRDefault="003C41B9" w:rsidP="00AD1081">
      <w:pPr>
        <w:ind w:firstLine="720"/>
        <w:jc w:val="both"/>
        <w:rPr>
          <w:sz w:val="23"/>
          <w:szCs w:val="23"/>
        </w:rPr>
      </w:pPr>
      <w:r w:rsidRPr="002165EA">
        <w:rPr>
          <w:b/>
          <w:sz w:val="23"/>
          <w:szCs w:val="23"/>
        </w:rPr>
        <w:t>§ 2º</w:t>
      </w:r>
      <w:r w:rsidRPr="002165EA">
        <w:rPr>
          <w:sz w:val="23"/>
          <w:szCs w:val="23"/>
        </w:rPr>
        <w:t xml:space="preserve"> - Se existir defesa judicial, o sujeito passivo deverá desistir, expressamente e de forma irrevogável, da ação judicial proposta e renunciar a quaisquer alegações de direito, sob as quais se funda a demanda, relativamente à matéria cujo debito queira parcelar.</w:t>
      </w:r>
    </w:p>
    <w:p w:rsidR="00422A6A" w:rsidRPr="002165EA" w:rsidRDefault="00422A6A" w:rsidP="003C41B9">
      <w:pPr>
        <w:jc w:val="both"/>
        <w:rPr>
          <w:sz w:val="23"/>
          <w:szCs w:val="23"/>
        </w:rPr>
      </w:pPr>
    </w:p>
    <w:p w:rsidR="000107EE" w:rsidRPr="002165EA" w:rsidRDefault="000107EE" w:rsidP="00AD1081">
      <w:pPr>
        <w:ind w:firstLine="720"/>
        <w:jc w:val="both"/>
        <w:rPr>
          <w:sz w:val="23"/>
          <w:szCs w:val="23"/>
        </w:rPr>
      </w:pPr>
      <w:r w:rsidRPr="002165EA">
        <w:rPr>
          <w:b/>
          <w:sz w:val="23"/>
          <w:szCs w:val="23"/>
        </w:rPr>
        <w:lastRenderedPageBreak/>
        <w:t>Art. 4º</w:t>
      </w:r>
      <w:r w:rsidRPr="002165EA">
        <w:rPr>
          <w:sz w:val="23"/>
          <w:szCs w:val="23"/>
        </w:rPr>
        <w:t xml:space="preserve"> - Para os efeitos desta lei, créditos tributários e não tributários são os valores inscritos ou não em dívida ativa, constituídos ou não, em fase de cobrança administrativa ou judicial.</w:t>
      </w:r>
    </w:p>
    <w:p w:rsidR="000107EE" w:rsidRPr="002165EA" w:rsidRDefault="000107EE" w:rsidP="000107EE">
      <w:pPr>
        <w:jc w:val="both"/>
        <w:rPr>
          <w:sz w:val="23"/>
          <w:szCs w:val="23"/>
        </w:rPr>
      </w:pPr>
    </w:p>
    <w:p w:rsidR="000840CE" w:rsidRPr="002165EA" w:rsidRDefault="000840CE" w:rsidP="00AD1081">
      <w:pPr>
        <w:ind w:firstLine="720"/>
        <w:jc w:val="both"/>
        <w:rPr>
          <w:sz w:val="23"/>
          <w:szCs w:val="23"/>
        </w:rPr>
      </w:pPr>
      <w:r w:rsidRPr="002165EA">
        <w:rPr>
          <w:b/>
          <w:sz w:val="23"/>
          <w:szCs w:val="23"/>
        </w:rPr>
        <w:t xml:space="preserve">Art. </w:t>
      </w:r>
      <w:r w:rsidR="003772F6" w:rsidRPr="002165EA">
        <w:rPr>
          <w:b/>
          <w:sz w:val="23"/>
          <w:szCs w:val="23"/>
        </w:rPr>
        <w:t>5</w:t>
      </w:r>
      <w:r w:rsidRPr="002165EA">
        <w:rPr>
          <w:b/>
          <w:sz w:val="23"/>
          <w:szCs w:val="23"/>
        </w:rPr>
        <w:t>º</w:t>
      </w:r>
      <w:r w:rsidRPr="002165EA">
        <w:rPr>
          <w:sz w:val="23"/>
          <w:szCs w:val="23"/>
        </w:rPr>
        <w:t xml:space="preserve"> – As parce</w:t>
      </w:r>
      <w:r w:rsidR="00462933" w:rsidRPr="002165EA">
        <w:rPr>
          <w:sz w:val="23"/>
          <w:szCs w:val="23"/>
        </w:rPr>
        <w:t xml:space="preserve">las decorrentes do parcelamento previsto nesta lei, junto ao Serviço Autônomo de Água, Esgoto e Meio Ambiente de Buritama, </w:t>
      </w:r>
      <w:r w:rsidRPr="002165EA">
        <w:rPr>
          <w:sz w:val="23"/>
          <w:szCs w:val="23"/>
        </w:rPr>
        <w:t xml:space="preserve">poderão ser cobradas na conta mensal do consumidor. </w:t>
      </w:r>
    </w:p>
    <w:p w:rsidR="000840CE" w:rsidRPr="002165EA" w:rsidRDefault="000840CE" w:rsidP="0037386D">
      <w:pPr>
        <w:jc w:val="both"/>
        <w:rPr>
          <w:sz w:val="23"/>
          <w:szCs w:val="23"/>
        </w:rPr>
      </w:pPr>
    </w:p>
    <w:p w:rsidR="000840CE" w:rsidRPr="002165EA" w:rsidRDefault="000840CE" w:rsidP="00AD1081">
      <w:pPr>
        <w:ind w:firstLine="720"/>
        <w:jc w:val="both"/>
        <w:rPr>
          <w:sz w:val="23"/>
          <w:szCs w:val="23"/>
        </w:rPr>
      </w:pPr>
      <w:r w:rsidRPr="002165EA">
        <w:rPr>
          <w:b/>
          <w:sz w:val="23"/>
          <w:szCs w:val="23"/>
        </w:rPr>
        <w:t xml:space="preserve">Art. </w:t>
      </w:r>
      <w:r w:rsidR="003772F6" w:rsidRPr="002165EA">
        <w:rPr>
          <w:b/>
          <w:sz w:val="23"/>
          <w:szCs w:val="23"/>
        </w:rPr>
        <w:t>6</w:t>
      </w:r>
      <w:r w:rsidRPr="002165EA">
        <w:rPr>
          <w:b/>
          <w:sz w:val="23"/>
          <w:szCs w:val="23"/>
        </w:rPr>
        <w:t>º</w:t>
      </w:r>
      <w:r w:rsidRPr="002165EA">
        <w:rPr>
          <w:sz w:val="23"/>
          <w:szCs w:val="23"/>
        </w:rPr>
        <w:t xml:space="preserve"> - O consumidor firmará termo de parcelamento com a Fazenda Municipal e com Autarquia Pública Municipal SAAEMB, respectivamente, que implicará em reconhecimento e confissão da dívida. </w:t>
      </w:r>
    </w:p>
    <w:p w:rsidR="000840CE" w:rsidRPr="002165EA" w:rsidRDefault="000840CE" w:rsidP="0037386D">
      <w:pPr>
        <w:jc w:val="both"/>
        <w:rPr>
          <w:sz w:val="23"/>
          <w:szCs w:val="23"/>
        </w:rPr>
      </w:pPr>
    </w:p>
    <w:p w:rsidR="000840CE" w:rsidRPr="002165EA" w:rsidRDefault="000840CE" w:rsidP="00AD1081">
      <w:pPr>
        <w:ind w:firstLine="720"/>
        <w:jc w:val="both"/>
        <w:rPr>
          <w:sz w:val="23"/>
          <w:szCs w:val="23"/>
        </w:rPr>
      </w:pPr>
      <w:r w:rsidRPr="002165EA">
        <w:rPr>
          <w:b/>
          <w:sz w:val="23"/>
          <w:szCs w:val="23"/>
        </w:rPr>
        <w:t xml:space="preserve">Art. </w:t>
      </w:r>
      <w:r w:rsidR="003772F6" w:rsidRPr="002165EA">
        <w:rPr>
          <w:b/>
          <w:sz w:val="23"/>
          <w:szCs w:val="23"/>
        </w:rPr>
        <w:t>7</w:t>
      </w:r>
      <w:r w:rsidRPr="002165EA">
        <w:rPr>
          <w:b/>
          <w:sz w:val="23"/>
          <w:szCs w:val="23"/>
        </w:rPr>
        <w:t xml:space="preserve">º </w:t>
      </w:r>
      <w:r w:rsidRPr="002165EA">
        <w:rPr>
          <w:sz w:val="23"/>
          <w:szCs w:val="23"/>
        </w:rPr>
        <w:t xml:space="preserve">- No caso de descumprimento do PPI, automaticamente a dívida retomará o valor originário, sem </w:t>
      </w:r>
      <w:r w:rsidR="008020DD" w:rsidRPr="002165EA">
        <w:rPr>
          <w:sz w:val="23"/>
          <w:szCs w:val="23"/>
        </w:rPr>
        <w:t xml:space="preserve">os </w:t>
      </w:r>
      <w:r w:rsidRPr="002165EA">
        <w:rPr>
          <w:sz w:val="23"/>
          <w:szCs w:val="23"/>
        </w:rPr>
        <w:t>benefícios da presente lei.</w:t>
      </w:r>
    </w:p>
    <w:p w:rsidR="000840CE" w:rsidRPr="002165EA" w:rsidRDefault="000840CE" w:rsidP="0037386D">
      <w:pPr>
        <w:jc w:val="both"/>
        <w:rPr>
          <w:sz w:val="23"/>
          <w:szCs w:val="23"/>
        </w:rPr>
      </w:pPr>
    </w:p>
    <w:p w:rsidR="000840CE" w:rsidRPr="002165EA" w:rsidRDefault="000840CE" w:rsidP="00AD1081">
      <w:pPr>
        <w:ind w:firstLine="720"/>
        <w:jc w:val="both"/>
        <w:rPr>
          <w:sz w:val="23"/>
          <w:szCs w:val="23"/>
        </w:rPr>
      </w:pPr>
      <w:r w:rsidRPr="002165EA">
        <w:rPr>
          <w:b/>
          <w:sz w:val="23"/>
          <w:szCs w:val="23"/>
        </w:rPr>
        <w:t xml:space="preserve">Art. </w:t>
      </w:r>
      <w:r w:rsidR="003772F6" w:rsidRPr="002165EA">
        <w:rPr>
          <w:b/>
          <w:sz w:val="23"/>
          <w:szCs w:val="23"/>
        </w:rPr>
        <w:t>8º</w:t>
      </w:r>
      <w:r w:rsidRPr="002165EA">
        <w:rPr>
          <w:sz w:val="23"/>
          <w:szCs w:val="23"/>
        </w:rPr>
        <w:t xml:space="preserve"> – O cancelamento do parcelamento nos termos desta lei independerá de notificação previa e implicará na perda dos benefícios e no restabelecimento, em relação ao montante não pago, dos acréscimos legais, na forma da legislação aplicável e, ainda:</w:t>
      </w:r>
    </w:p>
    <w:p w:rsidR="000840CE" w:rsidRPr="002165EA" w:rsidRDefault="000840CE" w:rsidP="0037386D">
      <w:pPr>
        <w:jc w:val="both"/>
        <w:rPr>
          <w:sz w:val="23"/>
          <w:szCs w:val="23"/>
        </w:rPr>
      </w:pPr>
    </w:p>
    <w:p w:rsidR="000840CE" w:rsidRPr="002165EA" w:rsidRDefault="000840CE" w:rsidP="00AD1081">
      <w:pPr>
        <w:ind w:firstLine="720"/>
        <w:jc w:val="both"/>
        <w:rPr>
          <w:sz w:val="23"/>
          <w:szCs w:val="23"/>
        </w:rPr>
      </w:pPr>
      <w:r w:rsidRPr="002165EA">
        <w:rPr>
          <w:b/>
          <w:sz w:val="23"/>
          <w:szCs w:val="23"/>
        </w:rPr>
        <w:t>I</w:t>
      </w:r>
      <w:r w:rsidRPr="002165EA">
        <w:rPr>
          <w:sz w:val="23"/>
          <w:szCs w:val="23"/>
        </w:rPr>
        <w:t xml:space="preserve"> – </w:t>
      </w:r>
      <w:r w:rsidR="009243B3" w:rsidRPr="002165EA">
        <w:rPr>
          <w:sz w:val="23"/>
          <w:szCs w:val="23"/>
        </w:rPr>
        <w:t>Na</w:t>
      </w:r>
      <w:r w:rsidRPr="002165EA">
        <w:rPr>
          <w:sz w:val="23"/>
          <w:szCs w:val="23"/>
        </w:rPr>
        <w:t xml:space="preserve"> inscrição na dívida ativa e ajuizamento fiscal de débitos que não foram extintos com o pagam</w:t>
      </w:r>
      <w:r w:rsidR="008020DD" w:rsidRPr="002165EA">
        <w:rPr>
          <w:sz w:val="23"/>
          <w:szCs w:val="23"/>
        </w:rPr>
        <w:t>ento das prestações efetuadas e encontrando-se o dé</w:t>
      </w:r>
      <w:r w:rsidRPr="002165EA">
        <w:rPr>
          <w:sz w:val="23"/>
          <w:szCs w:val="23"/>
        </w:rPr>
        <w:t>bito em execução fiscal, em prosseguimento da respectiva ação independentemente de qualquer outra providencia administrativa.</w:t>
      </w:r>
    </w:p>
    <w:p w:rsidR="000840CE" w:rsidRPr="002165EA" w:rsidRDefault="000840CE" w:rsidP="0037386D">
      <w:pPr>
        <w:jc w:val="both"/>
        <w:rPr>
          <w:sz w:val="23"/>
          <w:szCs w:val="23"/>
        </w:rPr>
      </w:pPr>
    </w:p>
    <w:p w:rsidR="00D414FD" w:rsidRPr="002165EA" w:rsidRDefault="00AD1081" w:rsidP="00AD1081">
      <w:pPr>
        <w:ind w:firstLine="720"/>
        <w:jc w:val="both"/>
        <w:rPr>
          <w:sz w:val="23"/>
          <w:szCs w:val="23"/>
        </w:rPr>
      </w:pPr>
      <w:r w:rsidRPr="002165EA">
        <w:rPr>
          <w:b/>
          <w:sz w:val="23"/>
          <w:szCs w:val="23"/>
        </w:rPr>
        <w:t>Art.</w:t>
      </w:r>
      <w:r w:rsidR="00D414FD" w:rsidRPr="002165EA">
        <w:rPr>
          <w:b/>
          <w:sz w:val="23"/>
          <w:szCs w:val="23"/>
        </w:rPr>
        <w:t xml:space="preserve"> </w:t>
      </w:r>
      <w:r w:rsidR="003772F6" w:rsidRPr="002165EA">
        <w:rPr>
          <w:b/>
          <w:sz w:val="23"/>
          <w:szCs w:val="23"/>
        </w:rPr>
        <w:t>9</w:t>
      </w:r>
      <w:r w:rsidR="00D414FD" w:rsidRPr="002165EA">
        <w:rPr>
          <w:b/>
          <w:sz w:val="23"/>
          <w:szCs w:val="23"/>
        </w:rPr>
        <w:t>º</w:t>
      </w:r>
      <w:r w:rsidR="00D414FD" w:rsidRPr="002165EA">
        <w:rPr>
          <w:sz w:val="23"/>
          <w:szCs w:val="23"/>
        </w:rPr>
        <w:t xml:space="preserve"> - O limite previsto no parágrafo segundo do artigo 1º </w:t>
      </w:r>
      <w:r w:rsidR="00385E6D" w:rsidRPr="002165EA">
        <w:rPr>
          <w:sz w:val="23"/>
          <w:szCs w:val="23"/>
        </w:rPr>
        <w:t>a</w:t>
      </w:r>
      <w:r w:rsidR="00D414FD" w:rsidRPr="002165EA">
        <w:rPr>
          <w:sz w:val="23"/>
          <w:szCs w:val="23"/>
        </w:rPr>
        <w:t xml:space="preserve"> ser considerado por s</w:t>
      </w:r>
      <w:r w:rsidR="00385E6D" w:rsidRPr="002165EA">
        <w:rPr>
          <w:sz w:val="23"/>
          <w:szCs w:val="23"/>
        </w:rPr>
        <w:t>ujeito passivo, deve observar os seguintes requisitos:</w:t>
      </w:r>
    </w:p>
    <w:p w:rsidR="00C73FB1" w:rsidRPr="002165EA" w:rsidRDefault="00C73FB1" w:rsidP="00C73FB1">
      <w:pPr>
        <w:ind w:firstLine="720"/>
        <w:jc w:val="both"/>
        <w:rPr>
          <w:b/>
          <w:sz w:val="23"/>
          <w:szCs w:val="23"/>
        </w:rPr>
      </w:pPr>
    </w:p>
    <w:p w:rsidR="00D414FD" w:rsidRPr="002165EA" w:rsidRDefault="00D414FD" w:rsidP="00AD1081">
      <w:pPr>
        <w:ind w:firstLine="720"/>
        <w:jc w:val="both"/>
        <w:rPr>
          <w:color w:val="515151"/>
          <w:sz w:val="23"/>
          <w:szCs w:val="23"/>
        </w:rPr>
      </w:pPr>
      <w:r w:rsidRPr="002165EA">
        <w:rPr>
          <w:b/>
          <w:sz w:val="23"/>
          <w:szCs w:val="23"/>
        </w:rPr>
        <w:t>§ 1º</w:t>
      </w:r>
      <w:r w:rsidRPr="002165EA">
        <w:rPr>
          <w:sz w:val="23"/>
          <w:szCs w:val="23"/>
        </w:rPr>
        <w:t xml:space="preserve"> - Aos débitos inscritos em Dívida Ativa do Município</w:t>
      </w:r>
      <w:r w:rsidR="00C1546B" w:rsidRPr="002165EA">
        <w:rPr>
          <w:sz w:val="23"/>
          <w:szCs w:val="23"/>
        </w:rPr>
        <w:t xml:space="preserve"> e no Serviço Autônomo de Água, Esgoto e Meio Ambiente de Buritama</w:t>
      </w:r>
      <w:r w:rsidRPr="002165EA">
        <w:rPr>
          <w:sz w:val="23"/>
          <w:szCs w:val="23"/>
        </w:rPr>
        <w:t>, no âmbito de sua Procuradoria Geral e da Fazenda Municipal, dec</w:t>
      </w:r>
      <w:r w:rsidR="00C1546B" w:rsidRPr="002165EA">
        <w:rPr>
          <w:sz w:val="23"/>
          <w:szCs w:val="23"/>
        </w:rPr>
        <w:t>orrentes de natureza Tributária e Não Tributária</w:t>
      </w:r>
      <w:r w:rsidRPr="002165EA">
        <w:rPr>
          <w:sz w:val="23"/>
          <w:szCs w:val="23"/>
        </w:rPr>
        <w:t xml:space="preserve"> previstos em seu Código Tributário.</w:t>
      </w:r>
    </w:p>
    <w:p w:rsidR="00D414FD" w:rsidRPr="002165EA" w:rsidRDefault="00D414FD" w:rsidP="0037386D">
      <w:pPr>
        <w:jc w:val="both"/>
        <w:rPr>
          <w:color w:val="515151"/>
          <w:sz w:val="23"/>
          <w:szCs w:val="23"/>
        </w:rPr>
      </w:pPr>
    </w:p>
    <w:p w:rsidR="00D414FD" w:rsidRPr="002165EA" w:rsidRDefault="00D414FD" w:rsidP="00AD1081">
      <w:pPr>
        <w:ind w:firstLine="720"/>
        <w:jc w:val="both"/>
        <w:rPr>
          <w:sz w:val="23"/>
          <w:szCs w:val="23"/>
        </w:rPr>
      </w:pPr>
      <w:r w:rsidRPr="002165EA">
        <w:rPr>
          <w:b/>
          <w:color w:val="000000"/>
          <w:sz w:val="23"/>
          <w:szCs w:val="23"/>
        </w:rPr>
        <w:t>§ 2º</w:t>
      </w:r>
      <w:r w:rsidRPr="002165EA">
        <w:rPr>
          <w:color w:val="000000"/>
          <w:sz w:val="23"/>
          <w:szCs w:val="23"/>
        </w:rPr>
        <w:t xml:space="preserve"> -</w:t>
      </w:r>
      <w:r w:rsidRPr="002165EA">
        <w:rPr>
          <w:color w:val="515151"/>
          <w:sz w:val="23"/>
          <w:szCs w:val="23"/>
        </w:rPr>
        <w:t xml:space="preserve"> </w:t>
      </w:r>
      <w:r w:rsidRPr="002165EA">
        <w:rPr>
          <w:sz w:val="23"/>
          <w:szCs w:val="23"/>
        </w:rPr>
        <w:t>Aos demais débitos inscritos em Dívida Ativa do Município, no âmbito da Procuradoria Geral do Município.</w:t>
      </w:r>
    </w:p>
    <w:p w:rsidR="00D414FD" w:rsidRPr="002165EA" w:rsidRDefault="00D414FD" w:rsidP="0037386D">
      <w:pPr>
        <w:jc w:val="both"/>
        <w:rPr>
          <w:sz w:val="23"/>
          <w:szCs w:val="23"/>
        </w:rPr>
      </w:pPr>
    </w:p>
    <w:p w:rsidR="00D414FD" w:rsidRPr="002165EA" w:rsidRDefault="00D414FD" w:rsidP="00AD1081">
      <w:pPr>
        <w:ind w:firstLine="720"/>
        <w:jc w:val="both"/>
        <w:rPr>
          <w:sz w:val="23"/>
          <w:szCs w:val="23"/>
        </w:rPr>
      </w:pPr>
      <w:r w:rsidRPr="002165EA">
        <w:rPr>
          <w:b/>
          <w:sz w:val="23"/>
          <w:szCs w:val="23"/>
        </w:rPr>
        <w:t>§ 3º</w:t>
      </w:r>
      <w:r w:rsidRPr="002165EA">
        <w:rPr>
          <w:sz w:val="23"/>
          <w:szCs w:val="23"/>
        </w:rPr>
        <w:t xml:space="preserve"> - O setor de tributação </w:t>
      </w:r>
      <w:r w:rsidR="00C1546B" w:rsidRPr="002165EA">
        <w:rPr>
          <w:sz w:val="23"/>
          <w:szCs w:val="23"/>
        </w:rPr>
        <w:t xml:space="preserve">e o Serviço Autônomo de Água, Esgoto e Meio Ambiente de Buritama </w:t>
      </w:r>
      <w:r w:rsidRPr="002165EA">
        <w:rPr>
          <w:sz w:val="23"/>
          <w:szCs w:val="23"/>
        </w:rPr>
        <w:t>encaminhará ao setor de desenvolvimento social relação dos devedores enquadrados dentro do limite desta lei para que seja feito um levantamento da real situação dos mesmos.</w:t>
      </w:r>
    </w:p>
    <w:p w:rsidR="00D414FD" w:rsidRPr="002165EA" w:rsidRDefault="00D414FD" w:rsidP="0037386D">
      <w:pPr>
        <w:jc w:val="both"/>
        <w:rPr>
          <w:sz w:val="23"/>
          <w:szCs w:val="23"/>
        </w:rPr>
      </w:pPr>
    </w:p>
    <w:p w:rsidR="00D414FD" w:rsidRPr="002165EA" w:rsidRDefault="00D414FD" w:rsidP="00AD1081">
      <w:pPr>
        <w:ind w:firstLine="720"/>
        <w:jc w:val="both"/>
        <w:rPr>
          <w:sz w:val="23"/>
          <w:szCs w:val="23"/>
        </w:rPr>
      </w:pPr>
      <w:r w:rsidRPr="002165EA">
        <w:rPr>
          <w:b/>
          <w:sz w:val="23"/>
          <w:szCs w:val="23"/>
        </w:rPr>
        <w:t xml:space="preserve">§ 4º </w:t>
      </w:r>
      <w:r w:rsidRPr="002165EA">
        <w:rPr>
          <w:sz w:val="23"/>
          <w:szCs w:val="23"/>
        </w:rPr>
        <w:t>- O setor de desenvolvimento social emitirá um parecer individual para cada devedor da lista recebida e encaminhará para o setor de tributação</w:t>
      </w:r>
      <w:r w:rsidR="000130A2" w:rsidRPr="002165EA">
        <w:rPr>
          <w:sz w:val="23"/>
          <w:szCs w:val="23"/>
        </w:rPr>
        <w:t xml:space="preserve"> e Serviço Autônomo de Água, Esgoto e Meio Ambiente de Buritama</w:t>
      </w:r>
      <w:r w:rsidRPr="002165EA">
        <w:rPr>
          <w:sz w:val="23"/>
          <w:szCs w:val="23"/>
        </w:rPr>
        <w:t xml:space="preserve"> que remeterá para aprovação final da procuradoria e do chefe do executivo; </w:t>
      </w:r>
    </w:p>
    <w:p w:rsidR="00D414FD" w:rsidRPr="002165EA" w:rsidRDefault="00D414FD" w:rsidP="0037386D">
      <w:pPr>
        <w:jc w:val="both"/>
        <w:rPr>
          <w:sz w:val="23"/>
          <w:szCs w:val="23"/>
        </w:rPr>
      </w:pPr>
    </w:p>
    <w:p w:rsidR="00F82E9E" w:rsidRPr="002165EA" w:rsidRDefault="00D414FD" w:rsidP="00AD1081">
      <w:pPr>
        <w:ind w:firstLine="720"/>
        <w:jc w:val="both"/>
        <w:rPr>
          <w:sz w:val="23"/>
          <w:szCs w:val="23"/>
        </w:rPr>
      </w:pPr>
      <w:r w:rsidRPr="002165EA">
        <w:rPr>
          <w:b/>
          <w:sz w:val="23"/>
          <w:szCs w:val="23"/>
        </w:rPr>
        <w:t>§ 5º</w:t>
      </w:r>
      <w:r w:rsidRPr="002165EA">
        <w:rPr>
          <w:sz w:val="23"/>
          <w:szCs w:val="23"/>
        </w:rPr>
        <w:t xml:space="preserve"> - A procuradoria após aprovação final devolverá a lista para o setor de tributação</w:t>
      </w:r>
      <w:r w:rsidR="000130A2" w:rsidRPr="002165EA">
        <w:rPr>
          <w:sz w:val="23"/>
          <w:szCs w:val="23"/>
        </w:rPr>
        <w:t xml:space="preserve"> e o Serviço Autônomo de Água, Esgoto e Meio Ambiente de Buritama</w:t>
      </w:r>
      <w:r w:rsidRPr="002165EA">
        <w:rPr>
          <w:sz w:val="23"/>
          <w:szCs w:val="23"/>
        </w:rPr>
        <w:t xml:space="preserve"> que efetuará a baixa </w:t>
      </w:r>
      <w:r w:rsidRPr="002165EA">
        <w:rPr>
          <w:sz w:val="23"/>
          <w:szCs w:val="23"/>
        </w:rPr>
        <w:lastRenderedPageBreak/>
        <w:t>da dívida, encaminhando a mesma para o setor de desenvolvimento social que comunicará aos beneficiários e receberá a chancela de ciente dos mesmos.</w:t>
      </w:r>
    </w:p>
    <w:p w:rsidR="00D414FD" w:rsidRPr="002165EA" w:rsidRDefault="00D414FD"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37386D" w:rsidRPr="002165EA">
        <w:rPr>
          <w:b/>
          <w:sz w:val="23"/>
          <w:szCs w:val="23"/>
        </w:rPr>
        <w:t>1</w:t>
      </w:r>
      <w:r w:rsidR="00937F55" w:rsidRPr="002165EA">
        <w:rPr>
          <w:b/>
          <w:sz w:val="23"/>
          <w:szCs w:val="23"/>
        </w:rPr>
        <w:t>0</w:t>
      </w:r>
      <w:r w:rsidR="00E6326B" w:rsidRPr="002165EA">
        <w:rPr>
          <w:sz w:val="23"/>
          <w:szCs w:val="23"/>
        </w:rPr>
        <w:t xml:space="preserve"> - Os efeitos do protesto alcançarão os responsáveis tributários, nos termos dos artigos 134 e 135, da Lei nº 5.172, de 25 de outubro de 1966 - Código Tributário Nacional e no que couber do Código Tributário Municipal, e suas alterações posteriores.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1º</w:t>
      </w:r>
      <w:r w:rsidRPr="002165EA">
        <w:rPr>
          <w:sz w:val="23"/>
          <w:szCs w:val="23"/>
        </w:rPr>
        <w:t xml:space="preserve"> - O protesto a que alude o caput alcançará apenas os contribuintes ou devedores que estejam devidamente identificados.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2º</w:t>
      </w:r>
      <w:r w:rsidRPr="002165EA">
        <w:rPr>
          <w:sz w:val="23"/>
          <w:szCs w:val="23"/>
        </w:rPr>
        <w:t xml:space="preserve"> - A Certidão de Dívida Ativa encaminhada a protesto deverá conter, além dos requisitos obrigatórios previstos na Lei nº. 6.830/1980 - Lei de Execução Fiscal</w:t>
      </w:r>
      <w:r w:rsidR="00A96BA6" w:rsidRPr="002165EA">
        <w:rPr>
          <w:sz w:val="23"/>
          <w:szCs w:val="23"/>
        </w:rPr>
        <w:t xml:space="preserve">, </w:t>
      </w:r>
      <w:r w:rsidRPr="002165EA">
        <w:rPr>
          <w:sz w:val="23"/>
          <w:szCs w:val="23"/>
        </w:rPr>
        <w:t xml:space="preserve">os seguintes dados: </w:t>
      </w:r>
    </w:p>
    <w:p w:rsidR="00937F55" w:rsidRPr="002165EA" w:rsidRDefault="00937F55" w:rsidP="0037386D">
      <w:pPr>
        <w:jc w:val="both"/>
        <w:rPr>
          <w:sz w:val="23"/>
          <w:szCs w:val="23"/>
        </w:rPr>
      </w:pPr>
    </w:p>
    <w:p w:rsidR="00E6326B" w:rsidRPr="002165EA" w:rsidRDefault="00E6326B" w:rsidP="0037386D">
      <w:pPr>
        <w:jc w:val="both"/>
        <w:rPr>
          <w:sz w:val="23"/>
          <w:szCs w:val="23"/>
        </w:rPr>
      </w:pPr>
      <w:r w:rsidRPr="002165EA">
        <w:rPr>
          <w:sz w:val="23"/>
          <w:szCs w:val="23"/>
        </w:rPr>
        <w:t xml:space="preserve">a) nome completo do devedor; </w:t>
      </w:r>
    </w:p>
    <w:p w:rsidR="00E6326B" w:rsidRPr="002165EA" w:rsidRDefault="00E6326B" w:rsidP="0037386D">
      <w:pPr>
        <w:jc w:val="both"/>
        <w:rPr>
          <w:sz w:val="23"/>
          <w:szCs w:val="23"/>
        </w:rPr>
      </w:pPr>
      <w:r w:rsidRPr="002165EA">
        <w:rPr>
          <w:sz w:val="23"/>
          <w:szCs w:val="23"/>
        </w:rPr>
        <w:t xml:space="preserve">b) número de inscrição no CPF ou CNPJ; </w:t>
      </w:r>
    </w:p>
    <w:p w:rsidR="00E6326B" w:rsidRPr="002165EA" w:rsidRDefault="00E6326B" w:rsidP="0037386D">
      <w:pPr>
        <w:jc w:val="both"/>
        <w:rPr>
          <w:sz w:val="23"/>
          <w:szCs w:val="23"/>
        </w:rPr>
      </w:pPr>
      <w:r w:rsidRPr="002165EA">
        <w:rPr>
          <w:sz w:val="23"/>
          <w:szCs w:val="23"/>
        </w:rPr>
        <w:t xml:space="preserve">c) endereço completo.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3º</w:t>
      </w:r>
      <w:r w:rsidRPr="002165EA">
        <w:rPr>
          <w:sz w:val="23"/>
          <w:szCs w:val="23"/>
        </w:rPr>
        <w:t xml:space="preserve"> - Poderão ser protestados, débitos regularmente inscritos na dívida ativa, inclusive aqueles que já estejam sendo objeto de execução fiscal. </w:t>
      </w:r>
    </w:p>
    <w:p w:rsidR="00937F55" w:rsidRPr="002165EA" w:rsidRDefault="00937F55"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xml:space="preserve">§ 4º </w:t>
      </w:r>
      <w:r w:rsidRPr="002165EA">
        <w:rPr>
          <w:sz w:val="23"/>
          <w:szCs w:val="23"/>
        </w:rPr>
        <w:t xml:space="preserve">- As providências constantes do caput desta Lei não obstam a execução dos créditos inscritos na dívida ativa, nos termos da Lei Federal nº 6.830, de 22 de setembro de 1980, nem as garantias previstas nos artigos 183 a 193, da Lei Federal nº 5.172/1966. </w:t>
      </w:r>
    </w:p>
    <w:p w:rsidR="00D414FD" w:rsidRPr="002165EA" w:rsidRDefault="00D414FD"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37386D" w:rsidRPr="002165EA">
        <w:rPr>
          <w:b/>
          <w:sz w:val="23"/>
          <w:szCs w:val="23"/>
        </w:rPr>
        <w:t>1</w:t>
      </w:r>
      <w:r w:rsidR="00937F55" w:rsidRPr="002165EA">
        <w:rPr>
          <w:b/>
          <w:sz w:val="23"/>
          <w:szCs w:val="23"/>
        </w:rPr>
        <w:t>1</w:t>
      </w:r>
      <w:r w:rsidR="00E6326B" w:rsidRPr="002165EA">
        <w:rPr>
          <w:sz w:val="23"/>
          <w:szCs w:val="23"/>
        </w:rPr>
        <w:t xml:space="preserve"> - Para fins desta Lei, poderá o Município de Buritama, celebrar convênios não onerosos com entidades públicas e privadas para divulgação das informações previstas no inciso II, do § 3º, do art. 198, da Lei nº. 5.172, de 25 de outubro de 1966 – Código Tributário Nacional (CTN).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1º</w:t>
      </w:r>
      <w:r w:rsidRPr="002165EA">
        <w:rPr>
          <w:sz w:val="23"/>
          <w:szCs w:val="23"/>
        </w:rPr>
        <w:t xml:space="preserve"> - O convênio a ser firmado com os Cartórios de Protesto locais regulará a remessa e </w:t>
      </w:r>
      <w:r w:rsidR="008020DD" w:rsidRPr="002165EA">
        <w:rPr>
          <w:sz w:val="23"/>
          <w:szCs w:val="23"/>
        </w:rPr>
        <w:t xml:space="preserve">retirada dos títulos, bem como </w:t>
      </w:r>
      <w:r w:rsidRPr="002165EA">
        <w:rPr>
          <w:sz w:val="23"/>
          <w:szCs w:val="23"/>
        </w:rPr>
        <w:t xml:space="preserve">os respectivos valores.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xml:space="preserve">§ 2º </w:t>
      </w:r>
      <w:r w:rsidRPr="002165EA">
        <w:rPr>
          <w:sz w:val="23"/>
          <w:szCs w:val="23"/>
        </w:rPr>
        <w:t xml:space="preserve">- A apresentação a protesto deverá ser realizada por meio eletrônico, preferencialmente.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3º</w:t>
      </w:r>
      <w:r w:rsidRPr="002165EA">
        <w:rPr>
          <w:sz w:val="23"/>
          <w:szCs w:val="23"/>
        </w:rPr>
        <w:t xml:space="preserve"> - O protesto extrajudicial dos débitos tributários e não tributário inscrito na dívida ativa deverá ser utilizado, preferencialmente, nos seguintes casos: </w:t>
      </w:r>
    </w:p>
    <w:p w:rsidR="00F302A5" w:rsidRPr="002165EA" w:rsidRDefault="00F302A5"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I</w:t>
      </w:r>
      <w:r w:rsidRPr="002165EA">
        <w:rPr>
          <w:sz w:val="23"/>
          <w:szCs w:val="23"/>
        </w:rPr>
        <w:t xml:space="preserve"> - Acordos rompidos;</w:t>
      </w:r>
    </w:p>
    <w:p w:rsidR="00E6326B" w:rsidRPr="002165EA" w:rsidRDefault="00E6326B" w:rsidP="00AD1081">
      <w:pPr>
        <w:ind w:firstLine="720"/>
        <w:jc w:val="both"/>
        <w:rPr>
          <w:sz w:val="23"/>
          <w:szCs w:val="23"/>
        </w:rPr>
      </w:pPr>
      <w:r w:rsidRPr="002165EA">
        <w:rPr>
          <w:b/>
          <w:sz w:val="23"/>
          <w:szCs w:val="23"/>
        </w:rPr>
        <w:t>II</w:t>
      </w:r>
      <w:r w:rsidRPr="002165EA">
        <w:rPr>
          <w:sz w:val="23"/>
          <w:szCs w:val="23"/>
        </w:rPr>
        <w:t xml:space="preserve"> - Devedores contumazes.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4º</w:t>
      </w:r>
      <w:r w:rsidRPr="002165EA">
        <w:rPr>
          <w:sz w:val="23"/>
          <w:szCs w:val="23"/>
        </w:rPr>
        <w:t xml:space="preserve"> - As parcelas inadimplidas de parcelamentos concedidos pela Administração Tributária </w:t>
      </w:r>
      <w:r w:rsidR="006D34E2" w:rsidRPr="002165EA">
        <w:rPr>
          <w:sz w:val="23"/>
          <w:szCs w:val="23"/>
        </w:rPr>
        <w:t xml:space="preserve">e pelo Serviço Autônomo de Água, Esgoto e Meio Ambiente de Buritama, </w:t>
      </w:r>
      <w:r w:rsidRPr="002165EA">
        <w:rPr>
          <w:sz w:val="23"/>
          <w:szCs w:val="23"/>
        </w:rPr>
        <w:t xml:space="preserve">poderão ser levadas a protesto, individualmente, mediante expedição de certidão específica relativa à parcela não paga.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5º</w:t>
      </w:r>
      <w:r w:rsidRPr="002165EA">
        <w:rPr>
          <w:sz w:val="23"/>
          <w:szCs w:val="23"/>
        </w:rPr>
        <w:t xml:space="preserve"> - Os títulos parcialmente quitados poderão ser levados a protesto pelo saldo.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6º</w:t>
      </w:r>
      <w:r w:rsidRPr="002165EA">
        <w:rPr>
          <w:sz w:val="23"/>
          <w:szCs w:val="23"/>
        </w:rPr>
        <w:t xml:space="preserve"> - As Certidões de Dívida Ativa cuja cobrança já tenha sido ajuizada poderão, igualmente, ser levadas a protesto. </w:t>
      </w:r>
    </w:p>
    <w:p w:rsidR="00F82E9E" w:rsidRPr="002165EA" w:rsidRDefault="00F82E9E"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37386D" w:rsidRPr="002165EA">
        <w:rPr>
          <w:b/>
          <w:sz w:val="23"/>
          <w:szCs w:val="23"/>
        </w:rPr>
        <w:t>1</w:t>
      </w:r>
      <w:r w:rsidR="00190EFE" w:rsidRPr="002165EA">
        <w:rPr>
          <w:b/>
          <w:sz w:val="23"/>
          <w:szCs w:val="23"/>
        </w:rPr>
        <w:t>2</w:t>
      </w:r>
      <w:r w:rsidR="00E6326B" w:rsidRPr="002165EA">
        <w:rPr>
          <w:sz w:val="23"/>
          <w:szCs w:val="23"/>
        </w:rPr>
        <w:t xml:space="preserve"> - Os tabelionatos fornecerão ao Município de Buritama, quando solicitado, certidão, em forma de relação, dos protestos tirados e dos cancelamentos efetuados, com a nota de se cuidar de informação reservada, da qual não se poderá dar publicidade pela imprensa ou outro meio, nem mesmo parcialmente.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Parágrafo Ú</w:t>
      </w:r>
      <w:r w:rsidR="00E6326B" w:rsidRPr="002165EA">
        <w:rPr>
          <w:b/>
          <w:sz w:val="23"/>
          <w:szCs w:val="23"/>
        </w:rPr>
        <w:t xml:space="preserve">nico </w:t>
      </w:r>
      <w:r w:rsidR="00E6326B" w:rsidRPr="002165EA">
        <w:rPr>
          <w:sz w:val="23"/>
          <w:szCs w:val="23"/>
        </w:rPr>
        <w:t xml:space="preserve">- A certidão na forma de relação será fornecida gratuitamente, sem nenhum ônus para o Município de Buritama, e os tabelionatos serão responsáveis pelas informações que enviarem.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37386D" w:rsidRPr="002165EA">
        <w:rPr>
          <w:b/>
          <w:sz w:val="23"/>
          <w:szCs w:val="23"/>
        </w:rPr>
        <w:t>1</w:t>
      </w:r>
      <w:r w:rsidR="00647373" w:rsidRPr="002165EA">
        <w:rPr>
          <w:b/>
          <w:sz w:val="23"/>
          <w:szCs w:val="23"/>
        </w:rPr>
        <w:t>3</w:t>
      </w:r>
      <w:r w:rsidR="00E6326B" w:rsidRPr="002165EA">
        <w:rPr>
          <w:sz w:val="23"/>
          <w:szCs w:val="23"/>
        </w:rPr>
        <w:t xml:space="preserve"> - O Município de Buritama poderá fornecer ao interessado apenas informações a respeito da existência ou não de protesto e o tabelionato que o lavrou, cabendo-lhe a responsabilidade pelos dados que fornecer.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1º</w:t>
      </w:r>
      <w:r w:rsidRPr="002165EA">
        <w:rPr>
          <w:sz w:val="23"/>
          <w:szCs w:val="23"/>
        </w:rPr>
        <w:t xml:space="preserve"> - O Município não prestará informações sobre protestos cancelados, conforme dispõe o artigo 29, § 1º, da Lei nº 9.492, de 10 de setembro de 1997. </w:t>
      </w:r>
    </w:p>
    <w:p w:rsidR="00E6326B" w:rsidRPr="002165EA" w:rsidRDefault="00E6326B" w:rsidP="0037386D">
      <w:pPr>
        <w:jc w:val="both"/>
        <w:rPr>
          <w:sz w:val="23"/>
          <w:szCs w:val="23"/>
        </w:rPr>
      </w:pPr>
    </w:p>
    <w:p w:rsidR="00E6326B" w:rsidRPr="002165EA" w:rsidRDefault="00E6326B" w:rsidP="00AD1081">
      <w:pPr>
        <w:ind w:firstLine="720"/>
        <w:jc w:val="both"/>
        <w:rPr>
          <w:sz w:val="23"/>
          <w:szCs w:val="23"/>
        </w:rPr>
      </w:pPr>
      <w:r w:rsidRPr="002165EA">
        <w:rPr>
          <w:b/>
          <w:sz w:val="23"/>
          <w:szCs w:val="23"/>
        </w:rPr>
        <w:t>§ 2º</w:t>
      </w:r>
      <w:r w:rsidRPr="002165EA">
        <w:rPr>
          <w:sz w:val="23"/>
          <w:szCs w:val="23"/>
        </w:rPr>
        <w:t xml:space="preserve"> - Para maiores informações, o contribuinte deverá solicitar certidão no tabelionato competente.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37386D" w:rsidRPr="002165EA">
        <w:rPr>
          <w:b/>
          <w:sz w:val="23"/>
          <w:szCs w:val="23"/>
        </w:rPr>
        <w:t>1</w:t>
      </w:r>
      <w:r w:rsidR="00647373" w:rsidRPr="002165EA">
        <w:rPr>
          <w:b/>
          <w:sz w:val="23"/>
          <w:szCs w:val="23"/>
        </w:rPr>
        <w:t>4</w:t>
      </w:r>
      <w:r w:rsidR="00E6326B" w:rsidRPr="002165EA">
        <w:rPr>
          <w:sz w:val="23"/>
          <w:szCs w:val="23"/>
        </w:rPr>
        <w:t xml:space="preserve"> - Fica autorizada a inscrição das dívidas protestadas em cadastros de proteção ao crédito, incumbindo ao contribuinte, assim que apresentar a quitação ou o cancelamento do débito, perante o Tabelionato de Notas, promover a exclusão de seu nome do referido cadastro.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1</w:t>
      </w:r>
      <w:r w:rsidR="00550EE7" w:rsidRPr="002165EA">
        <w:rPr>
          <w:b/>
          <w:sz w:val="23"/>
          <w:szCs w:val="23"/>
        </w:rPr>
        <w:t>5</w:t>
      </w:r>
      <w:r w:rsidR="00E6326B" w:rsidRPr="002165EA">
        <w:rPr>
          <w:sz w:val="23"/>
          <w:szCs w:val="23"/>
        </w:rPr>
        <w:t xml:space="preserve"> - Ao protesto e seu procedimento aplicam-se as leis e regulamentos que lhes são próprios.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Parágrafo Ú</w:t>
      </w:r>
      <w:r w:rsidR="00E6326B" w:rsidRPr="002165EA">
        <w:rPr>
          <w:b/>
          <w:sz w:val="23"/>
          <w:szCs w:val="23"/>
        </w:rPr>
        <w:t>nico</w:t>
      </w:r>
      <w:r w:rsidR="00E6326B" w:rsidRPr="002165EA">
        <w:rPr>
          <w:sz w:val="23"/>
          <w:szCs w:val="23"/>
        </w:rPr>
        <w:t xml:space="preserve"> - Somente ocorrerá o cancelamento do protesto após o pagamento total da dívida ou o seu parcelamento com oferecimento de garantias reais.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1</w:t>
      </w:r>
      <w:r w:rsidR="00550EE7" w:rsidRPr="002165EA">
        <w:rPr>
          <w:b/>
          <w:sz w:val="23"/>
          <w:szCs w:val="23"/>
        </w:rPr>
        <w:t>6</w:t>
      </w:r>
      <w:r w:rsidR="00E6326B" w:rsidRPr="002165EA">
        <w:rPr>
          <w:sz w:val="23"/>
          <w:szCs w:val="23"/>
        </w:rPr>
        <w:t xml:space="preserve"> - Os pagamentos dos valores previstos nas tabelas de emolumentos devidos pelo protesto das Certidões de Dívida Ativa expedidas pela Fazenda Pública Municipal</w:t>
      </w:r>
      <w:r w:rsidR="00A96478" w:rsidRPr="002165EA">
        <w:rPr>
          <w:sz w:val="23"/>
          <w:szCs w:val="23"/>
        </w:rPr>
        <w:t xml:space="preserve"> e pelo Serviço Autônomo de Água, Esgoto e Meio Ambiente de Buritama</w:t>
      </w:r>
      <w:r w:rsidR="00E6326B" w:rsidRPr="002165EA">
        <w:rPr>
          <w:sz w:val="23"/>
          <w:szCs w:val="23"/>
        </w:rPr>
        <w:t xml:space="preserve"> correrão por conta dos contribuintes inadimplentes, que os farão diretamente ao Tabelionato de Notas, no momento da comprovação da quitação do débito pelo devedor ou responsável, ou por ocasião do cancelamento do protesto, sendo devidos, neste último caso, também, pelos contribuintes.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1</w:t>
      </w:r>
      <w:r w:rsidR="00550EE7" w:rsidRPr="002165EA">
        <w:rPr>
          <w:b/>
          <w:sz w:val="23"/>
          <w:szCs w:val="23"/>
        </w:rPr>
        <w:t>7</w:t>
      </w:r>
      <w:r w:rsidR="00E6326B" w:rsidRPr="002165EA">
        <w:rPr>
          <w:sz w:val="23"/>
          <w:szCs w:val="23"/>
        </w:rPr>
        <w:t xml:space="preserve"> - O valor mínimo da divida a ser protestada será determinado através de ato do Poder Executivo, de forma a garantir sua atualização. </w:t>
      </w:r>
    </w:p>
    <w:p w:rsidR="00E6326B" w:rsidRPr="002165EA" w:rsidRDefault="00E6326B" w:rsidP="0037386D">
      <w:pPr>
        <w:jc w:val="both"/>
        <w:rPr>
          <w:sz w:val="23"/>
          <w:szCs w:val="23"/>
        </w:rPr>
      </w:pPr>
    </w:p>
    <w:p w:rsidR="00E6326B" w:rsidRPr="002165EA" w:rsidRDefault="00AD1081" w:rsidP="00AD1081">
      <w:pPr>
        <w:ind w:firstLine="720"/>
        <w:jc w:val="both"/>
        <w:rPr>
          <w:sz w:val="23"/>
          <w:szCs w:val="23"/>
        </w:rPr>
      </w:pPr>
      <w:r w:rsidRPr="002165EA">
        <w:rPr>
          <w:b/>
          <w:sz w:val="23"/>
          <w:szCs w:val="23"/>
        </w:rPr>
        <w:t>Art.</w:t>
      </w:r>
      <w:r w:rsidR="00E6326B" w:rsidRPr="002165EA">
        <w:rPr>
          <w:b/>
          <w:sz w:val="23"/>
          <w:szCs w:val="23"/>
        </w:rPr>
        <w:t xml:space="preserve"> </w:t>
      </w:r>
      <w:r w:rsidR="00550EE7" w:rsidRPr="002165EA">
        <w:rPr>
          <w:b/>
          <w:sz w:val="23"/>
          <w:szCs w:val="23"/>
        </w:rPr>
        <w:t>18</w:t>
      </w:r>
      <w:r w:rsidR="00E6326B" w:rsidRPr="002165EA">
        <w:rPr>
          <w:sz w:val="23"/>
          <w:szCs w:val="23"/>
        </w:rPr>
        <w:t xml:space="preserve"> - O Poder Executivo Municipal e os respectivos Tabelionatos de Protesto de Títulos poderão firmar convênio dispondo sobre as condições para a realização dos protestos de Certidões de Dívida Ativa expedidas pela Fazenda Pública Municipal</w:t>
      </w:r>
      <w:r w:rsidR="00A96478" w:rsidRPr="002165EA">
        <w:rPr>
          <w:sz w:val="23"/>
          <w:szCs w:val="23"/>
        </w:rPr>
        <w:t xml:space="preserve"> e pelo Serviço Autônomo de Água, Esgoto e Meio Ambiente de Buritama</w:t>
      </w:r>
      <w:r w:rsidR="00E6326B" w:rsidRPr="002165EA">
        <w:rPr>
          <w:sz w:val="23"/>
          <w:szCs w:val="23"/>
        </w:rPr>
        <w:t xml:space="preserve"> regulando a remessa e retirada </w:t>
      </w:r>
      <w:r w:rsidR="00E6326B" w:rsidRPr="002165EA">
        <w:rPr>
          <w:sz w:val="23"/>
          <w:szCs w:val="23"/>
        </w:rPr>
        <w:lastRenderedPageBreak/>
        <w:t xml:space="preserve">dos títulos, bem como dos respectivos valores, observado o disposto na legislação federal e estadual. </w:t>
      </w:r>
    </w:p>
    <w:p w:rsidR="00E6326B" w:rsidRPr="002165EA" w:rsidRDefault="00E6326B" w:rsidP="0037386D">
      <w:pPr>
        <w:jc w:val="both"/>
        <w:rPr>
          <w:sz w:val="23"/>
          <w:szCs w:val="23"/>
        </w:rPr>
      </w:pPr>
    </w:p>
    <w:p w:rsidR="00641188" w:rsidRPr="002165EA" w:rsidRDefault="00AD1081" w:rsidP="00AD1081">
      <w:pPr>
        <w:ind w:firstLine="720"/>
        <w:jc w:val="both"/>
        <w:rPr>
          <w:sz w:val="23"/>
          <w:szCs w:val="23"/>
        </w:rPr>
      </w:pPr>
      <w:r w:rsidRPr="002165EA">
        <w:rPr>
          <w:b/>
          <w:sz w:val="23"/>
          <w:szCs w:val="23"/>
        </w:rPr>
        <w:t>Art.</w:t>
      </w:r>
      <w:r w:rsidR="00641188" w:rsidRPr="002165EA">
        <w:rPr>
          <w:b/>
          <w:sz w:val="23"/>
          <w:szCs w:val="23"/>
        </w:rPr>
        <w:t xml:space="preserve"> </w:t>
      </w:r>
      <w:r w:rsidR="00550EE7" w:rsidRPr="002165EA">
        <w:rPr>
          <w:b/>
          <w:sz w:val="23"/>
          <w:szCs w:val="23"/>
        </w:rPr>
        <w:t>19</w:t>
      </w:r>
      <w:r w:rsidR="00641188" w:rsidRPr="002165EA">
        <w:rPr>
          <w:sz w:val="23"/>
          <w:szCs w:val="23"/>
        </w:rPr>
        <w:t xml:space="preserve"> - Considera-se praça de pagamento para fins de protesto, para todo e qualquer débito oriundo da Dívida Ativa do Município de Buritama, o próprio Município de Buritama. </w:t>
      </w:r>
    </w:p>
    <w:p w:rsidR="00E6326B" w:rsidRPr="002165EA" w:rsidRDefault="00E6326B" w:rsidP="0037386D">
      <w:pPr>
        <w:jc w:val="both"/>
        <w:rPr>
          <w:sz w:val="23"/>
          <w:szCs w:val="23"/>
        </w:rPr>
      </w:pPr>
    </w:p>
    <w:p w:rsidR="00C509A7" w:rsidRPr="002165EA" w:rsidRDefault="00AD1081" w:rsidP="00AD1081">
      <w:pPr>
        <w:ind w:firstLine="720"/>
        <w:jc w:val="both"/>
        <w:rPr>
          <w:rStyle w:val="Nmerodepgina"/>
          <w:sz w:val="23"/>
          <w:szCs w:val="23"/>
        </w:rPr>
      </w:pPr>
      <w:r w:rsidRPr="002165EA">
        <w:rPr>
          <w:b/>
          <w:sz w:val="23"/>
          <w:szCs w:val="23"/>
        </w:rPr>
        <w:t>Art.</w:t>
      </w:r>
      <w:r w:rsidR="00C509A7" w:rsidRPr="002165EA">
        <w:rPr>
          <w:b/>
          <w:sz w:val="23"/>
          <w:szCs w:val="23"/>
        </w:rPr>
        <w:t xml:space="preserve"> </w:t>
      </w:r>
      <w:r w:rsidR="0037386D" w:rsidRPr="002165EA">
        <w:rPr>
          <w:b/>
          <w:sz w:val="23"/>
          <w:szCs w:val="23"/>
        </w:rPr>
        <w:t>2</w:t>
      </w:r>
      <w:r w:rsidR="007411F7" w:rsidRPr="002165EA">
        <w:rPr>
          <w:b/>
          <w:sz w:val="23"/>
          <w:szCs w:val="23"/>
        </w:rPr>
        <w:t>0</w:t>
      </w:r>
      <w:r w:rsidR="00C509A7" w:rsidRPr="002165EA">
        <w:rPr>
          <w:sz w:val="23"/>
          <w:szCs w:val="23"/>
        </w:rPr>
        <w:t xml:space="preserve"> – Para se beneficiar da isenção contida </w:t>
      </w:r>
      <w:r w:rsidR="00BA5CF5" w:rsidRPr="002165EA">
        <w:rPr>
          <w:sz w:val="23"/>
          <w:szCs w:val="23"/>
        </w:rPr>
        <w:t>no § 4º</w:t>
      </w:r>
      <w:r w:rsidR="006901D6" w:rsidRPr="002165EA">
        <w:rPr>
          <w:sz w:val="23"/>
          <w:szCs w:val="23"/>
        </w:rPr>
        <w:t xml:space="preserve">, do artigo 1º </w:t>
      </w:r>
      <w:r w:rsidR="00C509A7" w:rsidRPr="002165EA">
        <w:rPr>
          <w:sz w:val="23"/>
          <w:szCs w:val="23"/>
        </w:rPr>
        <w:t xml:space="preserve">o contribuinte terá </w:t>
      </w:r>
      <w:r w:rsidR="00C509A7" w:rsidRPr="002165EA">
        <w:rPr>
          <w:rStyle w:val="Nmerodepgina"/>
          <w:sz w:val="23"/>
          <w:szCs w:val="23"/>
        </w:rPr>
        <w:t>que preencher os seguintes requisitos:</w:t>
      </w:r>
    </w:p>
    <w:p w:rsidR="00C53D9F" w:rsidRPr="002165EA" w:rsidRDefault="00C53D9F" w:rsidP="0037386D">
      <w:pPr>
        <w:jc w:val="both"/>
        <w:rPr>
          <w:rStyle w:val="Nmerodepgina"/>
          <w:sz w:val="23"/>
          <w:szCs w:val="23"/>
        </w:rPr>
      </w:pPr>
    </w:p>
    <w:p w:rsidR="00C53D9F" w:rsidRPr="002165EA" w:rsidRDefault="00C53D9F" w:rsidP="00AD1081">
      <w:pPr>
        <w:ind w:firstLine="720"/>
        <w:jc w:val="both"/>
        <w:rPr>
          <w:rStyle w:val="Nmerodepgina"/>
          <w:noProof/>
          <w:sz w:val="23"/>
          <w:szCs w:val="23"/>
        </w:rPr>
      </w:pPr>
      <w:r w:rsidRPr="002165EA">
        <w:rPr>
          <w:rStyle w:val="Nmerodepgina"/>
          <w:b/>
          <w:sz w:val="23"/>
          <w:szCs w:val="23"/>
        </w:rPr>
        <w:t>§ 1º</w:t>
      </w:r>
      <w:r w:rsidRPr="002165EA">
        <w:rPr>
          <w:rStyle w:val="Nmerodepgina"/>
          <w:sz w:val="23"/>
          <w:szCs w:val="23"/>
        </w:rPr>
        <w:t xml:space="preserve"> - </w:t>
      </w:r>
      <w:r w:rsidR="004C4510" w:rsidRPr="002165EA">
        <w:rPr>
          <w:rStyle w:val="Nmerodepgina"/>
          <w:sz w:val="23"/>
          <w:szCs w:val="23"/>
        </w:rPr>
        <w:t xml:space="preserve">Os </w:t>
      </w:r>
      <w:r w:rsidR="0008245B" w:rsidRPr="002165EA">
        <w:rPr>
          <w:rStyle w:val="Nmerodepgina"/>
          <w:noProof/>
          <w:sz w:val="23"/>
          <w:szCs w:val="23"/>
        </w:rPr>
        <w:t>aposentados</w:t>
      </w:r>
      <w:r w:rsidR="004C4510" w:rsidRPr="002165EA">
        <w:rPr>
          <w:rStyle w:val="Nmerodepgina"/>
          <w:noProof/>
          <w:sz w:val="23"/>
          <w:szCs w:val="23"/>
        </w:rPr>
        <w:t xml:space="preserve"> ou pensionistas</w:t>
      </w:r>
      <w:r w:rsidRPr="002165EA">
        <w:rPr>
          <w:rStyle w:val="Nmerodepgina"/>
          <w:noProof/>
          <w:sz w:val="23"/>
          <w:szCs w:val="23"/>
        </w:rPr>
        <w:t xml:space="preserve"> deverão comprovar </w:t>
      </w:r>
      <w:r w:rsidR="0008245B" w:rsidRPr="002165EA">
        <w:rPr>
          <w:rStyle w:val="Nmerodepgina"/>
          <w:noProof/>
          <w:sz w:val="23"/>
          <w:szCs w:val="23"/>
        </w:rPr>
        <w:t xml:space="preserve">através de extrato do Instituto Nacional do Seguro Social – INSS ou outro tipo de previdência, que venha evidenciar a remuneração conforme descrito no parágrafo 4 do artigo 1º e ainda </w:t>
      </w:r>
      <w:r w:rsidRPr="002165EA">
        <w:rPr>
          <w:rStyle w:val="Nmerodepgina"/>
          <w:noProof/>
          <w:sz w:val="23"/>
          <w:szCs w:val="23"/>
        </w:rPr>
        <w:t>fazendo prova da propriedade do imóvel</w:t>
      </w:r>
      <w:r w:rsidR="004D36FA" w:rsidRPr="002165EA">
        <w:rPr>
          <w:rStyle w:val="Nmerodepgina"/>
          <w:noProof/>
          <w:sz w:val="23"/>
          <w:szCs w:val="23"/>
        </w:rPr>
        <w:t xml:space="preserve"> e</w:t>
      </w:r>
      <w:r w:rsidRPr="002165EA">
        <w:rPr>
          <w:rStyle w:val="Nmerodepgina"/>
          <w:noProof/>
          <w:sz w:val="23"/>
          <w:szCs w:val="23"/>
        </w:rPr>
        <w:t xml:space="preserve"> possuir um único imóvel em seu nome;</w:t>
      </w:r>
    </w:p>
    <w:p w:rsidR="00C509A7" w:rsidRPr="002165EA" w:rsidRDefault="00C509A7" w:rsidP="0037386D">
      <w:pPr>
        <w:jc w:val="both"/>
        <w:rPr>
          <w:rStyle w:val="Nmerodepgina"/>
          <w:sz w:val="23"/>
          <w:szCs w:val="23"/>
        </w:rPr>
      </w:pPr>
    </w:p>
    <w:p w:rsidR="00C509A7" w:rsidRPr="002165EA" w:rsidRDefault="00C509A7" w:rsidP="00AD1081">
      <w:pPr>
        <w:ind w:firstLine="720"/>
        <w:jc w:val="both"/>
        <w:rPr>
          <w:rStyle w:val="Nmerodepgina"/>
          <w:noProof/>
          <w:sz w:val="23"/>
          <w:szCs w:val="23"/>
        </w:rPr>
      </w:pPr>
      <w:r w:rsidRPr="002165EA">
        <w:rPr>
          <w:rStyle w:val="Nmerodepgina"/>
          <w:b/>
          <w:sz w:val="23"/>
          <w:szCs w:val="23"/>
        </w:rPr>
        <w:t xml:space="preserve">§ </w:t>
      </w:r>
      <w:r w:rsidR="004C4510" w:rsidRPr="002165EA">
        <w:rPr>
          <w:rStyle w:val="Nmerodepgina"/>
          <w:b/>
          <w:sz w:val="23"/>
          <w:szCs w:val="23"/>
        </w:rPr>
        <w:t>2</w:t>
      </w:r>
      <w:r w:rsidRPr="002165EA">
        <w:rPr>
          <w:rStyle w:val="Nmerodepgina"/>
          <w:sz w:val="23"/>
          <w:szCs w:val="23"/>
        </w:rPr>
        <w:t xml:space="preserve"> -</w:t>
      </w:r>
      <w:r w:rsidR="006901D6" w:rsidRPr="002165EA">
        <w:rPr>
          <w:rStyle w:val="Nmerodepgina"/>
          <w:sz w:val="23"/>
          <w:szCs w:val="23"/>
        </w:rPr>
        <w:t xml:space="preserve"> </w:t>
      </w:r>
      <w:r w:rsidR="004C4510" w:rsidRPr="002165EA">
        <w:rPr>
          <w:rStyle w:val="Nmerodepgina"/>
          <w:sz w:val="23"/>
          <w:szCs w:val="23"/>
        </w:rPr>
        <w:t>O</w:t>
      </w:r>
      <w:r w:rsidR="006901D6" w:rsidRPr="002165EA">
        <w:rPr>
          <w:rStyle w:val="Nmerodepgina"/>
          <w:noProof/>
          <w:sz w:val="23"/>
          <w:szCs w:val="23"/>
        </w:rPr>
        <w:t>s deficientes</w:t>
      </w:r>
      <w:r w:rsidR="004C4510" w:rsidRPr="002165EA">
        <w:rPr>
          <w:rStyle w:val="Nmerodepgina"/>
          <w:noProof/>
          <w:sz w:val="23"/>
          <w:szCs w:val="23"/>
        </w:rPr>
        <w:t xml:space="preserve"> </w:t>
      </w:r>
      <w:r w:rsidR="006901D6" w:rsidRPr="002165EA">
        <w:rPr>
          <w:rStyle w:val="Nmerodepgina"/>
          <w:noProof/>
          <w:sz w:val="23"/>
          <w:szCs w:val="23"/>
        </w:rPr>
        <w:t>deverão comprovar a deficiência permanente e a incapacidade para o exercício de atividade laborativa por laudo médico</w:t>
      </w:r>
      <w:r w:rsidR="004C4510" w:rsidRPr="002165EA">
        <w:rPr>
          <w:rStyle w:val="Nmerodepgina"/>
          <w:noProof/>
          <w:sz w:val="23"/>
          <w:szCs w:val="23"/>
        </w:rPr>
        <w:t xml:space="preserve"> e identificação do CID</w:t>
      </w:r>
      <w:r w:rsidR="006901D6" w:rsidRPr="002165EA">
        <w:rPr>
          <w:rStyle w:val="Nmerodepgina"/>
          <w:noProof/>
          <w:sz w:val="23"/>
          <w:szCs w:val="23"/>
        </w:rPr>
        <w:t xml:space="preserve">, fazendo prova da propriedade do imóvel </w:t>
      </w:r>
      <w:r w:rsidR="004D36FA" w:rsidRPr="002165EA">
        <w:rPr>
          <w:rStyle w:val="Nmerodepgina"/>
          <w:noProof/>
          <w:sz w:val="23"/>
          <w:szCs w:val="23"/>
        </w:rPr>
        <w:t xml:space="preserve">e </w:t>
      </w:r>
      <w:r w:rsidRPr="002165EA">
        <w:rPr>
          <w:rStyle w:val="Nmerodepgina"/>
          <w:noProof/>
          <w:sz w:val="23"/>
          <w:szCs w:val="23"/>
        </w:rPr>
        <w:t>possuir um único imóvel em seu nome;</w:t>
      </w:r>
    </w:p>
    <w:p w:rsidR="00292EC5" w:rsidRPr="002165EA" w:rsidRDefault="00292EC5" w:rsidP="0037386D">
      <w:pPr>
        <w:jc w:val="both"/>
        <w:rPr>
          <w:rStyle w:val="Nmerodepgina"/>
          <w:noProof/>
          <w:sz w:val="23"/>
          <w:szCs w:val="23"/>
        </w:rPr>
      </w:pPr>
    </w:p>
    <w:p w:rsidR="00C509A7" w:rsidRPr="002165EA" w:rsidRDefault="00C509A7" w:rsidP="00AD1081">
      <w:pPr>
        <w:ind w:firstLine="720"/>
        <w:jc w:val="both"/>
        <w:rPr>
          <w:sz w:val="23"/>
          <w:szCs w:val="23"/>
          <w:shd w:val="clear" w:color="auto" w:fill="FFFFFF"/>
        </w:rPr>
      </w:pPr>
      <w:r w:rsidRPr="002165EA">
        <w:rPr>
          <w:rStyle w:val="Forte"/>
          <w:sz w:val="23"/>
          <w:szCs w:val="23"/>
          <w:shd w:val="clear" w:color="auto" w:fill="FFFFFF"/>
        </w:rPr>
        <w:t xml:space="preserve">§ </w:t>
      </w:r>
      <w:r w:rsidR="004C4510" w:rsidRPr="002165EA">
        <w:rPr>
          <w:rStyle w:val="Forte"/>
          <w:sz w:val="23"/>
          <w:szCs w:val="23"/>
          <w:shd w:val="clear" w:color="auto" w:fill="FFFFFF"/>
        </w:rPr>
        <w:t>3</w:t>
      </w:r>
      <w:r w:rsidRPr="002165EA">
        <w:rPr>
          <w:rStyle w:val="Forte"/>
          <w:b w:val="0"/>
          <w:sz w:val="23"/>
          <w:szCs w:val="23"/>
          <w:shd w:val="clear" w:color="auto" w:fill="FFFFFF"/>
        </w:rPr>
        <w:t xml:space="preserve"> -</w:t>
      </w:r>
      <w:r w:rsidRPr="002165EA">
        <w:rPr>
          <w:rStyle w:val="Forte"/>
          <w:sz w:val="23"/>
          <w:szCs w:val="23"/>
          <w:shd w:val="clear" w:color="auto" w:fill="FFFFFF"/>
        </w:rPr>
        <w:t xml:space="preserve"> </w:t>
      </w:r>
      <w:r w:rsidR="00FC7251" w:rsidRPr="002165EA">
        <w:rPr>
          <w:rStyle w:val="Forte"/>
          <w:b w:val="0"/>
          <w:sz w:val="23"/>
          <w:szCs w:val="23"/>
          <w:shd w:val="clear" w:color="auto" w:fill="FFFFFF"/>
        </w:rPr>
        <w:t>No caso</w:t>
      </w:r>
      <w:r w:rsidR="00FC7251" w:rsidRPr="002165EA">
        <w:rPr>
          <w:rStyle w:val="Forte"/>
          <w:sz w:val="23"/>
          <w:szCs w:val="23"/>
          <w:shd w:val="clear" w:color="auto" w:fill="FFFFFF"/>
        </w:rPr>
        <w:t xml:space="preserve"> </w:t>
      </w:r>
      <w:r w:rsidR="00FC7251" w:rsidRPr="002165EA">
        <w:rPr>
          <w:rStyle w:val="Forte"/>
          <w:b w:val="0"/>
          <w:sz w:val="23"/>
          <w:szCs w:val="23"/>
          <w:shd w:val="clear" w:color="auto" w:fill="FFFFFF"/>
        </w:rPr>
        <w:t xml:space="preserve">dos imóveis pertencentes a </w:t>
      </w:r>
      <w:r w:rsidR="00635317" w:rsidRPr="002165EA">
        <w:rPr>
          <w:rStyle w:val="Forte"/>
          <w:b w:val="0"/>
          <w:sz w:val="23"/>
          <w:szCs w:val="23"/>
          <w:shd w:val="clear" w:color="auto" w:fill="FFFFFF"/>
        </w:rPr>
        <w:t>famílias de baixa renda atendidas</w:t>
      </w:r>
      <w:r w:rsidR="00FC7251" w:rsidRPr="002165EA">
        <w:rPr>
          <w:rStyle w:val="Forte"/>
          <w:b w:val="0"/>
          <w:sz w:val="23"/>
          <w:szCs w:val="23"/>
          <w:shd w:val="clear" w:color="auto" w:fill="FFFFFF"/>
        </w:rPr>
        <w:t xml:space="preserve"> por programas de complementação de renda gerenciados, supervisionados ou monitorados pelo Poder Executivo Municipal, a</w:t>
      </w:r>
      <w:r w:rsidRPr="002165EA">
        <w:rPr>
          <w:sz w:val="23"/>
          <w:szCs w:val="23"/>
          <w:shd w:val="clear" w:color="auto" w:fill="FFFFFF"/>
        </w:rPr>
        <w:t xml:space="preserve"> Assistência Social fornecerá anualmente, até o dia 30 de Setembro, relação devidamente atualizada dos beneficiados pelos programas de complementação de renda mencionados no parágrafo quarto do artigo 1º, bem como seus respectivos endereços, ao Executivo Municipal e o mesmo encaminhará para o Setor de Tributos;</w:t>
      </w:r>
    </w:p>
    <w:p w:rsidR="00C509A7" w:rsidRPr="002165EA" w:rsidRDefault="00C509A7" w:rsidP="0037386D">
      <w:pPr>
        <w:jc w:val="both"/>
        <w:rPr>
          <w:sz w:val="23"/>
          <w:szCs w:val="23"/>
          <w:shd w:val="clear" w:color="auto" w:fill="FFFFFF"/>
        </w:rPr>
      </w:pPr>
    </w:p>
    <w:p w:rsidR="00C509A7" w:rsidRPr="002165EA" w:rsidRDefault="00C509A7" w:rsidP="00AD1081">
      <w:pPr>
        <w:ind w:firstLine="720"/>
        <w:jc w:val="both"/>
        <w:rPr>
          <w:sz w:val="23"/>
          <w:szCs w:val="23"/>
          <w:shd w:val="clear" w:color="auto" w:fill="FFFFFF"/>
        </w:rPr>
      </w:pPr>
      <w:r w:rsidRPr="002165EA">
        <w:rPr>
          <w:b/>
          <w:sz w:val="23"/>
          <w:szCs w:val="23"/>
          <w:shd w:val="clear" w:color="auto" w:fill="FFFFFF"/>
        </w:rPr>
        <w:t xml:space="preserve">§ </w:t>
      </w:r>
      <w:r w:rsidR="0044751A" w:rsidRPr="002165EA">
        <w:rPr>
          <w:b/>
          <w:sz w:val="23"/>
          <w:szCs w:val="23"/>
          <w:shd w:val="clear" w:color="auto" w:fill="FFFFFF"/>
        </w:rPr>
        <w:t>4</w:t>
      </w:r>
      <w:r w:rsidRPr="002165EA">
        <w:rPr>
          <w:b/>
          <w:sz w:val="23"/>
          <w:szCs w:val="23"/>
          <w:shd w:val="clear" w:color="auto" w:fill="FFFFFF"/>
        </w:rPr>
        <w:t>º</w:t>
      </w:r>
      <w:r w:rsidRPr="002165EA">
        <w:rPr>
          <w:sz w:val="23"/>
          <w:szCs w:val="23"/>
          <w:shd w:val="clear" w:color="auto" w:fill="FFFFFF"/>
        </w:rPr>
        <w:t xml:space="preserve"> - A relação prevista no parágrafo anterior deste artigo deverá ser submetida à apreciação do Conselho Municipal de Assistência Social, antes do seu encaminhamento ao Executivo Municipal;</w:t>
      </w:r>
    </w:p>
    <w:p w:rsidR="00C509A7" w:rsidRPr="002165EA" w:rsidRDefault="00C509A7" w:rsidP="0037386D">
      <w:pPr>
        <w:jc w:val="both"/>
        <w:rPr>
          <w:rStyle w:val="Forte"/>
          <w:sz w:val="23"/>
          <w:szCs w:val="23"/>
          <w:shd w:val="clear" w:color="auto" w:fill="FFFFFF"/>
        </w:rPr>
      </w:pPr>
    </w:p>
    <w:p w:rsidR="00C509A7" w:rsidRPr="002165EA" w:rsidRDefault="00C509A7" w:rsidP="00AD1081">
      <w:pPr>
        <w:ind w:firstLine="720"/>
        <w:jc w:val="both"/>
        <w:rPr>
          <w:sz w:val="23"/>
          <w:szCs w:val="23"/>
          <w:shd w:val="clear" w:color="auto" w:fill="FFFFFF"/>
        </w:rPr>
      </w:pPr>
      <w:r w:rsidRPr="002165EA">
        <w:rPr>
          <w:rStyle w:val="Forte"/>
          <w:sz w:val="23"/>
          <w:szCs w:val="23"/>
          <w:shd w:val="clear" w:color="auto" w:fill="FFFFFF"/>
        </w:rPr>
        <w:t xml:space="preserve">§ </w:t>
      </w:r>
      <w:r w:rsidR="0044751A" w:rsidRPr="002165EA">
        <w:rPr>
          <w:rStyle w:val="Forte"/>
          <w:sz w:val="23"/>
          <w:szCs w:val="23"/>
          <w:shd w:val="clear" w:color="auto" w:fill="FFFFFF"/>
        </w:rPr>
        <w:t>5</w:t>
      </w:r>
      <w:r w:rsidRPr="002165EA">
        <w:rPr>
          <w:rStyle w:val="Forte"/>
          <w:sz w:val="23"/>
          <w:szCs w:val="23"/>
          <w:shd w:val="clear" w:color="auto" w:fill="FFFFFF"/>
        </w:rPr>
        <w:t>º</w:t>
      </w:r>
      <w:r w:rsidRPr="002165EA">
        <w:rPr>
          <w:rStyle w:val="Forte"/>
          <w:b w:val="0"/>
          <w:sz w:val="23"/>
          <w:szCs w:val="23"/>
          <w:shd w:val="clear" w:color="auto" w:fill="FFFFFF"/>
        </w:rPr>
        <w:t xml:space="preserve"> </w:t>
      </w:r>
      <w:r w:rsidRPr="002165EA">
        <w:rPr>
          <w:rStyle w:val="Forte"/>
          <w:sz w:val="23"/>
          <w:szCs w:val="23"/>
          <w:shd w:val="clear" w:color="auto" w:fill="FFFFFF"/>
        </w:rPr>
        <w:t xml:space="preserve">- </w:t>
      </w:r>
      <w:r w:rsidRPr="002165EA">
        <w:rPr>
          <w:sz w:val="23"/>
          <w:szCs w:val="23"/>
          <w:shd w:val="clear" w:color="auto" w:fill="FFFFFF"/>
        </w:rPr>
        <w:t xml:space="preserve">A isenção da qual trata o parágrafo </w:t>
      </w:r>
      <w:r w:rsidR="00635317" w:rsidRPr="002165EA">
        <w:rPr>
          <w:sz w:val="23"/>
          <w:szCs w:val="23"/>
          <w:shd w:val="clear" w:color="auto" w:fill="FFFFFF"/>
        </w:rPr>
        <w:t xml:space="preserve">terceiro </w:t>
      </w:r>
      <w:r w:rsidRPr="002165EA">
        <w:rPr>
          <w:sz w:val="23"/>
          <w:szCs w:val="23"/>
          <w:shd w:val="clear" w:color="auto" w:fill="FFFFFF"/>
        </w:rPr>
        <w:t xml:space="preserve">do artigo </w:t>
      </w:r>
      <w:r w:rsidR="00635317" w:rsidRPr="002165EA">
        <w:rPr>
          <w:sz w:val="23"/>
          <w:szCs w:val="23"/>
          <w:shd w:val="clear" w:color="auto" w:fill="FFFFFF"/>
        </w:rPr>
        <w:t>20</w:t>
      </w:r>
      <w:r w:rsidRPr="002165EA">
        <w:rPr>
          <w:sz w:val="23"/>
          <w:szCs w:val="23"/>
          <w:shd w:val="clear" w:color="auto" w:fill="FFFFFF"/>
        </w:rPr>
        <w:t>º será concedida de ofício pelo Executivo Municipal, no exercício seguinte à entrega da relação dos beneficiados pela Assistência Social;</w:t>
      </w:r>
    </w:p>
    <w:p w:rsidR="00C509A7" w:rsidRPr="002165EA" w:rsidRDefault="00C509A7" w:rsidP="0037386D">
      <w:pPr>
        <w:jc w:val="both"/>
        <w:rPr>
          <w:rStyle w:val="Nmerodepgina"/>
          <w:noProof/>
          <w:sz w:val="23"/>
          <w:szCs w:val="23"/>
        </w:rPr>
      </w:pPr>
    </w:p>
    <w:p w:rsidR="00C509A7" w:rsidRPr="002165EA" w:rsidRDefault="00C509A7" w:rsidP="00AD1081">
      <w:pPr>
        <w:ind w:firstLine="720"/>
        <w:jc w:val="both"/>
        <w:rPr>
          <w:sz w:val="23"/>
          <w:szCs w:val="23"/>
          <w:shd w:val="clear" w:color="auto" w:fill="FFFFFF"/>
        </w:rPr>
      </w:pPr>
      <w:r w:rsidRPr="002165EA">
        <w:rPr>
          <w:b/>
          <w:sz w:val="23"/>
          <w:szCs w:val="23"/>
        </w:rPr>
        <w:t xml:space="preserve">§ </w:t>
      </w:r>
      <w:r w:rsidR="0044751A" w:rsidRPr="002165EA">
        <w:rPr>
          <w:b/>
          <w:sz w:val="23"/>
          <w:szCs w:val="23"/>
        </w:rPr>
        <w:t>6</w:t>
      </w:r>
      <w:r w:rsidRPr="002165EA">
        <w:rPr>
          <w:b/>
          <w:sz w:val="23"/>
          <w:szCs w:val="23"/>
        </w:rPr>
        <w:t>º</w:t>
      </w:r>
      <w:r w:rsidRPr="002165EA">
        <w:rPr>
          <w:sz w:val="23"/>
          <w:szCs w:val="23"/>
        </w:rPr>
        <w:t xml:space="preserve"> - </w:t>
      </w:r>
      <w:r w:rsidRPr="002165EA">
        <w:rPr>
          <w:sz w:val="23"/>
          <w:szCs w:val="23"/>
          <w:shd w:val="clear" w:color="auto" w:fill="FFFFFF"/>
        </w:rPr>
        <w:t>Para efeitos desta Lei, são programas de complementação de renda gerenciados, supervisionados ou monitorados pela Assistência Social:</w:t>
      </w:r>
    </w:p>
    <w:p w:rsidR="00635317" w:rsidRPr="002165EA" w:rsidRDefault="00635317" w:rsidP="0037386D">
      <w:pPr>
        <w:jc w:val="both"/>
        <w:rPr>
          <w:sz w:val="23"/>
          <w:szCs w:val="23"/>
        </w:rPr>
      </w:pPr>
    </w:p>
    <w:p w:rsidR="00C509A7" w:rsidRPr="002165EA" w:rsidRDefault="00C509A7" w:rsidP="00AD1081">
      <w:pPr>
        <w:ind w:firstLine="720"/>
        <w:jc w:val="both"/>
        <w:rPr>
          <w:sz w:val="23"/>
          <w:szCs w:val="23"/>
        </w:rPr>
      </w:pPr>
      <w:r w:rsidRPr="002165EA">
        <w:rPr>
          <w:rStyle w:val="Forte"/>
          <w:sz w:val="23"/>
          <w:szCs w:val="23"/>
          <w:shd w:val="clear" w:color="auto" w:fill="FFFFFF"/>
        </w:rPr>
        <w:t xml:space="preserve"> 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Benefício de Prestação Continuada - BPC;</w:t>
      </w:r>
    </w:p>
    <w:p w:rsidR="00C509A7" w:rsidRPr="002165EA" w:rsidRDefault="00C509A7" w:rsidP="00AD1081">
      <w:pPr>
        <w:ind w:firstLine="720"/>
        <w:jc w:val="both"/>
        <w:rPr>
          <w:sz w:val="23"/>
          <w:szCs w:val="23"/>
          <w:shd w:val="clear" w:color="auto" w:fill="FFFFFF"/>
        </w:rPr>
      </w:pPr>
      <w:r w:rsidRPr="002165EA">
        <w:rPr>
          <w:rStyle w:val="Forte"/>
          <w:b w:val="0"/>
          <w:sz w:val="23"/>
          <w:szCs w:val="23"/>
          <w:shd w:val="clear" w:color="auto" w:fill="FFFFFF"/>
        </w:rPr>
        <w:t xml:space="preserve"> </w:t>
      </w:r>
      <w:r w:rsidRPr="002165EA">
        <w:rPr>
          <w:rStyle w:val="Forte"/>
          <w:sz w:val="23"/>
          <w:szCs w:val="23"/>
          <w:shd w:val="clear" w:color="auto" w:fill="FFFFFF"/>
        </w:rPr>
        <w:t>II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Bolsa-Escola;</w:t>
      </w:r>
    </w:p>
    <w:p w:rsidR="00C509A7" w:rsidRPr="002165EA" w:rsidRDefault="00C509A7" w:rsidP="00AD1081">
      <w:pPr>
        <w:ind w:firstLine="720"/>
        <w:jc w:val="both"/>
        <w:rPr>
          <w:sz w:val="23"/>
          <w:szCs w:val="23"/>
          <w:shd w:val="clear" w:color="auto" w:fill="FFFFFF"/>
        </w:rPr>
      </w:pPr>
      <w:r w:rsidRPr="002165EA">
        <w:rPr>
          <w:rStyle w:val="Forte"/>
          <w:sz w:val="23"/>
          <w:szCs w:val="23"/>
          <w:shd w:val="clear" w:color="auto" w:fill="FFFFFF"/>
        </w:rPr>
        <w:t>III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Bolsa - Família;</w:t>
      </w:r>
    </w:p>
    <w:p w:rsidR="00C509A7" w:rsidRPr="002165EA" w:rsidRDefault="00C509A7" w:rsidP="00AD1081">
      <w:pPr>
        <w:ind w:firstLine="720"/>
        <w:jc w:val="both"/>
        <w:rPr>
          <w:sz w:val="23"/>
          <w:szCs w:val="23"/>
          <w:shd w:val="clear" w:color="auto" w:fill="FFFFFF"/>
        </w:rPr>
      </w:pPr>
      <w:r w:rsidRPr="002165EA">
        <w:rPr>
          <w:rStyle w:val="Forte"/>
          <w:sz w:val="23"/>
          <w:szCs w:val="23"/>
          <w:shd w:val="clear" w:color="auto" w:fill="FFFFFF"/>
        </w:rPr>
        <w:t>IV</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Cartão Alimentação;</w:t>
      </w:r>
    </w:p>
    <w:p w:rsidR="00C509A7" w:rsidRPr="002165EA" w:rsidRDefault="00C509A7" w:rsidP="00AD1081">
      <w:pPr>
        <w:ind w:firstLine="720"/>
        <w:jc w:val="both"/>
        <w:rPr>
          <w:sz w:val="23"/>
          <w:szCs w:val="23"/>
        </w:rPr>
      </w:pPr>
      <w:r w:rsidRPr="002165EA">
        <w:rPr>
          <w:rStyle w:val="Forte"/>
          <w:sz w:val="23"/>
          <w:szCs w:val="23"/>
          <w:shd w:val="clear" w:color="auto" w:fill="FFFFFF"/>
        </w:rPr>
        <w:t xml:space="preserve">V </w:t>
      </w:r>
      <w:r w:rsidRPr="002165EA">
        <w:rPr>
          <w:rStyle w:val="Forte"/>
          <w:b w:val="0"/>
          <w:sz w:val="23"/>
          <w:szCs w:val="23"/>
          <w:shd w:val="clear" w:color="auto" w:fill="FFFFFF"/>
        </w:rPr>
        <w:t>–</w:t>
      </w:r>
      <w:r w:rsidRPr="002165EA">
        <w:rPr>
          <w:rStyle w:val="apple-converted-space"/>
          <w:sz w:val="23"/>
          <w:szCs w:val="23"/>
          <w:shd w:val="clear" w:color="auto" w:fill="FFFFFF"/>
        </w:rPr>
        <w:t> </w:t>
      </w:r>
      <w:r w:rsidRPr="002165EA">
        <w:rPr>
          <w:sz w:val="23"/>
          <w:szCs w:val="23"/>
          <w:shd w:val="clear" w:color="auto" w:fill="FFFFFF"/>
        </w:rPr>
        <w:t>Programa de Auxílio Gás;</w:t>
      </w:r>
    </w:p>
    <w:p w:rsidR="00C509A7" w:rsidRPr="002165EA" w:rsidRDefault="00C509A7" w:rsidP="00AD1081">
      <w:pPr>
        <w:ind w:firstLine="720"/>
        <w:jc w:val="both"/>
        <w:rPr>
          <w:sz w:val="23"/>
          <w:szCs w:val="23"/>
        </w:rPr>
      </w:pPr>
      <w:r w:rsidRPr="002165EA">
        <w:rPr>
          <w:rStyle w:val="Forte"/>
          <w:sz w:val="23"/>
          <w:szCs w:val="23"/>
          <w:shd w:val="clear" w:color="auto" w:fill="FFFFFF"/>
        </w:rPr>
        <w:t xml:space="preserve"> VI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Programa de Erradicação do Trabalho Infantil;</w:t>
      </w:r>
    </w:p>
    <w:p w:rsidR="00C509A7" w:rsidRPr="002165EA" w:rsidRDefault="00C509A7" w:rsidP="00AD1081">
      <w:pPr>
        <w:ind w:firstLine="720"/>
        <w:jc w:val="both"/>
        <w:rPr>
          <w:sz w:val="23"/>
          <w:szCs w:val="23"/>
        </w:rPr>
      </w:pPr>
      <w:r w:rsidRPr="002165EA">
        <w:rPr>
          <w:rStyle w:val="Forte"/>
          <w:sz w:val="23"/>
          <w:szCs w:val="23"/>
          <w:shd w:val="clear" w:color="auto" w:fill="FFFFFF"/>
        </w:rPr>
        <w:t xml:space="preserve"> VII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Renda Cidadã;</w:t>
      </w:r>
    </w:p>
    <w:p w:rsidR="00C509A7" w:rsidRPr="002165EA" w:rsidRDefault="00C509A7" w:rsidP="00AD1081">
      <w:pPr>
        <w:ind w:firstLine="720"/>
        <w:jc w:val="both"/>
        <w:rPr>
          <w:sz w:val="23"/>
          <w:szCs w:val="23"/>
          <w:shd w:val="clear" w:color="auto" w:fill="FFFFFF"/>
        </w:rPr>
      </w:pPr>
      <w:r w:rsidRPr="002165EA">
        <w:rPr>
          <w:rStyle w:val="Forte"/>
          <w:b w:val="0"/>
          <w:sz w:val="23"/>
          <w:szCs w:val="23"/>
          <w:shd w:val="clear" w:color="auto" w:fill="FFFFFF"/>
        </w:rPr>
        <w:t xml:space="preserve"> </w:t>
      </w:r>
      <w:r w:rsidRPr="002165EA">
        <w:rPr>
          <w:rStyle w:val="Forte"/>
          <w:sz w:val="23"/>
          <w:szCs w:val="23"/>
          <w:shd w:val="clear" w:color="auto" w:fill="FFFFFF"/>
        </w:rPr>
        <w:t>VIII</w:t>
      </w:r>
      <w:r w:rsidRPr="002165EA">
        <w:rPr>
          <w:rStyle w:val="Forte"/>
          <w:b w:val="0"/>
          <w:sz w:val="23"/>
          <w:szCs w:val="23"/>
          <w:shd w:val="clear" w:color="auto" w:fill="FFFFFF"/>
        </w:rPr>
        <w:t xml:space="preserve"> –</w:t>
      </w:r>
      <w:r w:rsidRPr="002165EA">
        <w:rPr>
          <w:rStyle w:val="apple-converted-space"/>
          <w:sz w:val="23"/>
          <w:szCs w:val="23"/>
          <w:shd w:val="clear" w:color="auto" w:fill="FFFFFF"/>
        </w:rPr>
        <w:t> </w:t>
      </w:r>
      <w:r w:rsidRPr="002165EA">
        <w:rPr>
          <w:sz w:val="23"/>
          <w:szCs w:val="23"/>
          <w:shd w:val="clear" w:color="auto" w:fill="FFFFFF"/>
        </w:rPr>
        <w:t>Renda Mínima.</w:t>
      </w:r>
    </w:p>
    <w:p w:rsidR="00A23A77" w:rsidRPr="002165EA" w:rsidRDefault="00A23A77" w:rsidP="0037386D">
      <w:pPr>
        <w:jc w:val="both"/>
        <w:rPr>
          <w:sz w:val="23"/>
          <w:szCs w:val="23"/>
          <w:shd w:val="clear" w:color="auto" w:fill="FFFFFF"/>
        </w:rPr>
      </w:pPr>
    </w:p>
    <w:p w:rsidR="00FE6F0E" w:rsidRPr="002165EA" w:rsidRDefault="00AD1081" w:rsidP="00AD1081">
      <w:pPr>
        <w:ind w:firstLine="720"/>
        <w:jc w:val="both"/>
        <w:rPr>
          <w:sz w:val="23"/>
          <w:szCs w:val="23"/>
          <w:shd w:val="clear" w:color="auto" w:fill="FFFFFF"/>
        </w:rPr>
      </w:pPr>
      <w:r w:rsidRPr="002165EA">
        <w:rPr>
          <w:b/>
          <w:sz w:val="23"/>
          <w:szCs w:val="23"/>
        </w:rPr>
        <w:lastRenderedPageBreak/>
        <w:t>Art.</w:t>
      </w:r>
      <w:r w:rsidR="00FE6F0E" w:rsidRPr="002165EA">
        <w:rPr>
          <w:b/>
          <w:sz w:val="23"/>
          <w:szCs w:val="23"/>
        </w:rPr>
        <w:t xml:space="preserve"> 21</w:t>
      </w:r>
      <w:r w:rsidR="00FE6F0E" w:rsidRPr="002165EA">
        <w:rPr>
          <w:sz w:val="23"/>
          <w:szCs w:val="23"/>
        </w:rPr>
        <w:t xml:space="preserve"> - Eventuais benefícios criado</w:t>
      </w:r>
      <w:r w:rsidR="00CA4785" w:rsidRPr="002165EA">
        <w:rPr>
          <w:sz w:val="23"/>
          <w:szCs w:val="23"/>
        </w:rPr>
        <w:t>s</w:t>
      </w:r>
      <w:r w:rsidR="00FE6F0E" w:rsidRPr="002165EA">
        <w:rPr>
          <w:sz w:val="23"/>
          <w:szCs w:val="23"/>
        </w:rPr>
        <w:t xml:space="preserve"> pelo poder público, poder</w:t>
      </w:r>
      <w:r w:rsidR="00CA4785" w:rsidRPr="002165EA">
        <w:rPr>
          <w:sz w:val="23"/>
          <w:szCs w:val="23"/>
        </w:rPr>
        <w:t xml:space="preserve">ão </w:t>
      </w:r>
      <w:r w:rsidR="00FE6F0E" w:rsidRPr="002165EA">
        <w:rPr>
          <w:sz w:val="23"/>
          <w:szCs w:val="23"/>
        </w:rPr>
        <w:t>ser usufruído</w:t>
      </w:r>
      <w:r w:rsidR="00CA4785" w:rsidRPr="002165EA">
        <w:rPr>
          <w:sz w:val="23"/>
          <w:szCs w:val="23"/>
        </w:rPr>
        <w:t>s</w:t>
      </w:r>
      <w:r w:rsidR="00FE6F0E" w:rsidRPr="002165EA">
        <w:rPr>
          <w:sz w:val="23"/>
          <w:szCs w:val="23"/>
        </w:rPr>
        <w:t xml:space="preserve"> gratuitamente desde que o contribuinte esteja em dia com seus tributos </w:t>
      </w:r>
      <w:r w:rsidR="00CA4785" w:rsidRPr="002165EA">
        <w:rPr>
          <w:sz w:val="23"/>
          <w:szCs w:val="23"/>
        </w:rPr>
        <w:t>vigentes, bem como os eventuais parcelamentos, observados as respectivas leis que considerar os benefícios.</w:t>
      </w:r>
    </w:p>
    <w:p w:rsidR="00FE6F0E" w:rsidRPr="002165EA" w:rsidRDefault="00FE6F0E" w:rsidP="0037386D">
      <w:pPr>
        <w:jc w:val="both"/>
        <w:rPr>
          <w:sz w:val="23"/>
          <w:szCs w:val="23"/>
          <w:shd w:val="clear" w:color="auto" w:fill="FFFFFF"/>
        </w:rPr>
      </w:pPr>
    </w:p>
    <w:p w:rsidR="00A23A77" w:rsidRPr="002165EA" w:rsidRDefault="00AD1081" w:rsidP="00AD1081">
      <w:pPr>
        <w:ind w:firstLine="720"/>
        <w:jc w:val="both"/>
        <w:rPr>
          <w:sz w:val="23"/>
          <w:szCs w:val="23"/>
        </w:rPr>
      </w:pPr>
      <w:r w:rsidRPr="002165EA">
        <w:rPr>
          <w:b/>
          <w:sz w:val="23"/>
          <w:szCs w:val="23"/>
        </w:rPr>
        <w:t>Art.</w:t>
      </w:r>
      <w:r w:rsidR="00A23A77" w:rsidRPr="002165EA">
        <w:rPr>
          <w:b/>
          <w:sz w:val="23"/>
          <w:szCs w:val="23"/>
        </w:rPr>
        <w:t xml:space="preserve"> 2</w:t>
      </w:r>
      <w:r w:rsidR="00CA4785" w:rsidRPr="002165EA">
        <w:rPr>
          <w:b/>
          <w:sz w:val="23"/>
          <w:szCs w:val="23"/>
        </w:rPr>
        <w:t>2</w:t>
      </w:r>
      <w:r w:rsidR="00A23A77" w:rsidRPr="002165EA">
        <w:rPr>
          <w:sz w:val="23"/>
          <w:szCs w:val="23"/>
        </w:rPr>
        <w:t xml:space="preserve"> - Esta lei deverá ser amplamente divulgada pelo executivo e para tanto o mesmo fica autorizado a denomina-la de “</w:t>
      </w:r>
      <w:r w:rsidR="00A23A77" w:rsidRPr="002165EA">
        <w:rPr>
          <w:color w:val="000000"/>
          <w:sz w:val="23"/>
          <w:szCs w:val="23"/>
        </w:rPr>
        <w:t>JUSTIÇA FISCAL</w:t>
      </w:r>
      <w:r w:rsidR="00A23A77" w:rsidRPr="002165EA">
        <w:rPr>
          <w:sz w:val="23"/>
          <w:szCs w:val="23"/>
        </w:rPr>
        <w:t>” para facilitar a compreensão dos possíveis beneficiários da mesma.</w:t>
      </w:r>
    </w:p>
    <w:p w:rsidR="00E2642D" w:rsidRPr="002165EA" w:rsidRDefault="00E2642D" w:rsidP="0037386D">
      <w:pPr>
        <w:jc w:val="both"/>
        <w:rPr>
          <w:sz w:val="23"/>
          <w:szCs w:val="23"/>
        </w:rPr>
      </w:pPr>
    </w:p>
    <w:p w:rsidR="000840CE" w:rsidRPr="002165EA" w:rsidRDefault="00AD1081" w:rsidP="00AD1081">
      <w:pPr>
        <w:ind w:firstLine="720"/>
        <w:jc w:val="both"/>
        <w:rPr>
          <w:sz w:val="23"/>
          <w:szCs w:val="23"/>
        </w:rPr>
      </w:pPr>
      <w:r w:rsidRPr="002165EA">
        <w:rPr>
          <w:b/>
          <w:sz w:val="23"/>
          <w:szCs w:val="23"/>
        </w:rPr>
        <w:t>Art.</w:t>
      </w:r>
      <w:r w:rsidR="000840CE" w:rsidRPr="002165EA">
        <w:rPr>
          <w:b/>
          <w:sz w:val="23"/>
          <w:szCs w:val="23"/>
        </w:rPr>
        <w:t xml:space="preserve"> </w:t>
      </w:r>
      <w:r w:rsidR="0037386D" w:rsidRPr="002165EA">
        <w:rPr>
          <w:b/>
          <w:sz w:val="23"/>
          <w:szCs w:val="23"/>
        </w:rPr>
        <w:t>2</w:t>
      </w:r>
      <w:r w:rsidR="00CA4785" w:rsidRPr="002165EA">
        <w:rPr>
          <w:b/>
          <w:sz w:val="23"/>
          <w:szCs w:val="23"/>
        </w:rPr>
        <w:t>3</w:t>
      </w:r>
      <w:r w:rsidR="000840CE" w:rsidRPr="002165EA">
        <w:rPr>
          <w:sz w:val="23"/>
          <w:szCs w:val="23"/>
        </w:rPr>
        <w:t xml:space="preserve"> - As despesas com a execução da presente lei correrão por conta de dotações orçamentárias próprias, consignadas no orçamento em vigor, suplementadas se necessárias. </w:t>
      </w:r>
    </w:p>
    <w:p w:rsidR="000840CE" w:rsidRPr="002165EA" w:rsidRDefault="000840CE" w:rsidP="0037386D">
      <w:pPr>
        <w:jc w:val="both"/>
        <w:rPr>
          <w:sz w:val="23"/>
          <w:szCs w:val="23"/>
        </w:rPr>
      </w:pPr>
    </w:p>
    <w:p w:rsidR="000840CE" w:rsidRPr="002165EA" w:rsidRDefault="00AD1081" w:rsidP="00AD1081">
      <w:pPr>
        <w:ind w:firstLine="720"/>
        <w:jc w:val="both"/>
        <w:rPr>
          <w:sz w:val="23"/>
          <w:szCs w:val="23"/>
        </w:rPr>
      </w:pPr>
      <w:r w:rsidRPr="002165EA">
        <w:rPr>
          <w:b/>
          <w:sz w:val="23"/>
          <w:szCs w:val="23"/>
        </w:rPr>
        <w:t>Art.</w:t>
      </w:r>
      <w:r w:rsidR="000840CE" w:rsidRPr="002165EA">
        <w:rPr>
          <w:b/>
          <w:sz w:val="23"/>
          <w:szCs w:val="23"/>
        </w:rPr>
        <w:t xml:space="preserve"> </w:t>
      </w:r>
      <w:r w:rsidR="0037386D" w:rsidRPr="002165EA">
        <w:rPr>
          <w:b/>
          <w:sz w:val="23"/>
          <w:szCs w:val="23"/>
        </w:rPr>
        <w:t>2</w:t>
      </w:r>
      <w:r w:rsidR="00CA4785" w:rsidRPr="002165EA">
        <w:rPr>
          <w:b/>
          <w:sz w:val="23"/>
          <w:szCs w:val="23"/>
        </w:rPr>
        <w:t>4</w:t>
      </w:r>
      <w:r w:rsidR="000840CE" w:rsidRPr="002165EA">
        <w:rPr>
          <w:sz w:val="23"/>
          <w:szCs w:val="23"/>
        </w:rPr>
        <w:t xml:space="preserve"> - O Poder Executivo Municipal expedirá outros atos que se fizerem necessários à regulamentação desta Lei. </w:t>
      </w:r>
    </w:p>
    <w:p w:rsidR="000840CE" w:rsidRPr="002165EA" w:rsidRDefault="000840CE" w:rsidP="0037386D">
      <w:pPr>
        <w:jc w:val="both"/>
        <w:rPr>
          <w:sz w:val="23"/>
          <w:szCs w:val="23"/>
        </w:rPr>
      </w:pPr>
    </w:p>
    <w:p w:rsidR="000840CE" w:rsidRPr="002165EA" w:rsidRDefault="00AD1081" w:rsidP="00AD1081">
      <w:pPr>
        <w:ind w:firstLine="720"/>
        <w:jc w:val="both"/>
        <w:rPr>
          <w:sz w:val="23"/>
          <w:szCs w:val="23"/>
        </w:rPr>
      </w:pPr>
      <w:r w:rsidRPr="002165EA">
        <w:rPr>
          <w:b/>
          <w:sz w:val="23"/>
          <w:szCs w:val="23"/>
        </w:rPr>
        <w:t>Art.</w:t>
      </w:r>
      <w:r w:rsidR="000840CE" w:rsidRPr="002165EA">
        <w:rPr>
          <w:b/>
          <w:sz w:val="23"/>
          <w:szCs w:val="23"/>
        </w:rPr>
        <w:t xml:space="preserve"> </w:t>
      </w:r>
      <w:r w:rsidR="0037386D" w:rsidRPr="002165EA">
        <w:rPr>
          <w:b/>
          <w:sz w:val="23"/>
          <w:szCs w:val="23"/>
        </w:rPr>
        <w:t>2</w:t>
      </w:r>
      <w:r w:rsidR="00CA4785" w:rsidRPr="002165EA">
        <w:rPr>
          <w:b/>
          <w:sz w:val="23"/>
          <w:szCs w:val="23"/>
        </w:rPr>
        <w:t>5</w:t>
      </w:r>
      <w:r w:rsidR="000840CE" w:rsidRPr="002165EA">
        <w:rPr>
          <w:sz w:val="23"/>
          <w:szCs w:val="23"/>
        </w:rPr>
        <w:t xml:space="preserve"> - O demonstrativo de compensação econômica e de renuncia de receita de que trata o artigo 14 da lei complementar nº 101 de 04 de maio de 2000 seguem demonstrados no anexo que fica fazendo parte integrante desta lei.</w:t>
      </w:r>
    </w:p>
    <w:p w:rsidR="000840CE" w:rsidRPr="002165EA" w:rsidRDefault="000840CE" w:rsidP="0037386D">
      <w:pPr>
        <w:jc w:val="both"/>
        <w:rPr>
          <w:sz w:val="23"/>
          <w:szCs w:val="23"/>
        </w:rPr>
      </w:pPr>
    </w:p>
    <w:p w:rsidR="000840CE" w:rsidRPr="00801BBE" w:rsidRDefault="00AD1081" w:rsidP="00AD1081">
      <w:pPr>
        <w:ind w:firstLine="720"/>
        <w:jc w:val="both"/>
        <w:rPr>
          <w:sz w:val="23"/>
          <w:szCs w:val="23"/>
        </w:rPr>
      </w:pPr>
      <w:r w:rsidRPr="00801BBE">
        <w:rPr>
          <w:b/>
          <w:sz w:val="23"/>
          <w:szCs w:val="23"/>
        </w:rPr>
        <w:t>Art.</w:t>
      </w:r>
      <w:r w:rsidR="000840CE" w:rsidRPr="00801BBE">
        <w:rPr>
          <w:b/>
          <w:sz w:val="23"/>
          <w:szCs w:val="23"/>
        </w:rPr>
        <w:t xml:space="preserve"> </w:t>
      </w:r>
      <w:r w:rsidR="0037386D" w:rsidRPr="00801BBE">
        <w:rPr>
          <w:b/>
          <w:sz w:val="23"/>
          <w:szCs w:val="23"/>
        </w:rPr>
        <w:t>2</w:t>
      </w:r>
      <w:r w:rsidR="00CA4785" w:rsidRPr="00801BBE">
        <w:rPr>
          <w:b/>
          <w:sz w:val="23"/>
          <w:szCs w:val="23"/>
        </w:rPr>
        <w:t>6</w:t>
      </w:r>
      <w:r w:rsidR="000840CE" w:rsidRPr="00801BBE">
        <w:rPr>
          <w:sz w:val="23"/>
          <w:szCs w:val="23"/>
        </w:rPr>
        <w:t xml:space="preserve"> - Esta lei entra em vigor na data de sua publicação.</w:t>
      </w:r>
    </w:p>
    <w:p w:rsidR="00E642B8" w:rsidRPr="00801BBE" w:rsidRDefault="00E642B8" w:rsidP="0037386D">
      <w:pPr>
        <w:jc w:val="both"/>
        <w:rPr>
          <w:sz w:val="23"/>
          <w:szCs w:val="23"/>
        </w:rPr>
      </w:pPr>
      <w:r w:rsidRPr="00801BBE">
        <w:rPr>
          <w:sz w:val="23"/>
          <w:szCs w:val="23"/>
        </w:rPr>
        <w:t xml:space="preserve"> </w:t>
      </w:r>
    </w:p>
    <w:p w:rsidR="00E642B8" w:rsidRPr="00801BBE" w:rsidRDefault="00E642B8" w:rsidP="00AD1081">
      <w:pPr>
        <w:ind w:firstLine="720"/>
        <w:jc w:val="both"/>
        <w:rPr>
          <w:sz w:val="23"/>
          <w:szCs w:val="23"/>
        </w:rPr>
      </w:pPr>
      <w:r w:rsidRPr="00801BBE">
        <w:rPr>
          <w:b/>
          <w:sz w:val="23"/>
          <w:szCs w:val="23"/>
        </w:rPr>
        <w:t>Art</w:t>
      </w:r>
      <w:r w:rsidR="00AD1081" w:rsidRPr="00801BBE">
        <w:rPr>
          <w:b/>
          <w:sz w:val="23"/>
          <w:szCs w:val="23"/>
        </w:rPr>
        <w:t>.</w:t>
      </w:r>
      <w:r w:rsidRPr="00801BBE">
        <w:rPr>
          <w:b/>
          <w:sz w:val="23"/>
          <w:szCs w:val="23"/>
        </w:rPr>
        <w:t xml:space="preserve"> </w:t>
      </w:r>
      <w:r w:rsidR="0037386D" w:rsidRPr="00801BBE">
        <w:rPr>
          <w:b/>
          <w:sz w:val="23"/>
          <w:szCs w:val="23"/>
        </w:rPr>
        <w:t>2</w:t>
      </w:r>
      <w:r w:rsidR="00CA4785" w:rsidRPr="00801BBE">
        <w:rPr>
          <w:b/>
          <w:sz w:val="23"/>
          <w:szCs w:val="23"/>
        </w:rPr>
        <w:t>7</w:t>
      </w:r>
      <w:r w:rsidRPr="00801BBE">
        <w:rPr>
          <w:sz w:val="23"/>
          <w:szCs w:val="23"/>
        </w:rPr>
        <w:t xml:space="preserve"> - Revogam</w:t>
      </w:r>
      <w:r w:rsidR="00D339DB" w:rsidRPr="00801BBE">
        <w:rPr>
          <w:sz w:val="23"/>
          <w:szCs w:val="23"/>
        </w:rPr>
        <w:t>-se as disposições em contrário</w:t>
      </w:r>
      <w:r w:rsidR="00C45045" w:rsidRPr="00801BBE">
        <w:rPr>
          <w:sz w:val="23"/>
          <w:szCs w:val="23"/>
        </w:rPr>
        <w:t>, exceto a Lei Municipal nº 2.621/1999.</w:t>
      </w:r>
    </w:p>
    <w:p w:rsidR="00AD1081" w:rsidRPr="00801BBE" w:rsidRDefault="00AD1081" w:rsidP="0037386D">
      <w:pPr>
        <w:jc w:val="both"/>
        <w:rPr>
          <w:sz w:val="23"/>
          <w:szCs w:val="23"/>
        </w:rPr>
      </w:pPr>
    </w:p>
    <w:p w:rsidR="0098618A" w:rsidRPr="00101416" w:rsidRDefault="0098618A" w:rsidP="0098618A">
      <w:pPr>
        <w:jc w:val="both"/>
        <w:rPr>
          <w:sz w:val="24"/>
          <w:szCs w:val="24"/>
        </w:rPr>
      </w:pPr>
      <w:r w:rsidRPr="00101416">
        <w:rPr>
          <w:sz w:val="24"/>
          <w:szCs w:val="24"/>
        </w:rPr>
        <w:t>Câmara Municipal de Buritama, Plenário Vereador "</w:t>
      </w:r>
      <w:r w:rsidRPr="00101416">
        <w:rPr>
          <w:b/>
          <w:sz w:val="24"/>
          <w:szCs w:val="24"/>
        </w:rPr>
        <w:t>JOSÉ OTÁVIO DE FREITAS</w:t>
      </w:r>
      <w:r w:rsidRPr="00101416">
        <w:rPr>
          <w:sz w:val="24"/>
          <w:szCs w:val="24"/>
        </w:rPr>
        <w:t xml:space="preserve">", aos </w:t>
      </w:r>
      <w:r w:rsidRPr="00101416">
        <w:rPr>
          <w:b/>
          <w:sz w:val="24"/>
          <w:szCs w:val="24"/>
        </w:rPr>
        <w:t>TRINTA</w:t>
      </w:r>
      <w:r w:rsidRPr="00101416">
        <w:rPr>
          <w:sz w:val="24"/>
          <w:szCs w:val="24"/>
        </w:rPr>
        <w:t xml:space="preserve"> dias do mês de </w:t>
      </w:r>
      <w:r w:rsidRPr="00101416">
        <w:rPr>
          <w:b/>
          <w:sz w:val="24"/>
          <w:szCs w:val="24"/>
        </w:rPr>
        <w:t>MARÇO</w:t>
      </w:r>
      <w:r w:rsidRPr="00101416">
        <w:rPr>
          <w:sz w:val="24"/>
          <w:szCs w:val="24"/>
        </w:rPr>
        <w:t xml:space="preserve"> de dois mil e dezessete (2017), 99 anos da Fundação de Buritama e 68 anos de Sua Emancipação Política.</w:t>
      </w:r>
    </w:p>
    <w:p w:rsidR="0098618A" w:rsidRPr="00101416" w:rsidRDefault="0098618A" w:rsidP="0098618A">
      <w:pPr>
        <w:jc w:val="both"/>
        <w:rPr>
          <w:sz w:val="24"/>
          <w:szCs w:val="24"/>
        </w:rPr>
      </w:pPr>
    </w:p>
    <w:p w:rsidR="0098618A" w:rsidRPr="00101416" w:rsidRDefault="0098618A" w:rsidP="0098618A">
      <w:pPr>
        <w:jc w:val="both"/>
        <w:rPr>
          <w:b/>
          <w:sz w:val="24"/>
          <w:szCs w:val="24"/>
        </w:rPr>
      </w:pPr>
    </w:p>
    <w:p w:rsidR="0098618A" w:rsidRPr="00101416" w:rsidRDefault="0098618A" w:rsidP="0098618A">
      <w:pPr>
        <w:jc w:val="both"/>
        <w:rPr>
          <w:b/>
          <w:sz w:val="24"/>
          <w:szCs w:val="24"/>
        </w:rPr>
      </w:pPr>
    </w:p>
    <w:p w:rsidR="0098618A" w:rsidRPr="00101416" w:rsidRDefault="0098618A" w:rsidP="0098618A">
      <w:pPr>
        <w:jc w:val="both"/>
        <w:rPr>
          <w:b/>
          <w:sz w:val="24"/>
          <w:szCs w:val="24"/>
        </w:rPr>
      </w:pPr>
    </w:p>
    <w:p w:rsidR="0098618A" w:rsidRPr="00101416" w:rsidRDefault="0098618A" w:rsidP="0098618A">
      <w:pPr>
        <w:jc w:val="center"/>
        <w:rPr>
          <w:b/>
          <w:sz w:val="24"/>
          <w:szCs w:val="24"/>
        </w:rPr>
      </w:pPr>
      <w:r w:rsidRPr="00101416">
        <w:rPr>
          <w:b/>
          <w:sz w:val="24"/>
          <w:szCs w:val="24"/>
        </w:rPr>
        <w:t>JÉLVIS AILTON DE SOUZA SCACALOSSI</w:t>
      </w:r>
    </w:p>
    <w:p w:rsidR="0098618A" w:rsidRPr="00101416" w:rsidRDefault="0098618A" w:rsidP="0098618A">
      <w:pPr>
        <w:jc w:val="center"/>
        <w:rPr>
          <w:rFonts w:ascii="Calibri" w:eastAsia="Calibri" w:hAnsi="Calibri"/>
          <w:sz w:val="24"/>
          <w:szCs w:val="24"/>
          <w:lang w:eastAsia="en-US"/>
        </w:rPr>
      </w:pPr>
      <w:r w:rsidRPr="00101416">
        <w:rPr>
          <w:b/>
          <w:sz w:val="24"/>
          <w:szCs w:val="24"/>
        </w:rPr>
        <w:t>PRESIDENTE</w:t>
      </w:r>
    </w:p>
    <w:p w:rsidR="0098618A" w:rsidRPr="00101416" w:rsidRDefault="0098618A" w:rsidP="0098618A">
      <w:pPr>
        <w:suppressAutoHyphens/>
        <w:ind w:right="-709" w:firstLine="708"/>
        <w:jc w:val="both"/>
        <w:rPr>
          <w:bCs/>
          <w:color w:val="000000"/>
          <w:sz w:val="24"/>
          <w:szCs w:val="24"/>
          <w:lang w:eastAsia="ar-SA"/>
        </w:rPr>
      </w:pPr>
    </w:p>
    <w:sectPr w:rsidR="0098618A" w:rsidRPr="00101416" w:rsidSect="0098618A">
      <w:headerReference w:type="default" r:id="rId6"/>
      <w:footerReference w:type="even" r:id="rId7"/>
      <w:pgSz w:w="11907" w:h="16840" w:code="9"/>
      <w:pgMar w:top="2552" w:right="1701" w:bottom="158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E6" w:rsidRDefault="00CB7AE6">
      <w:r>
        <w:separator/>
      </w:r>
    </w:p>
  </w:endnote>
  <w:endnote w:type="continuationSeparator" w:id="0">
    <w:p w:rsidR="00CB7AE6" w:rsidRDefault="00CB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A2" w:rsidRDefault="000130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30A2" w:rsidRDefault="000130A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E6" w:rsidRDefault="00CB7AE6">
      <w:r>
        <w:separator/>
      </w:r>
    </w:p>
  </w:footnote>
  <w:footnote w:type="continuationSeparator" w:id="0">
    <w:p w:rsidR="00CB7AE6" w:rsidRDefault="00CB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A2" w:rsidRDefault="000130A2" w:rsidP="006557F5">
    <w:pPr>
      <w:pStyle w:val="Cabealho"/>
      <w:ind w:left="14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4A"/>
    <w:rsid w:val="000107EE"/>
    <w:rsid w:val="000130A2"/>
    <w:rsid w:val="00017C2F"/>
    <w:rsid w:val="00027906"/>
    <w:rsid w:val="0008245B"/>
    <w:rsid w:val="000840CE"/>
    <w:rsid w:val="000B7FD6"/>
    <w:rsid w:val="000C0151"/>
    <w:rsid w:val="000D589F"/>
    <w:rsid w:val="00113E30"/>
    <w:rsid w:val="00146207"/>
    <w:rsid w:val="00190EFE"/>
    <w:rsid w:val="001A0B92"/>
    <w:rsid w:val="00202F42"/>
    <w:rsid w:val="00210B6F"/>
    <w:rsid w:val="002165EA"/>
    <w:rsid w:val="00270CB5"/>
    <w:rsid w:val="002841F7"/>
    <w:rsid w:val="00292EC5"/>
    <w:rsid w:val="00322EDD"/>
    <w:rsid w:val="0037386D"/>
    <w:rsid w:val="00374723"/>
    <w:rsid w:val="003772F6"/>
    <w:rsid w:val="00385E6D"/>
    <w:rsid w:val="003C41B9"/>
    <w:rsid w:val="003E23B0"/>
    <w:rsid w:val="003E4EA5"/>
    <w:rsid w:val="003F7BFB"/>
    <w:rsid w:val="0042058D"/>
    <w:rsid w:val="00422A6A"/>
    <w:rsid w:val="0044751A"/>
    <w:rsid w:val="00462933"/>
    <w:rsid w:val="00466E4A"/>
    <w:rsid w:val="00497E21"/>
    <w:rsid w:val="004C4510"/>
    <w:rsid w:val="004D04B6"/>
    <w:rsid w:val="004D36FA"/>
    <w:rsid w:val="004E2CE1"/>
    <w:rsid w:val="005077DE"/>
    <w:rsid w:val="00516BC3"/>
    <w:rsid w:val="00542E1D"/>
    <w:rsid w:val="00550EE7"/>
    <w:rsid w:val="00576AA2"/>
    <w:rsid w:val="00583713"/>
    <w:rsid w:val="00595BAC"/>
    <w:rsid w:val="00595D63"/>
    <w:rsid w:val="005A4B80"/>
    <w:rsid w:val="005F3A9A"/>
    <w:rsid w:val="006064C0"/>
    <w:rsid w:val="00623321"/>
    <w:rsid w:val="0063030E"/>
    <w:rsid w:val="00635317"/>
    <w:rsid w:val="00641188"/>
    <w:rsid w:val="00647309"/>
    <w:rsid w:val="00647373"/>
    <w:rsid w:val="006557F5"/>
    <w:rsid w:val="006901D6"/>
    <w:rsid w:val="006D34E2"/>
    <w:rsid w:val="00701A0C"/>
    <w:rsid w:val="00737D58"/>
    <w:rsid w:val="007411F7"/>
    <w:rsid w:val="00747275"/>
    <w:rsid w:val="00784553"/>
    <w:rsid w:val="007E6B46"/>
    <w:rsid w:val="00801BBE"/>
    <w:rsid w:val="008020DD"/>
    <w:rsid w:val="00896A02"/>
    <w:rsid w:val="008D0D99"/>
    <w:rsid w:val="008D4340"/>
    <w:rsid w:val="008F3362"/>
    <w:rsid w:val="008F4360"/>
    <w:rsid w:val="00916325"/>
    <w:rsid w:val="009243B3"/>
    <w:rsid w:val="00937F55"/>
    <w:rsid w:val="0094321B"/>
    <w:rsid w:val="0096592C"/>
    <w:rsid w:val="009659D3"/>
    <w:rsid w:val="009676BF"/>
    <w:rsid w:val="0098618A"/>
    <w:rsid w:val="009E2948"/>
    <w:rsid w:val="00A23A77"/>
    <w:rsid w:val="00A47130"/>
    <w:rsid w:val="00A96478"/>
    <w:rsid w:val="00A96BA6"/>
    <w:rsid w:val="00AA110B"/>
    <w:rsid w:val="00AA578C"/>
    <w:rsid w:val="00AD1081"/>
    <w:rsid w:val="00BA5CF5"/>
    <w:rsid w:val="00C055B4"/>
    <w:rsid w:val="00C1546B"/>
    <w:rsid w:val="00C25E9A"/>
    <w:rsid w:val="00C32C0D"/>
    <w:rsid w:val="00C34FAD"/>
    <w:rsid w:val="00C45045"/>
    <w:rsid w:val="00C509A7"/>
    <w:rsid w:val="00C53D9F"/>
    <w:rsid w:val="00C73FB1"/>
    <w:rsid w:val="00CA4785"/>
    <w:rsid w:val="00CB7AE6"/>
    <w:rsid w:val="00CD141D"/>
    <w:rsid w:val="00D144A7"/>
    <w:rsid w:val="00D30CFA"/>
    <w:rsid w:val="00D339DB"/>
    <w:rsid w:val="00D414FD"/>
    <w:rsid w:val="00D42C7E"/>
    <w:rsid w:val="00DF6184"/>
    <w:rsid w:val="00E07AB2"/>
    <w:rsid w:val="00E2642D"/>
    <w:rsid w:val="00E52984"/>
    <w:rsid w:val="00E6326B"/>
    <w:rsid w:val="00E642B8"/>
    <w:rsid w:val="00E6549B"/>
    <w:rsid w:val="00EC05E5"/>
    <w:rsid w:val="00F03D30"/>
    <w:rsid w:val="00F302A5"/>
    <w:rsid w:val="00F44312"/>
    <w:rsid w:val="00F82E9E"/>
    <w:rsid w:val="00FC5403"/>
    <w:rsid w:val="00FC7251"/>
    <w:rsid w:val="00FE6F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84683"/>
  <w15:chartTrackingRefBased/>
  <w15:docId w15:val="{DFA173D6-76B8-437B-9A2C-BAC12A29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320"/>
        <w:tab w:val="right" w:pos="8640"/>
      </w:tabs>
    </w:pPr>
  </w:style>
  <w:style w:type="paragraph" w:styleId="Rodap">
    <w:name w:val="footer"/>
    <w:basedOn w:val="Normal"/>
    <w:link w:val="RodapChar"/>
    <w:pPr>
      <w:tabs>
        <w:tab w:val="center" w:pos="4320"/>
        <w:tab w:val="right" w:pos="8640"/>
      </w:tabs>
    </w:pPr>
  </w:style>
  <w:style w:type="paragraph" w:styleId="Recuodecorpodetexto">
    <w:name w:val="Body Text Indent"/>
    <w:basedOn w:val="Normal"/>
    <w:link w:val="RecuodecorpodetextoChar"/>
    <w:rsid w:val="00E642B8"/>
    <w:pPr>
      <w:ind w:left="708"/>
    </w:pPr>
    <w:rPr>
      <w:sz w:val="24"/>
    </w:rPr>
  </w:style>
  <w:style w:type="character" w:styleId="Nmerodepgina">
    <w:name w:val="page number"/>
    <w:basedOn w:val="Fontepargpadro"/>
    <w:rsid w:val="00E642B8"/>
  </w:style>
  <w:style w:type="character" w:customStyle="1" w:styleId="CabealhoChar">
    <w:name w:val="Cabeçalho Char"/>
    <w:link w:val="Cabealho"/>
    <w:rsid w:val="00E642B8"/>
    <w:rPr>
      <w:lang w:val="pt-BR" w:eastAsia="pt-BR" w:bidi="ar-SA"/>
    </w:rPr>
  </w:style>
  <w:style w:type="character" w:customStyle="1" w:styleId="RodapChar">
    <w:name w:val="Rodapé Char"/>
    <w:link w:val="Rodap"/>
    <w:rsid w:val="00E642B8"/>
    <w:rPr>
      <w:lang w:val="pt-BR" w:eastAsia="pt-BR" w:bidi="ar-SA"/>
    </w:rPr>
  </w:style>
  <w:style w:type="character" w:styleId="Forte">
    <w:name w:val="Strong"/>
    <w:uiPriority w:val="22"/>
    <w:qFormat/>
    <w:rsid w:val="00E642B8"/>
    <w:rPr>
      <w:b/>
      <w:bCs/>
    </w:rPr>
  </w:style>
  <w:style w:type="character" w:customStyle="1" w:styleId="RecuodecorpodetextoChar">
    <w:name w:val="Recuo de corpo de texto Char"/>
    <w:link w:val="Recuodecorpodetexto"/>
    <w:rsid w:val="00E642B8"/>
    <w:rPr>
      <w:sz w:val="24"/>
      <w:lang w:val="pt-BR" w:eastAsia="pt-BR" w:bidi="ar-SA"/>
    </w:rPr>
  </w:style>
  <w:style w:type="paragraph" w:styleId="PargrafodaLista">
    <w:name w:val="List Paragraph"/>
    <w:basedOn w:val="Normal"/>
    <w:uiPriority w:val="34"/>
    <w:qFormat/>
    <w:rsid w:val="00E2642D"/>
    <w:pPr>
      <w:spacing w:line="360"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C509A7"/>
  </w:style>
  <w:style w:type="paragraph" w:styleId="Textodebalo">
    <w:name w:val="Balloon Text"/>
    <w:basedOn w:val="Normal"/>
    <w:link w:val="TextodebaloChar"/>
    <w:rsid w:val="008F4360"/>
    <w:rPr>
      <w:rFonts w:ascii="Tahoma" w:hAnsi="Tahoma" w:cs="Tahoma"/>
      <w:sz w:val="16"/>
      <w:szCs w:val="16"/>
    </w:rPr>
  </w:style>
  <w:style w:type="character" w:customStyle="1" w:styleId="TextodebaloChar">
    <w:name w:val="Texto de balão Char"/>
    <w:link w:val="Textodebalo"/>
    <w:rsid w:val="008F4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2572</Words>
  <Characters>13891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Lais</cp:lastModifiedBy>
  <cp:revision>3</cp:revision>
  <cp:lastPrinted>2017-03-30T15:41:00Z</cp:lastPrinted>
  <dcterms:created xsi:type="dcterms:W3CDTF">2017-03-30T15:40:00Z</dcterms:created>
  <dcterms:modified xsi:type="dcterms:W3CDTF">2017-03-30T15:43:00Z</dcterms:modified>
</cp:coreProperties>
</file>